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A27" w:rsidRDefault="001B6A27">
      <w:pPr>
        <w:ind w:firstLineChars="0" w:firstLine="0"/>
        <w:jc w:val="center"/>
        <w:rPr>
          <w:rFonts w:ascii="黑体" w:eastAsia="黑体" w:hAnsi="黑体"/>
          <w:sz w:val="52"/>
          <w:szCs w:val="52"/>
        </w:rPr>
      </w:pPr>
    </w:p>
    <w:p w:rsidR="001B6A27" w:rsidRDefault="001B6A27">
      <w:pPr>
        <w:ind w:firstLineChars="0" w:firstLine="0"/>
        <w:jc w:val="center"/>
        <w:rPr>
          <w:rFonts w:ascii="黑体" w:eastAsia="黑体" w:hAnsi="黑体"/>
          <w:sz w:val="52"/>
          <w:szCs w:val="52"/>
        </w:rPr>
      </w:pPr>
    </w:p>
    <w:p w:rsidR="001B6A27" w:rsidRDefault="001B6A27">
      <w:pPr>
        <w:ind w:firstLineChars="0" w:firstLine="0"/>
        <w:jc w:val="center"/>
        <w:rPr>
          <w:rFonts w:ascii="黑体" w:eastAsia="黑体" w:hAnsi="黑体"/>
          <w:sz w:val="52"/>
          <w:szCs w:val="52"/>
        </w:rPr>
      </w:pPr>
    </w:p>
    <w:p w:rsidR="001B6A27" w:rsidRDefault="001B6A27">
      <w:pPr>
        <w:ind w:firstLineChars="0" w:firstLine="0"/>
        <w:jc w:val="center"/>
        <w:rPr>
          <w:rFonts w:ascii="黑体" w:eastAsia="黑体" w:hAnsi="黑体"/>
          <w:sz w:val="52"/>
          <w:szCs w:val="52"/>
        </w:rPr>
      </w:pPr>
    </w:p>
    <w:p w:rsidR="001B6A27" w:rsidRDefault="001B6A27">
      <w:pPr>
        <w:ind w:firstLineChars="0" w:firstLine="0"/>
        <w:jc w:val="center"/>
        <w:rPr>
          <w:rFonts w:ascii="黑体" w:eastAsia="黑体" w:hAnsi="黑体"/>
          <w:sz w:val="52"/>
          <w:szCs w:val="52"/>
        </w:rPr>
      </w:pPr>
    </w:p>
    <w:p w:rsidR="001B6A27" w:rsidRDefault="001B6A27">
      <w:pPr>
        <w:ind w:firstLineChars="0" w:firstLine="0"/>
        <w:jc w:val="center"/>
        <w:rPr>
          <w:rFonts w:ascii="黑体" w:eastAsia="黑体" w:hAnsi="黑体"/>
          <w:sz w:val="52"/>
          <w:szCs w:val="52"/>
        </w:rPr>
      </w:pPr>
    </w:p>
    <w:p w:rsidR="001B6A27" w:rsidRDefault="00D17F0D">
      <w:pPr>
        <w:ind w:leftChars="-177" w:left="-3" w:rightChars="-142" w:right="-341" w:hangingChars="88" w:hanging="422"/>
        <w:jc w:val="center"/>
        <w:rPr>
          <w:rFonts w:ascii="黑体" w:eastAsia="黑体" w:hAnsi="黑体"/>
          <w:sz w:val="48"/>
          <w:szCs w:val="48"/>
        </w:rPr>
      </w:pPr>
      <w:r>
        <w:rPr>
          <w:rFonts w:ascii="黑体" w:eastAsia="黑体" w:hAnsi="黑体" w:hint="eastAsia"/>
          <w:sz w:val="48"/>
          <w:szCs w:val="48"/>
        </w:rPr>
        <w:t>2021</w:t>
      </w:r>
      <w:r>
        <w:rPr>
          <w:rFonts w:ascii="黑体" w:eastAsia="黑体" w:hAnsi="黑体" w:hint="eastAsia"/>
          <w:sz w:val="48"/>
          <w:szCs w:val="48"/>
        </w:rPr>
        <w:t>年绍兴市人力资源市场</w:t>
      </w:r>
      <w:r>
        <w:rPr>
          <w:rFonts w:ascii="黑体" w:eastAsia="黑体" w:hAnsi="黑体" w:hint="eastAsia"/>
          <w:sz w:val="48"/>
          <w:szCs w:val="48"/>
        </w:rPr>
        <w:t>工资价位</w:t>
      </w:r>
      <w:r>
        <w:rPr>
          <w:rFonts w:ascii="黑体" w:eastAsia="黑体" w:hAnsi="黑体" w:hint="eastAsia"/>
          <w:sz w:val="48"/>
          <w:szCs w:val="48"/>
        </w:rPr>
        <w:t>及</w:t>
      </w:r>
      <w:r>
        <w:rPr>
          <w:rFonts w:ascii="黑体" w:eastAsia="黑体" w:hAnsi="黑体" w:hint="eastAsia"/>
          <w:sz w:val="48"/>
          <w:szCs w:val="48"/>
        </w:rPr>
        <w:t>2020</w:t>
      </w:r>
      <w:r>
        <w:rPr>
          <w:rFonts w:ascii="黑体" w:eastAsia="黑体" w:hAnsi="黑体" w:hint="eastAsia"/>
          <w:sz w:val="48"/>
          <w:szCs w:val="48"/>
        </w:rPr>
        <w:t>年度人工成本信息</w:t>
      </w:r>
    </w:p>
    <w:p w:rsidR="001B6A27" w:rsidRDefault="001B6A27">
      <w:pPr>
        <w:ind w:firstLineChars="0" w:firstLine="0"/>
        <w:jc w:val="center"/>
        <w:rPr>
          <w:rFonts w:ascii="黑体" w:eastAsia="黑体" w:hAnsi="黑体"/>
          <w:sz w:val="52"/>
          <w:szCs w:val="52"/>
        </w:rPr>
      </w:pPr>
    </w:p>
    <w:p w:rsidR="001B6A27" w:rsidRDefault="001B6A27">
      <w:pPr>
        <w:ind w:firstLineChars="0" w:firstLine="0"/>
        <w:jc w:val="center"/>
        <w:rPr>
          <w:rFonts w:ascii="黑体" w:eastAsia="黑体" w:hAnsi="黑体"/>
          <w:sz w:val="52"/>
          <w:szCs w:val="52"/>
        </w:rPr>
      </w:pPr>
    </w:p>
    <w:p w:rsidR="001B6A27" w:rsidRDefault="001B6A27">
      <w:pPr>
        <w:ind w:firstLineChars="0" w:firstLine="0"/>
        <w:jc w:val="center"/>
        <w:rPr>
          <w:rFonts w:ascii="黑体" w:eastAsia="黑体" w:hAnsi="黑体"/>
          <w:sz w:val="52"/>
          <w:szCs w:val="52"/>
        </w:rPr>
      </w:pPr>
    </w:p>
    <w:p w:rsidR="001B6A27" w:rsidRDefault="001B6A27">
      <w:pPr>
        <w:ind w:firstLineChars="0" w:firstLine="0"/>
        <w:jc w:val="center"/>
        <w:rPr>
          <w:rFonts w:ascii="黑体" w:eastAsia="黑体" w:hAnsi="黑体"/>
          <w:sz w:val="52"/>
          <w:szCs w:val="52"/>
        </w:rPr>
      </w:pPr>
    </w:p>
    <w:p w:rsidR="001B6A27" w:rsidRDefault="001B6A27">
      <w:pPr>
        <w:ind w:firstLineChars="0" w:firstLine="0"/>
        <w:jc w:val="center"/>
        <w:rPr>
          <w:rFonts w:ascii="黑体" w:eastAsia="黑体" w:hAnsi="黑体"/>
          <w:sz w:val="52"/>
          <w:szCs w:val="52"/>
        </w:rPr>
      </w:pPr>
    </w:p>
    <w:p w:rsidR="001B6A27" w:rsidRDefault="00D17F0D">
      <w:pPr>
        <w:ind w:firstLineChars="0" w:firstLine="0"/>
        <w:jc w:val="center"/>
        <w:rPr>
          <w:rFonts w:ascii="黑体" w:eastAsia="黑体" w:hAnsi="黑体"/>
          <w:sz w:val="32"/>
          <w:szCs w:val="32"/>
        </w:rPr>
      </w:pPr>
      <w:r>
        <w:rPr>
          <w:rFonts w:ascii="黑体" w:eastAsia="黑体" w:hAnsi="黑体" w:hint="eastAsia"/>
          <w:sz w:val="32"/>
          <w:szCs w:val="32"/>
        </w:rPr>
        <w:t>绍兴市人力资源社会保障局</w:t>
      </w:r>
    </w:p>
    <w:p w:rsidR="001B6A27" w:rsidRDefault="00D17F0D">
      <w:pPr>
        <w:ind w:firstLineChars="0" w:firstLine="0"/>
        <w:jc w:val="center"/>
        <w:rPr>
          <w:rFonts w:ascii="黑体" w:eastAsia="黑体" w:hAnsi="黑体"/>
          <w:sz w:val="32"/>
          <w:szCs w:val="32"/>
        </w:rPr>
      </w:pPr>
      <w:r>
        <w:rPr>
          <w:rFonts w:ascii="黑体" w:eastAsia="黑体" w:hAnsi="黑体" w:hint="eastAsia"/>
          <w:sz w:val="32"/>
          <w:szCs w:val="32"/>
        </w:rPr>
        <w:t>2021</w:t>
      </w:r>
      <w:r>
        <w:rPr>
          <w:rFonts w:ascii="黑体" w:eastAsia="黑体" w:hAnsi="黑体" w:hint="eastAsia"/>
          <w:sz w:val="32"/>
          <w:szCs w:val="32"/>
        </w:rPr>
        <w:t>年</w:t>
      </w:r>
      <w:r>
        <w:rPr>
          <w:rFonts w:ascii="黑体" w:eastAsia="黑体" w:hAnsi="黑体" w:hint="eastAsia"/>
          <w:sz w:val="32"/>
          <w:szCs w:val="32"/>
        </w:rPr>
        <w:t>8</w:t>
      </w:r>
      <w:r>
        <w:rPr>
          <w:rFonts w:ascii="黑体" w:eastAsia="黑体" w:hAnsi="黑体" w:hint="eastAsia"/>
          <w:sz w:val="32"/>
          <w:szCs w:val="32"/>
        </w:rPr>
        <w:t>月</w:t>
      </w:r>
      <w:r>
        <w:rPr>
          <w:rFonts w:ascii="黑体" w:eastAsia="黑体" w:hAnsi="黑体" w:hint="eastAsia"/>
          <w:sz w:val="32"/>
          <w:szCs w:val="32"/>
        </w:rPr>
        <w:t>17</w:t>
      </w:r>
      <w:r>
        <w:rPr>
          <w:rFonts w:ascii="黑体" w:eastAsia="黑体" w:hAnsi="黑体" w:hint="eastAsia"/>
          <w:sz w:val="32"/>
          <w:szCs w:val="32"/>
        </w:rPr>
        <w:t>日</w:t>
      </w:r>
    </w:p>
    <w:p w:rsidR="001B6A27" w:rsidRDefault="001B6A27">
      <w:pPr>
        <w:ind w:firstLineChars="0" w:firstLine="0"/>
        <w:jc w:val="center"/>
        <w:rPr>
          <w:rFonts w:ascii="黑体" w:eastAsia="黑体" w:hAnsi="黑体"/>
          <w:sz w:val="32"/>
          <w:szCs w:val="32"/>
        </w:rPr>
      </w:pPr>
    </w:p>
    <w:p w:rsidR="001B6A27" w:rsidRDefault="001B6A27">
      <w:pPr>
        <w:ind w:firstLineChars="0" w:firstLine="0"/>
        <w:jc w:val="center"/>
        <w:rPr>
          <w:rFonts w:ascii="黑体" w:eastAsia="黑体" w:hAnsi="黑体"/>
          <w:sz w:val="32"/>
          <w:szCs w:val="32"/>
        </w:rPr>
        <w:sectPr w:rsidR="001B6A27">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pPr>
    </w:p>
    <w:p w:rsidR="001B6A27" w:rsidRDefault="00D17F0D">
      <w:pPr>
        <w:ind w:firstLineChars="0" w:firstLine="0"/>
        <w:jc w:val="center"/>
        <w:rPr>
          <w:rFonts w:ascii="黑体" w:eastAsia="黑体" w:hAnsi="黑体"/>
          <w:sz w:val="32"/>
          <w:szCs w:val="32"/>
        </w:rPr>
      </w:pPr>
      <w:r>
        <w:rPr>
          <w:rFonts w:ascii="黑体" w:eastAsia="黑体" w:hAnsi="黑体" w:hint="eastAsia"/>
          <w:sz w:val="32"/>
          <w:szCs w:val="32"/>
        </w:rPr>
        <w:lastRenderedPageBreak/>
        <w:t>目</w:t>
      </w:r>
      <w:r>
        <w:rPr>
          <w:rFonts w:ascii="黑体" w:eastAsia="黑体" w:hAnsi="黑体" w:hint="eastAsia"/>
          <w:sz w:val="32"/>
          <w:szCs w:val="32"/>
        </w:rPr>
        <w:t xml:space="preserve">  </w:t>
      </w:r>
      <w:r>
        <w:rPr>
          <w:rFonts w:ascii="黑体" w:eastAsia="黑体" w:hAnsi="黑体" w:hint="eastAsia"/>
          <w:sz w:val="32"/>
          <w:szCs w:val="32"/>
        </w:rPr>
        <w:t>录</w:t>
      </w:r>
    </w:p>
    <w:p w:rsidR="001B6A27" w:rsidRDefault="00D17F0D">
      <w:pPr>
        <w:pStyle w:val="10"/>
        <w:tabs>
          <w:tab w:val="clear" w:pos="8296"/>
          <w:tab w:val="right" w:leader="dot" w:pos="8306"/>
        </w:tabs>
        <w:rPr>
          <w:sz w:val="24"/>
          <w:szCs w:val="24"/>
        </w:rPr>
      </w:pPr>
      <w:r>
        <w:fldChar w:fldCharType="begin"/>
      </w:r>
      <w:r>
        <w:instrText xml:space="preserve"> </w:instrText>
      </w:r>
      <w:r>
        <w:rPr>
          <w:rFonts w:hint="eastAsia"/>
        </w:rPr>
        <w:instrText>TOC \o "1-3" \h \z \u</w:instrText>
      </w:r>
      <w:r>
        <w:instrText xml:space="preserve"> </w:instrText>
      </w:r>
      <w:r>
        <w:fldChar w:fldCharType="separate"/>
      </w:r>
      <w:hyperlink w:anchor="_Toc21710" w:history="1">
        <w:r>
          <w:rPr>
            <w:rFonts w:cs="黑体" w:hint="eastAsia"/>
            <w:sz w:val="24"/>
            <w:szCs w:val="24"/>
          </w:rPr>
          <w:t>关于</w:t>
        </w:r>
        <w:r>
          <w:rPr>
            <w:rFonts w:cs="黑体" w:hint="eastAsia"/>
            <w:sz w:val="24"/>
            <w:szCs w:val="24"/>
          </w:rPr>
          <w:t>20</w:t>
        </w:r>
        <w:r>
          <w:rPr>
            <w:rFonts w:cs="黑体" w:hint="eastAsia"/>
            <w:sz w:val="24"/>
            <w:szCs w:val="24"/>
          </w:rPr>
          <w:t>21</w:t>
        </w:r>
        <w:r>
          <w:rPr>
            <w:rFonts w:cs="黑体" w:hint="eastAsia"/>
            <w:sz w:val="24"/>
            <w:szCs w:val="24"/>
          </w:rPr>
          <w:t>年</w:t>
        </w:r>
        <w:r>
          <w:rPr>
            <w:rFonts w:cs="黑体" w:hint="eastAsia"/>
            <w:sz w:val="24"/>
            <w:szCs w:val="24"/>
          </w:rPr>
          <w:t>绍兴市</w:t>
        </w:r>
        <w:r>
          <w:rPr>
            <w:rFonts w:cs="黑体" w:hint="eastAsia"/>
            <w:sz w:val="24"/>
            <w:szCs w:val="24"/>
          </w:rPr>
          <w:t>人力资源市场</w:t>
        </w:r>
        <w:r>
          <w:rPr>
            <w:rFonts w:cs="黑体" w:hint="eastAsia"/>
            <w:sz w:val="24"/>
            <w:szCs w:val="24"/>
          </w:rPr>
          <w:t>工资价位</w:t>
        </w:r>
        <w:r>
          <w:rPr>
            <w:rFonts w:cs="黑体" w:hint="eastAsia"/>
            <w:sz w:val="24"/>
            <w:szCs w:val="24"/>
          </w:rPr>
          <w:t>报告的</w:t>
        </w:r>
        <w:r>
          <w:rPr>
            <w:rFonts w:cs="黑体" w:hint="eastAsia"/>
            <w:sz w:val="24"/>
            <w:szCs w:val="24"/>
          </w:rPr>
          <w:t>编制</w:t>
        </w:r>
        <w:r>
          <w:rPr>
            <w:rFonts w:cs="黑体" w:hint="eastAsia"/>
            <w:sz w:val="24"/>
            <w:szCs w:val="24"/>
          </w:rPr>
          <w:t>说明</w:t>
        </w:r>
        <w:r>
          <w:rPr>
            <w:sz w:val="24"/>
            <w:szCs w:val="24"/>
          </w:rPr>
          <w:tab/>
        </w:r>
        <w:r>
          <w:rPr>
            <w:sz w:val="24"/>
            <w:szCs w:val="24"/>
          </w:rPr>
          <w:fldChar w:fldCharType="begin"/>
        </w:r>
        <w:r>
          <w:rPr>
            <w:sz w:val="24"/>
            <w:szCs w:val="24"/>
          </w:rPr>
          <w:instrText xml:space="preserve"> PAGEREF _Toc21710 \h </w:instrText>
        </w:r>
        <w:r>
          <w:rPr>
            <w:sz w:val="24"/>
            <w:szCs w:val="24"/>
          </w:rPr>
        </w:r>
        <w:r>
          <w:rPr>
            <w:sz w:val="24"/>
            <w:szCs w:val="24"/>
          </w:rPr>
          <w:fldChar w:fldCharType="separate"/>
        </w:r>
        <w:r>
          <w:rPr>
            <w:sz w:val="24"/>
            <w:szCs w:val="24"/>
          </w:rPr>
          <w:t>1</w:t>
        </w:r>
        <w:r>
          <w:rPr>
            <w:sz w:val="24"/>
            <w:szCs w:val="24"/>
          </w:rPr>
          <w:fldChar w:fldCharType="end"/>
        </w:r>
      </w:hyperlink>
    </w:p>
    <w:p w:rsidR="001B6A27" w:rsidRDefault="00D17F0D">
      <w:pPr>
        <w:pStyle w:val="20"/>
        <w:tabs>
          <w:tab w:val="clear" w:pos="8296"/>
          <w:tab w:val="right" w:leader="dot" w:pos="8306"/>
        </w:tabs>
        <w:spacing w:line="240" w:lineRule="auto"/>
      </w:pPr>
      <w:hyperlink w:anchor="_Toc7209" w:history="1">
        <w:r>
          <w:rPr>
            <w:rFonts w:hint="eastAsia"/>
          </w:rPr>
          <w:t>一、建立企业薪酬调查和信息发布制度的</w:t>
        </w:r>
        <w:r>
          <w:rPr>
            <w:rFonts w:hint="eastAsia"/>
          </w:rPr>
          <w:t>重要意义</w:t>
        </w:r>
        <w:r>
          <w:tab/>
        </w:r>
        <w:r>
          <w:fldChar w:fldCharType="begin"/>
        </w:r>
        <w:r>
          <w:instrText xml:space="preserve"> PAGEREF _Toc7209 \h </w:instrText>
        </w:r>
        <w:r>
          <w:fldChar w:fldCharType="separate"/>
        </w:r>
        <w:r>
          <w:t>1</w:t>
        </w:r>
        <w:r>
          <w:fldChar w:fldCharType="end"/>
        </w:r>
      </w:hyperlink>
    </w:p>
    <w:p w:rsidR="001B6A27" w:rsidRDefault="00D17F0D">
      <w:pPr>
        <w:pStyle w:val="20"/>
        <w:tabs>
          <w:tab w:val="clear" w:pos="8296"/>
          <w:tab w:val="right" w:leader="dot" w:pos="8306"/>
        </w:tabs>
        <w:spacing w:line="240" w:lineRule="auto"/>
      </w:pPr>
      <w:hyperlink w:anchor="_Toc17685" w:history="1">
        <w:r>
          <w:rPr>
            <w:rFonts w:hint="eastAsia"/>
          </w:rPr>
          <w:t>二、关于本年度企业薪酬调查工作的相关介绍</w:t>
        </w:r>
        <w:r>
          <w:tab/>
        </w:r>
        <w:r>
          <w:fldChar w:fldCharType="begin"/>
        </w:r>
        <w:r>
          <w:instrText xml:space="preserve"> PAGEREF _Toc17685 \h </w:instrText>
        </w:r>
        <w:r>
          <w:fldChar w:fldCharType="separate"/>
        </w:r>
        <w:r>
          <w:t>2</w:t>
        </w:r>
        <w:r>
          <w:fldChar w:fldCharType="end"/>
        </w:r>
      </w:hyperlink>
    </w:p>
    <w:p w:rsidR="001B6A27" w:rsidRDefault="00D17F0D">
      <w:pPr>
        <w:pStyle w:val="20"/>
        <w:tabs>
          <w:tab w:val="clear" w:pos="8296"/>
          <w:tab w:val="right" w:leader="dot" w:pos="8306"/>
        </w:tabs>
        <w:spacing w:line="240" w:lineRule="auto"/>
      </w:pPr>
      <w:hyperlink w:anchor="_Toc3787" w:history="1">
        <w:r>
          <w:rPr>
            <w:rFonts w:hint="eastAsia"/>
          </w:rPr>
          <w:t>三、关于本年度人力资源市场工资价位的发布说明</w:t>
        </w:r>
        <w:r>
          <w:tab/>
        </w:r>
        <w:r>
          <w:fldChar w:fldCharType="begin"/>
        </w:r>
        <w:r>
          <w:instrText xml:space="preserve"> PAGEREF _To</w:instrText>
        </w:r>
        <w:r>
          <w:instrText xml:space="preserve">c3787 \h </w:instrText>
        </w:r>
        <w:r>
          <w:fldChar w:fldCharType="separate"/>
        </w:r>
        <w:r>
          <w:t>3</w:t>
        </w:r>
        <w:r>
          <w:fldChar w:fldCharType="end"/>
        </w:r>
      </w:hyperlink>
    </w:p>
    <w:p w:rsidR="001B6A27" w:rsidRDefault="00D17F0D">
      <w:pPr>
        <w:pStyle w:val="20"/>
        <w:tabs>
          <w:tab w:val="clear" w:pos="8296"/>
          <w:tab w:val="right" w:leader="dot" w:pos="8306"/>
        </w:tabs>
        <w:spacing w:line="240" w:lineRule="auto"/>
      </w:pPr>
      <w:hyperlink w:anchor="_Toc9447" w:history="1">
        <w:r>
          <w:rPr>
            <w:rFonts w:hint="eastAsia"/>
          </w:rPr>
          <w:t>四、本年度我市企业薪酬和人工成本热点信息</w:t>
        </w:r>
        <w:r>
          <w:tab/>
        </w:r>
        <w:r>
          <w:fldChar w:fldCharType="begin"/>
        </w:r>
        <w:r>
          <w:instrText xml:space="preserve"> PAGEREF _Toc9447 \h </w:instrText>
        </w:r>
        <w:r>
          <w:fldChar w:fldCharType="separate"/>
        </w:r>
        <w:r>
          <w:t>5</w:t>
        </w:r>
        <w:r>
          <w:fldChar w:fldCharType="end"/>
        </w:r>
      </w:hyperlink>
    </w:p>
    <w:p w:rsidR="001B6A27" w:rsidRDefault="00D17F0D">
      <w:pPr>
        <w:pStyle w:val="10"/>
        <w:tabs>
          <w:tab w:val="clear" w:pos="8296"/>
          <w:tab w:val="right" w:leader="dot" w:pos="8306"/>
        </w:tabs>
        <w:rPr>
          <w:sz w:val="24"/>
          <w:szCs w:val="24"/>
        </w:rPr>
      </w:pPr>
      <w:hyperlink w:anchor="_Toc32708" w:history="1">
        <w:r>
          <w:rPr>
            <w:rFonts w:cs="黑体" w:hint="eastAsia"/>
            <w:sz w:val="24"/>
            <w:szCs w:val="24"/>
          </w:rPr>
          <w:t>第一部分</w:t>
        </w:r>
        <w:r>
          <w:rPr>
            <w:rFonts w:cs="黑体" w:hint="eastAsia"/>
            <w:sz w:val="24"/>
            <w:szCs w:val="24"/>
          </w:rPr>
          <w:t xml:space="preserve"> </w:t>
        </w:r>
        <w:r>
          <w:rPr>
            <w:rFonts w:cs="黑体" w:hint="eastAsia"/>
            <w:sz w:val="24"/>
            <w:szCs w:val="24"/>
          </w:rPr>
          <w:t>全日制就业人员</w:t>
        </w:r>
        <w:r>
          <w:rPr>
            <w:rFonts w:cs="黑体" w:hint="eastAsia"/>
            <w:sz w:val="24"/>
            <w:szCs w:val="24"/>
          </w:rPr>
          <w:t>工资价位</w:t>
        </w:r>
        <w:r>
          <w:rPr>
            <w:sz w:val="24"/>
            <w:szCs w:val="24"/>
          </w:rPr>
          <w:tab/>
        </w:r>
        <w:r>
          <w:rPr>
            <w:sz w:val="24"/>
            <w:szCs w:val="24"/>
          </w:rPr>
          <w:fldChar w:fldCharType="begin"/>
        </w:r>
        <w:r>
          <w:rPr>
            <w:sz w:val="24"/>
            <w:szCs w:val="24"/>
          </w:rPr>
          <w:instrText xml:space="preserve"> PAGER</w:instrText>
        </w:r>
        <w:r>
          <w:rPr>
            <w:sz w:val="24"/>
            <w:szCs w:val="24"/>
          </w:rPr>
          <w:instrText xml:space="preserve">EF _Toc32708 \h </w:instrText>
        </w:r>
        <w:r>
          <w:rPr>
            <w:sz w:val="24"/>
            <w:szCs w:val="24"/>
          </w:rPr>
        </w:r>
        <w:r>
          <w:rPr>
            <w:sz w:val="24"/>
            <w:szCs w:val="24"/>
          </w:rPr>
          <w:fldChar w:fldCharType="separate"/>
        </w:r>
        <w:r>
          <w:rPr>
            <w:sz w:val="24"/>
            <w:szCs w:val="24"/>
          </w:rPr>
          <w:t>7</w:t>
        </w:r>
        <w:r>
          <w:rPr>
            <w:sz w:val="24"/>
            <w:szCs w:val="24"/>
          </w:rPr>
          <w:fldChar w:fldCharType="end"/>
        </w:r>
      </w:hyperlink>
    </w:p>
    <w:p w:rsidR="001B6A27" w:rsidRDefault="00D17F0D">
      <w:pPr>
        <w:pStyle w:val="20"/>
        <w:tabs>
          <w:tab w:val="clear" w:pos="8296"/>
          <w:tab w:val="right" w:leader="dot" w:pos="8306"/>
        </w:tabs>
        <w:spacing w:line="240" w:lineRule="auto"/>
      </w:pPr>
      <w:hyperlink w:anchor="_Toc7524" w:history="1">
        <w:r>
          <w:rPr>
            <w:rFonts w:hint="eastAsia"/>
          </w:rPr>
          <w:t>一、管理职能类、专业技术类、职业技能类职业（工种）工资价位</w:t>
        </w:r>
        <w:r>
          <w:tab/>
        </w:r>
        <w:r>
          <w:fldChar w:fldCharType="begin"/>
        </w:r>
        <w:r>
          <w:instrText xml:space="preserve"> PAGEREF _Toc7524 \h </w:instrText>
        </w:r>
        <w:r>
          <w:fldChar w:fldCharType="separate"/>
        </w:r>
        <w:r>
          <w:t>7</w:t>
        </w:r>
        <w:r>
          <w:fldChar w:fldCharType="end"/>
        </w:r>
      </w:hyperlink>
    </w:p>
    <w:p w:rsidR="001B6A27" w:rsidRDefault="00D17F0D">
      <w:pPr>
        <w:pStyle w:val="30"/>
        <w:tabs>
          <w:tab w:val="clear" w:pos="8296"/>
          <w:tab w:val="right" w:leader="dot" w:pos="8306"/>
        </w:tabs>
        <w:spacing w:line="240" w:lineRule="auto"/>
        <w:rPr>
          <w:rFonts w:ascii="华文楷体" w:eastAsia="华文楷体" w:hAnsi="华文楷体" w:cs="华文楷体"/>
        </w:rPr>
      </w:pPr>
      <w:hyperlink w:anchor="_Toc13081" w:history="1">
        <w:r>
          <w:rPr>
            <w:rFonts w:ascii="华文楷体" w:eastAsia="华文楷体" w:hAnsi="华文楷体" w:cs="华文楷体" w:hint="eastAsia"/>
          </w:rPr>
          <w:t>（一）管理职能类职业（工种）</w:t>
        </w:r>
        <w:r>
          <w:rPr>
            <w:rFonts w:ascii="华文楷体" w:eastAsia="华文楷体" w:hAnsi="华文楷体" w:cs="华文楷体" w:hint="eastAsia"/>
          </w:rPr>
          <w:t>工资价位</w:t>
        </w:r>
        <w:r>
          <w:rPr>
            <w:rFonts w:ascii="华文楷体" w:eastAsia="华文楷体" w:hAnsi="华文楷体" w:cs="华文楷体" w:hint="eastAsia"/>
          </w:rPr>
          <w:tab/>
        </w:r>
        <w:r>
          <w:rPr>
            <w:rFonts w:ascii="华文楷体" w:eastAsia="华文楷体" w:hAnsi="华文楷体" w:cs="华文楷体" w:hint="eastAsia"/>
          </w:rPr>
          <w:fldChar w:fldCharType="begin"/>
        </w:r>
        <w:r>
          <w:rPr>
            <w:rFonts w:ascii="华文楷体" w:eastAsia="华文楷体" w:hAnsi="华文楷体" w:cs="华文楷体" w:hint="eastAsia"/>
          </w:rPr>
          <w:instrText xml:space="preserve"> PAGEREF _Toc13081 \h </w:instrText>
        </w:r>
        <w:r>
          <w:rPr>
            <w:rFonts w:ascii="华文楷体" w:eastAsia="华文楷体" w:hAnsi="华文楷体" w:cs="华文楷体" w:hint="eastAsia"/>
          </w:rPr>
        </w:r>
        <w:r>
          <w:rPr>
            <w:rFonts w:ascii="华文楷体" w:eastAsia="华文楷体" w:hAnsi="华文楷体" w:cs="华文楷体" w:hint="eastAsia"/>
          </w:rPr>
          <w:fldChar w:fldCharType="separate"/>
        </w:r>
        <w:r>
          <w:rPr>
            <w:rFonts w:ascii="华文楷体" w:eastAsia="华文楷体" w:hAnsi="华文楷体" w:cs="华文楷体" w:hint="eastAsia"/>
          </w:rPr>
          <w:t>7</w:t>
        </w:r>
        <w:r>
          <w:rPr>
            <w:rFonts w:ascii="华文楷体" w:eastAsia="华文楷体" w:hAnsi="华文楷体" w:cs="华文楷体" w:hint="eastAsia"/>
          </w:rPr>
          <w:fldChar w:fldCharType="end"/>
        </w:r>
      </w:hyperlink>
    </w:p>
    <w:p w:rsidR="001B6A27" w:rsidRDefault="00D17F0D">
      <w:pPr>
        <w:pStyle w:val="30"/>
        <w:tabs>
          <w:tab w:val="clear" w:pos="8296"/>
          <w:tab w:val="right" w:leader="dot" w:pos="8306"/>
        </w:tabs>
        <w:spacing w:line="240" w:lineRule="auto"/>
        <w:rPr>
          <w:rFonts w:ascii="华文楷体" w:eastAsia="华文楷体" w:hAnsi="华文楷体" w:cs="华文楷体"/>
        </w:rPr>
      </w:pPr>
      <w:hyperlink w:anchor="_Toc18222" w:history="1">
        <w:r>
          <w:rPr>
            <w:rFonts w:ascii="华文楷体" w:eastAsia="华文楷体" w:hAnsi="华文楷体" w:cs="华文楷体" w:hint="eastAsia"/>
          </w:rPr>
          <w:t>（二）专业技术类职业（工种）</w:t>
        </w:r>
        <w:r>
          <w:rPr>
            <w:rFonts w:ascii="华文楷体" w:eastAsia="华文楷体" w:hAnsi="华文楷体" w:cs="华文楷体" w:hint="eastAsia"/>
          </w:rPr>
          <w:t>工资价位</w:t>
        </w:r>
        <w:r>
          <w:rPr>
            <w:rFonts w:ascii="华文楷体" w:eastAsia="华文楷体" w:hAnsi="华文楷体" w:cs="华文楷体" w:hint="eastAsia"/>
          </w:rPr>
          <w:tab/>
        </w:r>
        <w:r>
          <w:rPr>
            <w:rFonts w:ascii="华文楷体" w:eastAsia="华文楷体" w:hAnsi="华文楷体" w:cs="华文楷体" w:hint="eastAsia"/>
          </w:rPr>
          <w:fldChar w:fldCharType="begin"/>
        </w:r>
        <w:r>
          <w:rPr>
            <w:rFonts w:ascii="华文楷体" w:eastAsia="华文楷体" w:hAnsi="华文楷体" w:cs="华文楷体" w:hint="eastAsia"/>
          </w:rPr>
          <w:instrText xml:space="preserve"> PAGEREF _Toc18222 \h </w:instrText>
        </w:r>
        <w:r>
          <w:rPr>
            <w:rFonts w:ascii="华文楷体" w:eastAsia="华文楷体" w:hAnsi="华文楷体" w:cs="华文楷体" w:hint="eastAsia"/>
          </w:rPr>
        </w:r>
        <w:r>
          <w:rPr>
            <w:rFonts w:ascii="华文楷体" w:eastAsia="华文楷体" w:hAnsi="华文楷体" w:cs="华文楷体" w:hint="eastAsia"/>
          </w:rPr>
          <w:fldChar w:fldCharType="separate"/>
        </w:r>
        <w:r>
          <w:rPr>
            <w:rFonts w:ascii="华文楷体" w:eastAsia="华文楷体" w:hAnsi="华文楷体" w:cs="华文楷体" w:hint="eastAsia"/>
          </w:rPr>
          <w:t>8</w:t>
        </w:r>
        <w:r>
          <w:rPr>
            <w:rFonts w:ascii="华文楷体" w:eastAsia="华文楷体" w:hAnsi="华文楷体" w:cs="华文楷体" w:hint="eastAsia"/>
          </w:rPr>
          <w:fldChar w:fldCharType="end"/>
        </w:r>
      </w:hyperlink>
    </w:p>
    <w:p w:rsidR="001B6A27" w:rsidRDefault="00D17F0D">
      <w:pPr>
        <w:pStyle w:val="30"/>
        <w:tabs>
          <w:tab w:val="clear" w:pos="8296"/>
          <w:tab w:val="right" w:leader="dot" w:pos="8306"/>
        </w:tabs>
        <w:spacing w:line="240" w:lineRule="auto"/>
        <w:rPr>
          <w:rFonts w:ascii="华文楷体" w:eastAsia="华文楷体" w:hAnsi="华文楷体" w:cs="华文楷体"/>
        </w:rPr>
      </w:pPr>
      <w:hyperlink w:anchor="_Toc26753" w:history="1">
        <w:r>
          <w:rPr>
            <w:rFonts w:ascii="华文楷体" w:eastAsia="华文楷体" w:hAnsi="华文楷体" w:cs="华文楷体" w:hint="eastAsia"/>
          </w:rPr>
          <w:t>（三）职业技能类职业（工种）</w:t>
        </w:r>
        <w:r>
          <w:rPr>
            <w:rFonts w:ascii="华文楷体" w:eastAsia="华文楷体" w:hAnsi="华文楷体" w:cs="华文楷体" w:hint="eastAsia"/>
          </w:rPr>
          <w:t>工资价位</w:t>
        </w:r>
        <w:r>
          <w:rPr>
            <w:rFonts w:ascii="华文楷体" w:eastAsia="华文楷体" w:hAnsi="华文楷体" w:cs="华文楷体" w:hint="eastAsia"/>
          </w:rPr>
          <w:tab/>
        </w:r>
        <w:r>
          <w:rPr>
            <w:rFonts w:ascii="华文楷体" w:eastAsia="华文楷体" w:hAnsi="华文楷体" w:cs="华文楷体" w:hint="eastAsia"/>
          </w:rPr>
          <w:fldChar w:fldCharType="begin"/>
        </w:r>
        <w:r>
          <w:rPr>
            <w:rFonts w:ascii="华文楷体" w:eastAsia="华文楷体" w:hAnsi="华文楷体" w:cs="华文楷体" w:hint="eastAsia"/>
          </w:rPr>
          <w:instrText xml:space="preserve"> PAGEREF _Toc26753 \h </w:instrText>
        </w:r>
        <w:r>
          <w:rPr>
            <w:rFonts w:ascii="华文楷体" w:eastAsia="华文楷体" w:hAnsi="华文楷体" w:cs="华文楷体" w:hint="eastAsia"/>
          </w:rPr>
        </w:r>
        <w:r>
          <w:rPr>
            <w:rFonts w:ascii="华文楷体" w:eastAsia="华文楷体" w:hAnsi="华文楷体" w:cs="华文楷体" w:hint="eastAsia"/>
          </w:rPr>
          <w:fldChar w:fldCharType="separate"/>
        </w:r>
        <w:r>
          <w:rPr>
            <w:rFonts w:ascii="华文楷体" w:eastAsia="华文楷体" w:hAnsi="华文楷体" w:cs="华文楷体" w:hint="eastAsia"/>
          </w:rPr>
          <w:t>11</w:t>
        </w:r>
        <w:r>
          <w:rPr>
            <w:rFonts w:ascii="华文楷体" w:eastAsia="华文楷体" w:hAnsi="华文楷体" w:cs="华文楷体" w:hint="eastAsia"/>
          </w:rPr>
          <w:fldChar w:fldCharType="end"/>
        </w:r>
      </w:hyperlink>
    </w:p>
    <w:p w:rsidR="001B6A27" w:rsidRDefault="00D17F0D">
      <w:pPr>
        <w:pStyle w:val="20"/>
        <w:tabs>
          <w:tab w:val="clear" w:pos="8296"/>
          <w:tab w:val="right" w:leader="dot" w:pos="8306"/>
        </w:tabs>
        <w:spacing w:line="240" w:lineRule="auto"/>
      </w:pPr>
      <w:hyperlink w:anchor="_Toc5193" w:history="1">
        <w:r>
          <w:rPr>
            <w:rFonts w:hint="eastAsia"/>
          </w:rPr>
          <w:t>二、部分技术工人职业（工种）分等级工资价位</w:t>
        </w:r>
        <w:r>
          <w:tab/>
        </w:r>
        <w:r>
          <w:fldChar w:fldCharType="begin"/>
        </w:r>
        <w:r>
          <w:instrText xml:space="preserve"> PAGEREF _Toc5193 \h </w:instrText>
        </w:r>
        <w:r>
          <w:fldChar w:fldCharType="separate"/>
        </w:r>
        <w:r>
          <w:t>17</w:t>
        </w:r>
        <w:r>
          <w:fldChar w:fldCharType="end"/>
        </w:r>
      </w:hyperlink>
    </w:p>
    <w:p w:rsidR="001B6A27" w:rsidRDefault="00D17F0D">
      <w:pPr>
        <w:pStyle w:val="10"/>
        <w:tabs>
          <w:tab w:val="clear" w:pos="8296"/>
          <w:tab w:val="right" w:leader="dot" w:pos="8306"/>
        </w:tabs>
        <w:rPr>
          <w:sz w:val="24"/>
          <w:szCs w:val="24"/>
        </w:rPr>
      </w:pPr>
      <w:hyperlink w:anchor="_Toc10331" w:history="1">
        <w:r>
          <w:rPr>
            <w:rFonts w:cs="黑体" w:hint="eastAsia"/>
            <w:sz w:val="24"/>
            <w:szCs w:val="24"/>
          </w:rPr>
          <w:t>第二部分</w:t>
        </w:r>
        <w:r>
          <w:rPr>
            <w:rFonts w:cs="黑体" w:hint="eastAsia"/>
            <w:sz w:val="24"/>
            <w:szCs w:val="24"/>
          </w:rPr>
          <w:t xml:space="preserve"> </w:t>
        </w:r>
        <w:r>
          <w:rPr>
            <w:rFonts w:cs="黑体" w:hint="eastAsia"/>
            <w:sz w:val="24"/>
            <w:szCs w:val="24"/>
          </w:rPr>
          <w:t>不同国民经济行业</w:t>
        </w:r>
        <w:r>
          <w:rPr>
            <w:rFonts w:cs="黑体" w:hint="eastAsia"/>
            <w:sz w:val="24"/>
            <w:szCs w:val="24"/>
          </w:rPr>
          <w:t>工资价位</w:t>
        </w:r>
        <w:r>
          <w:rPr>
            <w:sz w:val="24"/>
            <w:szCs w:val="24"/>
          </w:rPr>
          <w:tab/>
        </w:r>
        <w:r>
          <w:rPr>
            <w:sz w:val="24"/>
            <w:szCs w:val="24"/>
          </w:rPr>
          <w:fldChar w:fldCharType="begin"/>
        </w:r>
        <w:r>
          <w:rPr>
            <w:sz w:val="24"/>
            <w:szCs w:val="24"/>
          </w:rPr>
          <w:instrText xml:space="preserve"> PAGEREF _Toc10331 \h </w:instrText>
        </w:r>
        <w:r>
          <w:rPr>
            <w:sz w:val="24"/>
            <w:szCs w:val="24"/>
          </w:rPr>
        </w:r>
        <w:r>
          <w:rPr>
            <w:sz w:val="24"/>
            <w:szCs w:val="24"/>
          </w:rPr>
          <w:fldChar w:fldCharType="separate"/>
        </w:r>
        <w:r>
          <w:rPr>
            <w:sz w:val="24"/>
            <w:szCs w:val="24"/>
          </w:rPr>
          <w:t>22</w:t>
        </w:r>
        <w:r>
          <w:rPr>
            <w:sz w:val="24"/>
            <w:szCs w:val="24"/>
          </w:rPr>
          <w:fldChar w:fldCharType="end"/>
        </w:r>
      </w:hyperlink>
    </w:p>
    <w:p w:rsidR="001B6A27" w:rsidRDefault="00D17F0D">
      <w:pPr>
        <w:pStyle w:val="20"/>
        <w:tabs>
          <w:tab w:val="clear" w:pos="8296"/>
          <w:tab w:val="right" w:leader="dot" w:pos="8306"/>
        </w:tabs>
        <w:spacing w:line="240" w:lineRule="auto"/>
      </w:pPr>
      <w:hyperlink w:anchor="_Toc4566" w:history="1">
        <w:r>
          <w:rPr>
            <w:rFonts w:hint="eastAsia"/>
          </w:rPr>
          <w:t>一、制造业</w:t>
        </w:r>
        <w:r>
          <w:tab/>
        </w:r>
        <w:r>
          <w:fldChar w:fldCharType="begin"/>
        </w:r>
        <w:r>
          <w:instrText xml:space="preserve"> PAGEREF _Toc4566 \h </w:instrText>
        </w:r>
        <w:r>
          <w:fldChar w:fldCharType="separate"/>
        </w:r>
        <w:r>
          <w:t>22</w:t>
        </w:r>
        <w:r>
          <w:fldChar w:fldCharType="end"/>
        </w:r>
      </w:hyperlink>
    </w:p>
    <w:p w:rsidR="001B6A27" w:rsidRDefault="00D17F0D">
      <w:pPr>
        <w:pStyle w:val="30"/>
        <w:tabs>
          <w:tab w:val="clear" w:pos="8296"/>
          <w:tab w:val="right" w:leader="dot" w:pos="8306"/>
        </w:tabs>
        <w:spacing w:line="240" w:lineRule="auto"/>
        <w:rPr>
          <w:rFonts w:ascii="华文楷体" w:eastAsia="华文楷体" w:hAnsi="华文楷体" w:cs="华文楷体"/>
        </w:rPr>
      </w:pPr>
      <w:hyperlink w:anchor="_Toc7832" w:history="1">
        <w:r>
          <w:rPr>
            <w:rFonts w:ascii="华文楷体" w:eastAsia="华文楷体" w:hAnsi="华文楷体" w:cs="华文楷体" w:hint="eastAsia"/>
          </w:rPr>
          <w:t>（一）酒、饮料和精制茶制造业</w:t>
        </w:r>
        <w:r>
          <w:rPr>
            <w:rFonts w:ascii="华文楷体" w:eastAsia="华文楷体" w:hAnsi="华文楷体" w:cs="华文楷体" w:hint="eastAsia"/>
          </w:rPr>
          <w:tab/>
        </w:r>
        <w:r>
          <w:rPr>
            <w:rFonts w:ascii="华文楷体" w:eastAsia="华文楷体" w:hAnsi="华文楷体" w:cs="华文楷体" w:hint="eastAsia"/>
          </w:rPr>
          <w:fldChar w:fldCharType="begin"/>
        </w:r>
        <w:r>
          <w:rPr>
            <w:rFonts w:ascii="华文楷体" w:eastAsia="华文楷体" w:hAnsi="华文楷体" w:cs="华文楷体" w:hint="eastAsia"/>
          </w:rPr>
          <w:instrText xml:space="preserve"> PAGEREF _Toc7832 \h </w:instrText>
        </w:r>
        <w:r>
          <w:rPr>
            <w:rFonts w:ascii="华文楷体" w:eastAsia="华文楷体" w:hAnsi="华文楷体" w:cs="华文楷体" w:hint="eastAsia"/>
          </w:rPr>
        </w:r>
        <w:r>
          <w:rPr>
            <w:rFonts w:ascii="华文楷体" w:eastAsia="华文楷体" w:hAnsi="华文楷体" w:cs="华文楷体" w:hint="eastAsia"/>
          </w:rPr>
          <w:fldChar w:fldCharType="separate"/>
        </w:r>
        <w:r>
          <w:rPr>
            <w:rFonts w:ascii="华文楷体" w:eastAsia="华文楷体" w:hAnsi="华文楷体" w:cs="华文楷体" w:hint="eastAsia"/>
          </w:rPr>
          <w:t>29</w:t>
        </w:r>
        <w:r>
          <w:rPr>
            <w:rFonts w:ascii="华文楷体" w:eastAsia="华文楷体" w:hAnsi="华文楷体" w:cs="华文楷体" w:hint="eastAsia"/>
          </w:rPr>
          <w:fldChar w:fldCharType="end"/>
        </w:r>
      </w:hyperlink>
    </w:p>
    <w:p w:rsidR="001B6A27" w:rsidRDefault="00D17F0D">
      <w:pPr>
        <w:pStyle w:val="30"/>
        <w:tabs>
          <w:tab w:val="clear" w:pos="8296"/>
          <w:tab w:val="right" w:leader="dot" w:pos="8306"/>
        </w:tabs>
        <w:spacing w:line="240" w:lineRule="auto"/>
        <w:rPr>
          <w:rFonts w:ascii="华文楷体" w:eastAsia="华文楷体" w:hAnsi="华文楷体" w:cs="华文楷体"/>
        </w:rPr>
      </w:pPr>
      <w:hyperlink w:anchor="_Toc17331" w:history="1">
        <w:r>
          <w:rPr>
            <w:rFonts w:ascii="华文楷体" w:eastAsia="华文楷体" w:hAnsi="华文楷体" w:cs="华文楷体" w:hint="eastAsia"/>
          </w:rPr>
          <w:t>（二）纺织业</w:t>
        </w:r>
        <w:r>
          <w:rPr>
            <w:rFonts w:ascii="华文楷体" w:eastAsia="华文楷体" w:hAnsi="华文楷体" w:cs="华文楷体" w:hint="eastAsia"/>
          </w:rPr>
          <w:tab/>
        </w:r>
        <w:r>
          <w:rPr>
            <w:rFonts w:ascii="华文楷体" w:eastAsia="华文楷体" w:hAnsi="华文楷体" w:cs="华文楷体" w:hint="eastAsia"/>
          </w:rPr>
          <w:fldChar w:fldCharType="begin"/>
        </w:r>
        <w:r>
          <w:rPr>
            <w:rFonts w:ascii="华文楷体" w:eastAsia="华文楷体" w:hAnsi="华文楷体" w:cs="华文楷体" w:hint="eastAsia"/>
          </w:rPr>
          <w:instrText xml:space="preserve"> PAGEREF _Toc17331 \h </w:instrText>
        </w:r>
        <w:r>
          <w:rPr>
            <w:rFonts w:ascii="华文楷体" w:eastAsia="华文楷体" w:hAnsi="华文楷体" w:cs="华文楷体" w:hint="eastAsia"/>
          </w:rPr>
        </w:r>
        <w:r>
          <w:rPr>
            <w:rFonts w:ascii="华文楷体" w:eastAsia="华文楷体" w:hAnsi="华文楷体" w:cs="华文楷体" w:hint="eastAsia"/>
          </w:rPr>
          <w:fldChar w:fldCharType="separate"/>
        </w:r>
        <w:r>
          <w:rPr>
            <w:rFonts w:ascii="华文楷体" w:eastAsia="华文楷体" w:hAnsi="华文楷体" w:cs="华文楷体" w:hint="eastAsia"/>
          </w:rPr>
          <w:t>29</w:t>
        </w:r>
        <w:r>
          <w:rPr>
            <w:rFonts w:ascii="华文楷体" w:eastAsia="华文楷体" w:hAnsi="华文楷体" w:cs="华文楷体" w:hint="eastAsia"/>
          </w:rPr>
          <w:fldChar w:fldCharType="end"/>
        </w:r>
      </w:hyperlink>
    </w:p>
    <w:p w:rsidR="001B6A27" w:rsidRDefault="00D17F0D">
      <w:pPr>
        <w:pStyle w:val="30"/>
        <w:tabs>
          <w:tab w:val="clear" w:pos="8296"/>
          <w:tab w:val="right" w:leader="dot" w:pos="8306"/>
        </w:tabs>
        <w:spacing w:line="240" w:lineRule="auto"/>
        <w:rPr>
          <w:rFonts w:ascii="华文楷体" w:eastAsia="华文楷体" w:hAnsi="华文楷体" w:cs="华文楷体"/>
        </w:rPr>
      </w:pPr>
      <w:hyperlink w:anchor="_Toc23866" w:history="1">
        <w:r>
          <w:rPr>
            <w:rFonts w:ascii="华文楷体" w:eastAsia="华文楷体" w:hAnsi="华文楷体" w:cs="华文楷体" w:hint="eastAsia"/>
          </w:rPr>
          <w:t>（三）</w:t>
        </w:r>
        <w:r>
          <w:rPr>
            <w:rFonts w:ascii="华文楷体" w:eastAsia="华文楷体" w:hAnsi="华文楷体" w:cs="华文楷体" w:hint="eastAsia"/>
          </w:rPr>
          <w:t>纺织服装、服饰业</w:t>
        </w:r>
        <w:r>
          <w:rPr>
            <w:rFonts w:ascii="华文楷体" w:eastAsia="华文楷体" w:hAnsi="华文楷体" w:cs="华文楷体" w:hint="eastAsia"/>
          </w:rPr>
          <w:tab/>
        </w:r>
        <w:r>
          <w:rPr>
            <w:rFonts w:ascii="华文楷体" w:eastAsia="华文楷体" w:hAnsi="华文楷体" w:cs="华文楷体" w:hint="eastAsia"/>
          </w:rPr>
          <w:fldChar w:fldCharType="begin"/>
        </w:r>
        <w:r>
          <w:rPr>
            <w:rFonts w:ascii="华文楷体" w:eastAsia="华文楷体" w:hAnsi="华文楷体" w:cs="华文楷体" w:hint="eastAsia"/>
          </w:rPr>
          <w:instrText xml:space="preserve"> PAGEREF _Toc23866 \h </w:instrText>
        </w:r>
        <w:r>
          <w:rPr>
            <w:rFonts w:ascii="华文楷体" w:eastAsia="华文楷体" w:hAnsi="华文楷体" w:cs="华文楷体" w:hint="eastAsia"/>
          </w:rPr>
        </w:r>
        <w:r>
          <w:rPr>
            <w:rFonts w:ascii="华文楷体" w:eastAsia="华文楷体" w:hAnsi="华文楷体" w:cs="华文楷体" w:hint="eastAsia"/>
          </w:rPr>
          <w:fldChar w:fldCharType="separate"/>
        </w:r>
        <w:r>
          <w:rPr>
            <w:rFonts w:ascii="华文楷体" w:eastAsia="华文楷体" w:hAnsi="华文楷体" w:cs="华文楷体" w:hint="eastAsia"/>
          </w:rPr>
          <w:t>32</w:t>
        </w:r>
        <w:r>
          <w:rPr>
            <w:rFonts w:ascii="华文楷体" w:eastAsia="华文楷体" w:hAnsi="华文楷体" w:cs="华文楷体" w:hint="eastAsia"/>
          </w:rPr>
          <w:fldChar w:fldCharType="end"/>
        </w:r>
      </w:hyperlink>
    </w:p>
    <w:p w:rsidR="001B6A27" w:rsidRDefault="00D17F0D">
      <w:pPr>
        <w:pStyle w:val="30"/>
        <w:tabs>
          <w:tab w:val="clear" w:pos="8296"/>
          <w:tab w:val="right" w:leader="dot" w:pos="8306"/>
        </w:tabs>
        <w:spacing w:line="240" w:lineRule="auto"/>
        <w:rPr>
          <w:rFonts w:ascii="华文楷体" w:eastAsia="华文楷体" w:hAnsi="华文楷体" w:cs="华文楷体"/>
        </w:rPr>
      </w:pPr>
      <w:hyperlink w:anchor="_Toc16715" w:history="1">
        <w:r>
          <w:rPr>
            <w:rFonts w:ascii="华文楷体" w:eastAsia="华文楷体" w:hAnsi="华文楷体" w:cs="华文楷体" w:hint="eastAsia"/>
          </w:rPr>
          <w:t>（四）</w:t>
        </w:r>
        <w:r>
          <w:rPr>
            <w:rFonts w:ascii="华文楷体" w:eastAsia="华文楷体" w:hAnsi="华文楷体" w:cs="华文楷体" w:hint="eastAsia"/>
          </w:rPr>
          <w:t>家具制造业</w:t>
        </w:r>
        <w:r>
          <w:rPr>
            <w:rFonts w:ascii="华文楷体" w:eastAsia="华文楷体" w:hAnsi="华文楷体" w:cs="华文楷体" w:hint="eastAsia"/>
          </w:rPr>
          <w:tab/>
        </w:r>
        <w:r>
          <w:rPr>
            <w:rFonts w:ascii="华文楷体" w:eastAsia="华文楷体" w:hAnsi="华文楷体" w:cs="华文楷体" w:hint="eastAsia"/>
          </w:rPr>
          <w:fldChar w:fldCharType="begin"/>
        </w:r>
        <w:r>
          <w:rPr>
            <w:rFonts w:ascii="华文楷体" w:eastAsia="华文楷体" w:hAnsi="华文楷体" w:cs="华文楷体" w:hint="eastAsia"/>
          </w:rPr>
          <w:instrText xml:space="preserve"> PAGEREF _Toc16715 \h </w:instrText>
        </w:r>
        <w:r>
          <w:rPr>
            <w:rFonts w:ascii="华文楷体" w:eastAsia="华文楷体" w:hAnsi="华文楷体" w:cs="华文楷体" w:hint="eastAsia"/>
          </w:rPr>
        </w:r>
        <w:r>
          <w:rPr>
            <w:rFonts w:ascii="华文楷体" w:eastAsia="华文楷体" w:hAnsi="华文楷体" w:cs="华文楷体" w:hint="eastAsia"/>
          </w:rPr>
          <w:fldChar w:fldCharType="separate"/>
        </w:r>
        <w:r>
          <w:rPr>
            <w:rFonts w:ascii="华文楷体" w:eastAsia="华文楷体" w:hAnsi="华文楷体" w:cs="华文楷体" w:hint="eastAsia"/>
          </w:rPr>
          <w:t>33</w:t>
        </w:r>
        <w:r>
          <w:rPr>
            <w:rFonts w:ascii="华文楷体" w:eastAsia="华文楷体" w:hAnsi="华文楷体" w:cs="华文楷体" w:hint="eastAsia"/>
          </w:rPr>
          <w:fldChar w:fldCharType="end"/>
        </w:r>
      </w:hyperlink>
    </w:p>
    <w:p w:rsidR="001B6A27" w:rsidRDefault="00D17F0D">
      <w:pPr>
        <w:pStyle w:val="30"/>
        <w:tabs>
          <w:tab w:val="clear" w:pos="8296"/>
          <w:tab w:val="right" w:leader="dot" w:pos="8306"/>
        </w:tabs>
        <w:spacing w:line="240" w:lineRule="auto"/>
        <w:rPr>
          <w:rFonts w:ascii="华文楷体" w:eastAsia="华文楷体" w:hAnsi="华文楷体" w:cs="华文楷体"/>
        </w:rPr>
      </w:pPr>
      <w:hyperlink w:anchor="_Toc24987" w:history="1">
        <w:r>
          <w:rPr>
            <w:rFonts w:ascii="华文楷体" w:eastAsia="华文楷体" w:hAnsi="华文楷体" w:cs="华文楷体" w:hint="eastAsia"/>
          </w:rPr>
          <w:t>（五）</w:t>
        </w:r>
        <w:r>
          <w:rPr>
            <w:rFonts w:ascii="华文楷体" w:eastAsia="华文楷体" w:hAnsi="华文楷体" w:cs="华文楷体" w:hint="eastAsia"/>
          </w:rPr>
          <w:t>化学原料和化学制品制造业</w:t>
        </w:r>
        <w:r>
          <w:rPr>
            <w:rFonts w:ascii="华文楷体" w:eastAsia="华文楷体" w:hAnsi="华文楷体" w:cs="华文楷体" w:hint="eastAsia"/>
          </w:rPr>
          <w:tab/>
        </w:r>
        <w:r>
          <w:rPr>
            <w:rFonts w:ascii="华文楷体" w:eastAsia="华文楷体" w:hAnsi="华文楷体" w:cs="华文楷体" w:hint="eastAsia"/>
          </w:rPr>
          <w:fldChar w:fldCharType="begin"/>
        </w:r>
        <w:r>
          <w:rPr>
            <w:rFonts w:ascii="华文楷体" w:eastAsia="华文楷体" w:hAnsi="华文楷体" w:cs="华文楷体" w:hint="eastAsia"/>
          </w:rPr>
          <w:instrText xml:space="preserve"> PAGEREF _Toc24987 \h </w:instrText>
        </w:r>
        <w:r>
          <w:rPr>
            <w:rFonts w:ascii="华文楷体" w:eastAsia="华文楷体" w:hAnsi="华文楷体" w:cs="华文楷体" w:hint="eastAsia"/>
          </w:rPr>
        </w:r>
        <w:r>
          <w:rPr>
            <w:rFonts w:ascii="华文楷体" w:eastAsia="华文楷体" w:hAnsi="华文楷体" w:cs="华文楷体" w:hint="eastAsia"/>
          </w:rPr>
          <w:fldChar w:fldCharType="separate"/>
        </w:r>
        <w:r>
          <w:rPr>
            <w:rFonts w:ascii="华文楷体" w:eastAsia="华文楷体" w:hAnsi="华文楷体" w:cs="华文楷体" w:hint="eastAsia"/>
          </w:rPr>
          <w:t>33</w:t>
        </w:r>
        <w:r>
          <w:rPr>
            <w:rFonts w:ascii="华文楷体" w:eastAsia="华文楷体" w:hAnsi="华文楷体" w:cs="华文楷体" w:hint="eastAsia"/>
          </w:rPr>
          <w:fldChar w:fldCharType="end"/>
        </w:r>
      </w:hyperlink>
    </w:p>
    <w:p w:rsidR="001B6A27" w:rsidRDefault="00D17F0D">
      <w:pPr>
        <w:pStyle w:val="30"/>
        <w:tabs>
          <w:tab w:val="clear" w:pos="8296"/>
          <w:tab w:val="right" w:leader="dot" w:pos="8306"/>
        </w:tabs>
        <w:spacing w:line="240" w:lineRule="auto"/>
        <w:rPr>
          <w:rFonts w:ascii="华文楷体" w:eastAsia="华文楷体" w:hAnsi="华文楷体" w:cs="华文楷体"/>
        </w:rPr>
      </w:pPr>
      <w:hyperlink w:anchor="_Toc16342" w:history="1">
        <w:r>
          <w:rPr>
            <w:rFonts w:ascii="华文楷体" w:eastAsia="华文楷体" w:hAnsi="华文楷体" w:cs="华文楷体" w:hint="eastAsia"/>
          </w:rPr>
          <w:t>（六）</w:t>
        </w:r>
        <w:r>
          <w:rPr>
            <w:rFonts w:ascii="华文楷体" w:eastAsia="华文楷体" w:hAnsi="华文楷体" w:cs="华文楷体" w:hint="eastAsia"/>
          </w:rPr>
          <w:t>医药制造业</w:t>
        </w:r>
        <w:r>
          <w:rPr>
            <w:rFonts w:ascii="华文楷体" w:eastAsia="华文楷体" w:hAnsi="华文楷体" w:cs="华文楷体" w:hint="eastAsia"/>
          </w:rPr>
          <w:tab/>
        </w:r>
        <w:r>
          <w:rPr>
            <w:rFonts w:ascii="华文楷体" w:eastAsia="华文楷体" w:hAnsi="华文楷体" w:cs="华文楷体" w:hint="eastAsia"/>
          </w:rPr>
          <w:fldChar w:fldCharType="begin"/>
        </w:r>
        <w:r>
          <w:rPr>
            <w:rFonts w:ascii="华文楷体" w:eastAsia="华文楷体" w:hAnsi="华文楷体" w:cs="华文楷体" w:hint="eastAsia"/>
          </w:rPr>
          <w:instrText xml:space="preserve"> PAGEREF _Toc16342 \h </w:instrText>
        </w:r>
        <w:r>
          <w:rPr>
            <w:rFonts w:ascii="华文楷体" w:eastAsia="华文楷体" w:hAnsi="华文楷体" w:cs="华文楷体" w:hint="eastAsia"/>
          </w:rPr>
        </w:r>
        <w:r>
          <w:rPr>
            <w:rFonts w:ascii="华文楷体" w:eastAsia="华文楷体" w:hAnsi="华文楷体" w:cs="华文楷体" w:hint="eastAsia"/>
          </w:rPr>
          <w:fldChar w:fldCharType="separate"/>
        </w:r>
        <w:r>
          <w:rPr>
            <w:rFonts w:ascii="华文楷体" w:eastAsia="华文楷体" w:hAnsi="华文楷体" w:cs="华文楷体" w:hint="eastAsia"/>
          </w:rPr>
          <w:t>35</w:t>
        </w:r>
        <w:r>
          <w:rPr>
            <w:rFonts w:ascii="华文楷体" w:eastAsia="华文楷体" w:hAnsi="华文楷体" w:cs="华文楷体" w:hint="eastAsia"/>
          </w:rPr>
          <w:fldChar w:fldCharType="end"/>
        </w:r>
      </w:hyperlink>
    </w:p>
    <w:p w:rsidR="001B6A27" w:rsidRDefault="00D17F0D">
      <w:pPr>
        <w:pStyle w:val="30"/>
        <w:tabs>
          <w:tab w:val="clear" w:pos="8296"/>
          <w:tab w:val="right" w:leader="dot" w:pos="8306"/>
        </w:tabs>
        <w:spacing w:line="240" w:lineRule="auto"/>
        <w:rPr>
          <w:rFonts w:ascii="华文楷体" w:eastAsia="华文楷体" w:hAnsi="华文楷体" w:cs="华文楷体"/>
        </w:rPr>
      </w:pPr>
      <w:hyperlink w:anchor="_Toc14736" w:history="1">
        <w:r>
          <w:rPr>
            <w:rFonts w:ascii="华文楷体" w:eastAsia="华文楷体" w:hAnsi="华文楷体" w:cs="华文楷体" w:hint="eastAsia"/>
          </w:rPr>
          <w:t>（七）</w:t>
        </w:r>
        <w:r>
          <w:rPr>
            <w:rFonts w:ascii="华文楷体" w:eastAsia="华文楷体" w:hAnsi="华文楷体" w:cs="华文楷体" w:hint="eastAsia"/>
          </w:rPr>
          <w:t>橡胶和塑料制品业</w:t>
        </w:r>
        <w:r>
          <w:rPr>
            <w:rFonts w:ascii="华文楷体" w:eastAsia="华文楷体" w:hAnsi="华文楷体" w:cs="华文楷体" w:hint="eastAsia"/>
          </w:rPr>
          <w:tab/>
        </w:r>
        <w:r>
          <w:rPr>
            <w:rFonts w:ascii="华文楷体" w:eastAsia="华文楷体" w:hAnsi="华文楷体" w:cs="华文楷体" w:hint="eastAsia"/>
          </w:rPr>
          <w:fldChar w:fldCharType="begin"/>
        </w:r>
        <w:r>
          <w:rPr>
            <w:rFonts w:ascii="华文楷体" w:eastAsia="华文楷体" w:hAnsi="华文楷体" w:cs="华文楷体" w:hint="eastAsia"/>
          </w:rPr>
          <w:instrText xml:space="preserve"> PAGEREF _Toc14736 \h </w:instrText>
        </w:r>
        <w:r>
          <w:rPr>
            <w:rFonts w:ascii="华文楷体" w:eastAsia="华文楷体" w:hAnsi="华文楷体" w:cs="华文楷体" w:hint="eastAsia"/>
          </w:rPr>
        </w:r>
        <w:r>
          <w:rPr>
            <w:rFonts w:ascii="华文楷体" w:eastAsia="华文楷体" w:hAnsi="华文楷体" w:cs="华文楷体" w:hint="eastAsia"/>
          </w:rPr>
          <w:fldChar w:fldCharType="separate"/>
        </w:r>
        <w:r>
          <w:rPr>
            <w:rFonts w:ascii="华文楷体" w:eastAsia="华文楷体" w:hAnsi="华文楷体" w:cs="华文楷体" w:hint="eastAsia"/>
          </w:rPr>
          <w:t>37</w:t>
        </w:r>
        <w:r>
          <w:rPr>
            <w:rFonts w:ascii="华文楷体" w:eastAsia="华文楷体" w:hAnsi="华文楷体" w:cs="华文楷体" w:hint="eastAsia"/>
          </w:rPr>
          <w:fldChar w:fldCharType="end"/>
        </w:r>
      </w:hyperlink>
    </w:p>
    <w:p w:rsidR="001B6A27" w:rsidRDefault="00D17F0D">
      <w:pPr>
        <w:pStyle w:val="30"/>
        <w:tabs>
          <w:tab w:val="clear" w:pos="8296"/>
          <w:tab w:val="right" w:leader="dot" w:pos="8306"/>
        </w:tabs>
        <w:spacing w:line="240" w:lineRule="auto"/>
        <w:rPr>
          <w:rFonts w:ascii="华文楷体" w:eastAsia="华文楷体" w:hAnsi="华文楷体" w:cs="华文楷体"/>
        </w:rPr>
      </w:pPr>
      <w:hyperlink w:anchor="_Toc22861" w:history="1">
        <w:r>
          <w:rPr>
            <w:rFonts w:ascii="华文楷体" w:eastAsia="华文楷体" w:hAnsi="华文楷体" w:cs="华文楷体" w:hint="eastAsia"/>
          </w:rPr>
          <w:t>（八）</w:t>
        </w:r>
        <w:r>
          <w:rPr>
            <w:rFonts w:ascii="华文楷体" w:eastAsia="华文楷体" w:hAnsi="华文楷体" w:cs="华文楷体" w:hint="eastAsia"/>
          </w:rPr>
          <w:t>非金属矿物制品业</w:t>
        </w:r>
        <w:r>
          <w:rPr>
            <w:rFonts w:ascii="华文楷体" w:eastAsia="华文楷体" w:hAnsi="华文楷体" w:cs="华文楷体" w:hint="eastAsia"/>
          </w:rPr>
          <w:tab/>
        </w:r>
        <w:r>
          <w:rPr>
            <w:rFonts w:ascii="华文楷体" w:eastAsia="华文楷体" w:hAnsi="华文楷体" w:cs="华文楷体" w:hint="eastAsia"/>
          </w:rPr>
          <w:fldChar w:fldCharType="begin"/>
        </w:r>
        <w:r>
          <w:rPr>
            <w:rFonts w:ascii="华文楷体" w:eastAsia="华文楷体" w:hAnsi="华文楷体" w:cs="华文楷体" w:hint="eastAsia"/>
          </w:rPr>
          <w:instrText xml:space="preserve"> PAGEREF _Toc22861 \h </w:instrText>
        </w:r>
        <w:r>
          <w:rPr>
            <w:rFonts w:ascii="华文楷体" w:eastAsia="华文楷体" w:hAnsi="华文楷体" w:cs="华文楷体" w:hint="eastAsia"/>
          </w:rPr>
        </w:r>
        <w:r>
          <w:rPr>
            <w:rFonts w:ascii="华文楷体" w:eastAsia="华文楷体" w:hAnsi="华文楷体" w:cs="华文楷体" w:hint="eastAsia"/>
          </w:rPr>
          <w:fldChar w:fldCharType="separate"/>
        </w:r>
        <w:r>
          <w:rPr>
            <w:rFonts w:ascii="华文楷体" w:eastAsia="华文楷体" w:hAnsi="华文楷体" w:cs="华文楷体" w:hint="eastAsia"/>
          </w:rPr>
          <w:t>38</w:t>
        </w:r>
        <w:r>
          <w:rPr>
            <w:rFonts w:ascii="华文楷体" w:eastAsia="华文楷体" w:hAnsi="华文楷体" w:cs="华文楷体" w:hint="eastAsia"/>
          </w:rPr>
          <w:fldChar w:fldCharType="end"/>
        </w:r>
      </w:hyperlink>
    </w:p>
    <w:p w:rsidR="001B6A27" w:rsidRDefault="00D17F0D">
      <w:pPr>
        <w:pStyle w:val="30"/>
        <w:tabs>
          <w:tab w:val="clear" w:pos="8296"/>
          <w:tab w:val="right" w:leader="dot" w:pos="8306"/>
        </w:tabs>
        <w:spacing w:line="240" w:lineRule="auto"/>
        <w:rPr>
          <w:rFonts w:ascii="华文楷体" w:eastAsia="华文楷体" w:hAnsi="华文楷体" w:cs="华文楷体"/>
        </w:rPr>
      </w:pPr>
      <w:hyperlink w:anchor="_Toc13514" w:history="1">
        <w:r>
          <w:rPr>
            <w:rFonts w:ascii="华文楷体" w:eastAsia="华文楷体" w:hAnsi="华文楷体" w:cs="华文楷体" w:hint="eastAsia"/>
          </w:rPr>
          <w:t>（九）</w:t>
        </w:r>
        <w:r>
          <w:rPr>
            <w:rFonts w:ascii="华文楷体" w:eastAsia="华文楷体" w:hAnsi="华文楷体" w:cs="华文楷体" w:hint="eastAsia"/>
          </w:rPr>
          <w:t>有色金属冶炼和压延加工业</w:t>
        </w:r>
        <w:r>
          <w:rPr>
            <w:rFonts w:ascii="华文楷体" w:eastAsia="华文楷体" w:hAnsi="华文楷体" w:cs="华文楷体" w:hint="eastAsia"/>
          </w:rPr>
          <w:tab/>
        </w:r>
        <w:r>
          <w:rPr>
            <w:rFonts w:ascii="华文楷体" w:eastAsia="华文楷体" w:hAnsi="华文楷体" w:cs="华文楷体" w:hint="eastAsia"/>
          </w:rPr>
          <w:fldChar w:fldCharType="begin"/>
        </w:r>
        <w:r>
          <w:rPr>
            <w:rFonts w:ascii="华文楷体" w:eastAsia="华文楷体" w:hAnsi="华文楷体" w:cs="华文楷体" w:hint="eastAsia"/>
          </w:rPr>
          <w:instrText xml:space="preserve"> PAGEREF _Toc13514 \h </w:instrText>
        </w:r>
        <w:r>
          <w:rPr>
            <w:rFonts w:ascii="华文楷体" w:eastAsia="华文楷体" w:hAnsi="华文楷体" w:cs="华文楷体" w:hint="eastAsia"/>
          </w:rPr>
        </w:r>
        <w:r>
          <w:rPr>
            <w:rFonts w:ascii="华文楷体" w:eastAsia="华文楷体" w:hAnsi="华文楷体" w:cs="华文楷体" w:hint="eastAsia"/>
          </w:rPr>
          <w:fldChar w:fldCharType="separate"/>
        </w:r>
        <w:r>
          <w:rPr>
            <w:rFonts w:ascii="华文楷体" w:eastAsia="华文楷体" w:hAnsi="华文楷体" w:cs="华文楷体" w:hint="eastAsia"/>
          </w:rPr>
          <w:t>38</w:t>
        </w:r>
        <w:r>
          <w:rPr>
            <w:rFonts w:ascii="华文楷体" w:eastAsia="华文楷体" w:hAnsi="华文楷体" w:cs="华文楷体" w:hint="eastAsia"/>
          </w:rPr>
          <w:fldChar w:fldCharType="end"/>
        </w:r>
      </w:hyperlink>
    </w:p>
    <w:p w:rsidR="001B6A27" w:rsidRDefault="00D17F0D">
      <w:pPr>
        <w:pStyle w:val="30"/>
        <w:tabs>
          <w:tab w:val="clear" w:pos="8296"/>
          <w:tab w:val="right" w:leader="dot" w:pos="8306"/>
        </w:tabs>
        <w:spacing w:line="240" w:lineRule="auto"/>
        <w:rPr>
          <w:rFonts w:ascii="华文楷体" w:eastAsia="华文楷体" w:hAnsi="华文楷体" w:cs="华文楷体"/>
        </w:rPr>
      </w:pPr>
      <w:hyperlink w:anchor="_Toc3562" w:history="1">
        <w:r>
          <w:rPr>
            <w:rFonts w:ascii="华文楷体" w:eastAsia="华文楷体" w:hAnsi="华文楷体" w:cs="华文楷体" w:hint="eastAsia"/>
          </w:rPr>
          <w:t>（十）</w:t>
        </w:r>
        <w:r>
          <w:rPr>
            <w:rFonts w:ascii="华文楷体" w:eastAsia="华文楷体" w:hAnsi="华文楷体" w:cs="华文楷体" w:hint="eastAsia"/>
          </w:rPr>
          <w:t>金属制品业</w:t>
        </w:r>
        <w:r>
          <w:rPr>
            <w:rFonts w:ascii="华文楷体" w:eastAsia="华文楷体" w:hAnsi="华文楷体" w:cs="华文楷体" w:hint="eastAsia"/>
          </w:rPr>
          <w:tab/>
        </w:r>
        <w:r>
          <w:rPr>
            <w:rFonts w:ascii="华文楷体" w:eastAsia="华文楷体" w:hAnsi="华文楷体" w:cs="华文楷体" w:hint="eastAsia"/>
          </w:rPr>
          <w:fldChar w:fldCharType="begin"/>
        </w:r>
        <w:r>
          <w:rPr>
            <w:rFonts w:ascii="华文楷体" w:eastAsia="华文楷体" w:hAnsi="华文楷体" w:cs="华文楷体" w:hint="eastAsia"/>
          </w:rPr>
          <w:instrText xml:space="preserve"> PAGEREF _Toc3562 \h </w:instrText>
        </w:r>
        <w:r>
          <w:rPr>
            <w:rFonts w:ascii="华文楷体" w:eastAsia="华文楷体" w:hAnsi="华文楷体" w:cs="华文楷体" w:hint="eastAsia"/>
          </w:rPr>
        </w:r>
        <w:r>
          <w:rPr>
            <w:rFonts w:ascii="华文楷体" w:eastAsia="华文楷体" w:hAnsi="华文楷体" w:cs="华文楷体" w:hint="eastAsia"/>
          </w:rPr>
          <w:fldChar w:fldCharType="separate"/>
        </w:r>
        <w:r>
          <w:rPr>
            <w:rFonts w:ascii="华文楷体" w:eastAsia="华文楷体" w:hAnsi="华文楷体" w:cs="华文楷体" w:hint="eastAsia"/>
          </w:rPr>
          <w:t>39</w:t>
        </w:r>
        <w:r>
          <w:rPr>
            <w:rFonts w:ascii="华文楷体" w:eastAsia="华文楷体" w:hAnsi="华文楷体" w:cs="华文楷体" w:hint="eastAsia"/>
          </w:rPr>
          <w:fldChar w:fldCharType="end"/>
        </w:r>
      </w:hyperlink>
    </w:p>
    <w:p w:rsidR="001B6A27" w:rsidRDefault="00D17F0D">
      <w:pPr>
        <w:pStyle w:val="30"/>
        <w:tabs>
          <w:tab w:val="clear" w:pos="8296"/>
          <w:tab w:val="right" w:leader="dot" w:pos="8306"/>
        </w:tabs>
        <w:spacing w:line="240" w:lineRule="auto"/>
        <w:rPr>
          <w:rFonts w:ascii="华文楷体" w:eastAsia="华文楷体" w:hAnsi="华文楷体" w:cs="华文楷体"/>
        </w:rPr>
      </w:pPr>
      <w:hyperlink w:anchor="_Toc11445" w:history="1">
        <w:r>
          <w:rPr>
            <w:rFonts w:ascii="华文楷体" w:eastAsia="华文楷体" w:hAnsi="华文楷体" w:cs="华文楷体" w:hint="eastAsia"/>
          </w:rPr>
          <w:t>（十一）</w:t>
        </w:r>
        <w:r>
          <w:rPr>
            <w:rFonts w:ascii="华文楷体" w:eastAsia="华文楷体" w:hAnsi="华文楷体" w:cs="华文楷体" w:hint="eastAsia"/>
          </w:rPr>
          <w:t>通用设备制造业</w:t>
        </w:r>
        <w:r>
          <w:rPr>
            <w:rFonts w:ascii="华文楷体" w:eastAsia="华文楷体" w:hAnsi="华文楷体" w:cs="华文楷体" w:hint="eastAsia"/>
          </w:rPr>
          <w:tab/>
        </w:r>
        <w:r>
          <w:rPr>
            <w:rFonts w:ascii="华文楷体" w:eastAsia="华文楷体" w:hAnsi="华文楷体" w:cs="华文楷体" w:hint="eastAsia"/>
          </w:rPr>
          <w:fldChar w:fldCharType="begin"/>
        </w:r>
        <w:r>
          <w:rPr>
            <w:rFonts w:ascii="华文楷体" w:eastAsia="华文楷体" w:hAnsi="华文楷体" w:cs="华文楷体" w:hint="eastAsia"/>
          </w:rPr>
          <w:instrText xml:space="preserve"> PAGEREF _Toc11445 \h </w:instrText>
        </w:r>
        <w:r>
          <w:rPr>
            <w:rFonts w:ascii="华文楷体" w:eastAsia="华文楷体" w:hAnsi="华文楷体" w:cs="华文楷体" w:hint="eastAsia"/>
          </w:rPr>
        </w:r>
        <w:r>
          <w:rPr>
            <w:rFonts w:ascii="华文楷体" w:eastAsia="华文楷体" w:hAnsi="华文楷体" w:cs="华文楷体" w:hint="eastAsia"/>
          </w:rPr>
          <w:fldChar w:fldCharType="separate"/>
        </w:r>
        <w:r>
          <w:rPr>
            <w:rFonts w:ascii="华文楷体" w:eastAsia="华文楷体" w:hAnsi="华文楷体" w:cs="华文楷体" w:hint="eastAsia"/>
          </w:rPr>
          <w:t>41</w:t>
        </w:r>
        <w:r>
          <w:rPr>
            <w:rFonts w:ascii="华文楷体" w:eastAsia="华文楷体" w:hAnsi="华文楷体" w:cs="华文楷体" w:hint="eastAsia"/>
          </w:rPr>
          <w:fldChar w:fldCharType="end"/>
        </w:r>
      </w:hyperlink>
    </w:p>
    <w:p w:rsidR="001B6A27" w:rsidRDefault="00D17F0D">
      <w:pPr>
        <w:pStyle w:val="30"/>
        <w:tabs>
          <w:tab w:val="clear" w:pos="8296"/>
          <w:tab w:val="right" w:leader="dot" w:pos="8306"/>
        </w:tabs>
        <w:spacing w:line="240" w:lineRule="auto"/>
        <w:rPr>
          <w:rFonts w:ascii="华文楷体" w:eastAsia="华文楷体" w:hAnsi="华文楷体" w:cs="华文楷体"/>
        </w:rPr>
      </w:pPr>
      <w:hyperlink w:anchor="_Toc19199" w:history="1">
        <w:r>
          <w:rPr>
            <w:rFonts w:ascii="华文楷体" w:eastAsia="华文楷体" w:hAnsi="华文楷体" w:cs="华文楷体" w:hint="eastAsia"/>
          </w:rPr>
          <w:t>（十二）</w:t>
        </w:r>
        <w:r>
          <w:rPr>
            <w:rFonts w:ascii="华文楷体" w:eastAsia="华文楷体" w:hAnsi="华文楷体" w:cs="华文楷体" w:hint="eastAsia"/>
          </w:rPr>
          <w:t>专用设备制造业</w:t>
        </w:r>
        <w:r>
          <w:rPr>
            <w:rFonts w:ascii="华文楷体" w:eastAsia="华文楷体" w:hAnsi="华文楷体" w:cs="华文楷体" w:hint="eastAsia"/>
          </w:rPr>
          <w:tab/>
        </w:r>
        <w:r>
          <w:rPr>
            <w:rFonts w:ascii="华文楷体" w:eastAsia="华文楷体" w:hAnsi="华文楷体" w:cs="华文楷体" w:hint="eastAsia"/>
          </w:rPr>
          <w:fldChar w:fldCharType="begin"/>
        </w:r>
        <w:r>
          <w:rPr>
            <w:rFonts w:ascii="华文楷体" w:eastAsia="华文楷体" w:hAnsi="华文楷体" w:cs="华文楷体" w:hint="eastAsia"/>
          </w:rPr>
          <w:instrText xml:space="preserve"> PAGEREF _Toc19199 \h </w:instrText>
        </w:r>
        <w:r>
          <w:rPr>
            <w:rFonts w:ascii="华文楷体" w:eastAsia="华文楷体" w:hAnsi="华文楷体" w:cs="华文楷体" w:hint="eastAsia"/>
          </w:rPr>
        </w:r>
        <w:r>
          <w:rPr>
            <w:rFonts w:ascii="华文楷体" w:eastAsia="华文楷体" w:hAnsi="华文楷体" w:cs="华文楷体" w:hint="eastAsia"/>
          </w:rPr>
          <w:fldChar w:fldCharType="separate"/>
        </w:r>
        <w:r>
          <w:rPr>
            <w:rFonts w:ascii="华文楷体" w:eastAsia="华文楷体" w:hAnsi="华文楷体" w:cs="华文楷体" w:hint="eastAsia"/>
          </w:rPr>
          <w:t>43</w:t>
        </w:r>
        <w:r>
          <w:rPr>
            <w:rFonts w:ascii="华文楷体" w:eastAsia="华文楷体" w:hAnsi="华文楷体" w:cs="华文楷体" w:hint="eastAsia"/>
          </w:rPr>
          <w:fldChar w:fldCharType="end"/>
        </w:r>
      </w:hyperlink>
    </w:p>
    <w:p w:rsidR="001B6A27" w:rsidRDefault="00D17F0D">
      <w:pPr>
        <w:pStyle w:val="30"/>
        <w:tabs>
          <w:tab w:val="clear" w:pos="8296"/>
          <w:tab w:val="right" w:leader="dot" w:pos="8306"/>
        </w:tabs>
        <w:spacing w:line="240" w:lineRule="auto"/>
        <w:rPr>
          <w:rFonts w:ascii="华文楷体" w:eastAsia="华文楷体" w:hAnsi="华文楷体" w:cs="华文楷体"/>
        </w:rPr>
      </w:pPr>
      <w:hyperlink w:anchor="_Toc21648" w:history="1">
        <w:r>
          <w:rPr>
            <w:rFonts w:ascii="华文楷体" w:eastAsia="华文楷体" w:hAnsi="华文楷体" w:cs="华文楷体" w:hint="eastAsia"/>
          </w:rPr>
          <w:t>（十三）</w:t>
        </w:r>
        <w:r>
          <w:rPr>
            <w:rFonts w:ascii="华文楷体" w:eastAsia="华文楷体" w:hAnsi="华文楷体" w:cs="华文楷体" w:hint="eastAsia"/>
          </w:rPr>
          <w:t>汽车制造业</w:t>
        </w:r>
        <w:r>
          <w:rPr>
            <w:rFonts w:ascii="华文楷体" w:eastAsia="华文楷体" w:hAnsi="华文楷体" w:cs="华文楷体" w:hint="eastAsia"/>
          </w:rPr>
          <w:tab/>
        </w:r>
        <w:r>
          <w:rPr>
            <w:rFonts w:ascii="华文楷体" w:eastAsia="华文楷体" w:hAnsi="华文楷体" w:cs="华文楷体" w:hint="eastAsia"/>
          </w:rPr>
          <w:fldChar w:fldCharType="begin"/>
        </w:r>
        <w:r>
          <w:rPr>
            <w:rFonts w:ascii="华文楷体" w:eastAsia="华文楷体" w:hAnsi="华文楷体" w:cs="华文楷体" w:hint="eastAsia"/>
          </w:rPr>
          <w:instrText xml:space="preserve"> PAGEREF _Toc21648 \h </w:instrText>
        </w:r>
        <w:r>
          <w:rPr>
            <w:rFonts w:ascii="华文楷体" w:eastAsia="华文楷体" w:hAnsi="华文楷体" w:cs="华文楷体" w:hint="eastAsia"/>
          </w:rPr>
        </w:r>
        <w:r>
          <w:rPr>
            <w:rFonts w:ascii="华文楷体" w:eastAsia="华文楷体" w:hAnsi="华文楷体" w:cs="华文楷体" w:hint="eastAsia"/>
          </w:rPr>
          <w:fldChar w:fldCharType="separate"/>
        </w:r>
        <w:r>
          <w:rPr>
            <w:rFonts w:ascii="华文楷体" w:eastAsia="华文楷体" w:hAnsi="华文楷体" w:cs="华文楷体" w:hint="eastAsia"/>
          </w:rPr>
          <w:t>44</w:t>
        </w:r>
        <w:r>
          <w:rPr>
            <w:rFonts w:ascii="华文楷体" w:eastAsia="华文楷体" w:hAnsi="华文楷体" w:cs="华文楷体" w:hint="eastAsia"/>
          </w:rPr>
          <w:fldChar w:fldCharType="end"/>
        </w:r>
      </w:hyperlink>
    </w:p>
    <w:p w:rsidR="001B6A27" w:rsidRDefault="00D17F0D">
      <w:pPr>
        <w:pStyle w:val="30"/>
        <w:tabs>
          <w:tab w:val="clear" w:pos="8296"/>
          <w:tab w:val="right" w:leader="dot" w:pos="8306"/>
        </w:tabs>
        <w:spacing w:line="240" w:lineRule="auto"/>
        <w:rPr>
          <w:rFonts w:ascii="华文楷体" w:eastAsia="华文楷体" w:hAnsi="华文楷体" w:cs="华文楷体"/>
        </w:rPr>
      </w:pPr>
      <w:hyperlink w:anchor="_Toc19771" w:history="1">
        <w:r>
          <w:rPr>
            <w:rFonts w:ascii="华文楷体" w:eastAsia="华文楷体" w:hAnsi="华文楷体" w:cs="华文楷体" w:hint="eastAsia"/>
          </w:rPr>
          <w:t>（十四）</w:t>
        </w:r>
        <w:r>
          <w:rPr>
            <w:rFonts w:ascii="华文楷体" w:eastAsia="华文楷体" w:hAnsi="华文楷体" w:cs="华文楷体" w:hint="eastAsia"/>
          </w:rPr>
          <w:t>电气机械和器材制造业</w:t>
        </w:r>
        <w:r>
          <w:rPr>
            <w:rFonts w:ascii="华文楷体" w:eastAsia="华文楷体" w:hAnsi="华文楷体" w:cs="华文楷体" w:hint="eastAsia"/>
          </w:rPr>
          <w:tab/>
        </w:r>
        <w:r>
          <w:rPr>
            <w:rFonts w:ascii="华文楷体" w:eastAsia="华文楷体" w:hAnsi="华文楷体" w:cs="华文楷体" w:hint="eastAsia"/>
          </w:rPr>
          <w:fldChar w:fldCharType="begin"/>
        </w:r>
        <w:r>
          <w:rPr>
            <w:rFonts w:ascii="华文楷体" w:eastAsia="华文楷体" w:hAnsi="华文楷体" w:cs="华文楷体" w:hint="eastAsia"/>
          </w:rPr>
          <w:instrText xml:space="preserve"> PAGEREF _Toc19771 \h </w:instrText>
        </w:r>
        <w:r>
          <w:rPr>
            <w:rFonts w:ascii="华文楷体" w:eastAsia="华文楷体" w:hAnsi="华文楷体" w:cs="华文楷体" w:hint="eastAsia"/>
          </w:rPr>
        </w:r>
        <w:r>
          <w:rPr>
            <w:rFonts w:ascii="华文楷体" w:eastAsia="华文楷体" w:hAnsi="华文楷体" w:cs="华文楷体" w:hint="eastAsia"/>
          </w:rPr>
          <w:fldChar w:fldCharType="separate"/>
        </w:r>
        <w:r>
          <w:rPr>
            <w:rFonts w:ascii="华文楷体" w:eastAsia="华文楷体" w:hAnsi="华文楷体" w:cs="华文楷体" w:hint="eastAsia"/>
          </w:rPr>
          <w:t>45</w:t>
        </w:r>
        <w:r>
          <w:rPr>
            <w:rFonts w:ascii="华文楷体" w:eastAsia="华文楷体" w:hAnsi="华文楷体" w:cs="华文楷体" w:hint="eastAsia"/>
          </w:rPr>
          <w:fldChar w:fldCharType="end"/>
        </w:r>
      </w:hyperlink>
    </w:p>
    <w:p w:rsidR="001B6A27" w:rsidRDefault="00D17F0D">
      <w:pPr>
        <w:pStyle w:val="30"/>
        <w:tabs>
          <w:tab w:val="clear" w:pos="8296"/>
          <w:tab w:val="right" w:leader="dot" w:pos="8306"/>
        </w:tabs>
        <w:spacing w:line="240" w:lineRule="auto"/>
        <w:rPr>
          <w:rFonts w:ascii="华文楷体" w:eastAsia="华文楷体" w:hAnsi="华文楷体" w:cs="华文楷体"/>
        </w:rPr>
      </w:pPr>
      <w:hyperlink w:anchor="_Toc6931" w:history="1">
        <w:r>
          <w:rPr>
            <w:rFonts w:ascii="华文楷体" w:eastAsia="华文楷体" w:hAnsi="华文楷体" w:cs="华文楷体" w:hint="eastAsia"/>
          </w:rPr>
          <w:t>（十五）</w:t>
        </w:r>
        <w:r>
          <w:rPr>
            <w:rFonts w:ascii="华文楷体" w:eastAsia="华文楷体" w:hAnsi="华文楷体" w:cs="华文楷体" w:hint="eastAsia"/>
          </w:rPr>
          <w:t>其他制造业</w:t>
        </w:r>
        <w:r>
          <w:rPr>
            <w:rFonts w:ascii="华文楷体" w:eastAsia="华文楷体" w:hAnsi="华文楷体" w:cs="华文楷体" w:hint="eastAsia"/>
          </w:rPr>
          <w:tab/>
        </w:r>
        <w:r>
          <w:rPr>
            <w:rFonts w:ascii="华文楷体" w:eastAsia="华文楷体" w:hAnsi="华文楷体" w:cs="华文楷体" w:hint="eastAsia"/>
          </w:rPr>
          <w:fldChar w:fldCharType="begin"/>
        </w:r>
        <w:r>
          <w:rPr>
            <w:rFonts w:ascii="华文楷体" w:eastAsia="华文楷体" w:hAnsi="华文楷体" w:cs="华文楷体" w:hint="eastAsia"/>
          </w:rPr>
          <w:instrText xml:space="preserve"> PAGEREF _Toc6931 \h </w:instrText>
        </w:r>
        <w:r>
          <w:rPr>
            <w:rFonts w:ascii="华文楷体" w:eastAsia="华文楷体" w:hAnsi="华文楷体" w:cs="华文楷体" w:hint="eastAsia"/>
          </w:rPr>
        </w:r>
        <w:r>
          <w:rPr>
            <w:rFonts w:ascii="华文楷体" w:eastAsia="华文楷体" w:hAnsi="华文楷体" w:cs="华文楷体" w:hint="eastAsia"/>
          </w:rPr>
          <w:fldChar w:fldCharType="separate"/>
        </w:r>
        <w:r>
          <w:rPr>
            <w:rFonts w:ascii="华文楷体" w:eastAsia="华文楷体" w:hAnsi="华文楷体" w:cs="华文楷体" w:hint="eastAsia"/>
          </w:rPr>
          <w:t>46</w:t>
        </w:r>
        <w:r>
          <w:rPr>
            <w:rFonts w:ascii="华文楷体" w:eastAsia="华文楷体" w:hAnsi="华文楷体" w:cs="华文楷体" w:hint="eastAsia"/>
          </w:rPr>
          <w:fldChar w:fldCharType="end"/>
        </w:r>
      </w:hyperlink>
    </w:p>
    <w:p w:rsidR="001B6A27" w:rsidRDefault="00D17F0D">
      <w:pPr>
        <w:pStyle w:val="30"/>
        <w:tabs>
          <w:tab w:val="clear" w:pos="8296"/>
          <w:tab w:val="right" w:leader="dot" w:pos="8306"/>
        </w:tabs>
        <w:spacing w:line="240" w:lineRule="auto"/>
        <w:rPr>
          <w:rFonts w:ascii="华文楷体" w:eastAsia="华文楷体" w:hAnsi="华文楷体" w:cs="华文楷体"/>
        </w:rPr>
      </w:pPr>
      <w:hyperlink w:anchor="_Toc25137" w:history="1">
        <w:r>
          <w:rPr>
            <w:rFonts w:ascii="华文楷体" w:eastAsia="华文楷体" w:hAnsi="华文楷体" w:cs="华文楷体" w:hint="eastAsia"/>
          </w:rPr>
          <w:t>（十六）</w:t>
        </w:r>
        <w:r>
          <w:rPr>
            <w:rFonts w:ascii="华文楷体" w:eastAsia="华文楷体" w:hAnsi="华文楷体" w:cs="华文楷体" w:hint="eastAsia"/>
          </w:rPr>
          <w:t>金属制品、机械和设备修理业</w:t>
        </w:r>
        <w:r>
          <w:rPr>
            <w:rFonts w:ascii="华文楷体" w:eastAsia="华文楷体" w:hAnsi="华文楷体" w:cs="华文楷体" w:hint="eastAsia"/>
          </w:rPr>
          <w:tab/>
        </w:r>
        <w:r>
          <w:rPr>
            <w:rFonts w:ascii="华文楷体" w:eastAsia="华文楷体" w:hAnsi="华文楷体" w:cs="华文楷体" w:hint="eastAsia"/>
          </w:rPr>
          <w:fldChar w:fldCharType="begin"/>
        </w:r>
        <w:r>
          <w:rPr>
            <w:rFonts w:ascii="华文楷体" w:eastAsia="华文楷体" w:hAnsi="华文楷体" w:cs="华文楷体" w:hint="eastAsia"/>
          </w:rPr>
          <w:instrText xml:space="preserve"> PAGEREF _Toc25137 \h </w:instrText>
        </w:r>
        <w:r>
          <w:rPr>
            <w:rFonts w:ascii="华文楷体" w:eastAsia="华文楷体" w:hAnsi="华文楷体" w:cs="华文楷体" w:hint="eastAsia"/>
          </w:rPr>
        </w:r>
        <w:r>
          <w:rPr>
            <w:rFonts w:ascii="华文楷体" w:eastAsia="华文楷体" w:hAnsi="华文楷体" w:cs="华文楷体" w:hint="eastAsia"/>
          </w:rPr>
          <w:fldChar w:fldCharType="separate"/>
        </w:r>
        <w:r>
          <w:rPr>
            <w:rFonts w:ascii="华文楷体" w:eastAsia="华文楷体" w:hAnsi="华文楷体" w:cs="华文楷体" w:hint="eastAsia"/>
          </w:rPr>
          <w:t>47</w:t>
        </w:r>
        <w:r>
          <w:rPr>
            <w:rFonts w:ascii="华文楷体" w:eastAsia="华文楷体" w:hAnsi="华文楷体" w:cs="华文楷体" w:hint="eastAsia"/>
          </w:rPr>
          <w:fldChar w:fldCharType="end"/>
        </w:r>
      </w:hyperlink>
    </w:p>
    <w:p w:rsidR="001B6A27" w:rsidRDefault="00D17F0D">
      <w:pPr>
        <w:pStyle w:val="20"/>
        <w:tabs>
          <w:tab w:val="clear" w:pos="8296"/>
          <w:tab w:val="right" w:leader="dot" w:pos="8306"/>
        </w:tabs>
        <w:spacing w:line="240" w:lineRule="auto"/>
      </w:pPr>
      <w:hyperlink w:anchor="_Toc12882" w:history="1">
        <w:r>
          <w:rPr>
            <w:rFonts w:hint="eastAsia"/>
          </w:rPr>
          <w:t>二、电力、热力、燃气及水生产和供应业</w:t>
        </w:r>
        <w:r>
          <w:tab/>
        </w:r>
        <w:r>
          <w:fldChar w:fldCharType="begin"/>
        </w:r>
        <w:r>
          <w:instrText xml:space="preserve"> PAGEREF _Toc1288</w:instrText>
        </w:r>
        <w:r>
          <w:instrText xml:space="preserve">2 \h </w:instrText>
        </w:r>
        <w:r>
          <w:fldChar w:fldCharType="separate"/>
        </w:r>
        <w:r>
          <w:t>48</w:t>
        </w:r>
        <w:r>
          <w:fldChar w:fldCharType="end"/>
        </w:r>
      </w:hyperlink>
    </w:p>
    <w:p w:rsidR="001B6A27" w:rsidRDefault="00D17F0D">
      <w:pPr>
        <w:pStyle w:val="30"/>
        <w:tabs>
          <w:tab w:val="clear" w:pos="8296"/>
          <w:tab w:val="right" w:leader="dot" w:pos="8306"/>
        </w:tabs>
        <w:spacing w:line="240" w:lineRule="auto"/>
        <w:rPr>
          <w:rFonts w:ascii="华文楷体" w:eastAsia="华文楷体" w:hAnsi="华文楷体" w:cs="华文楷体"/>
        </w:rPr>
      </w:pPr>
      <w:hyperlink w:anchor="_Toc27439" w:history="1">
        <w:r>
          <w:rPr>
            <w:rFonts w:ascii="华文楷体" w:eastAsia="华文楷体" w:hAnsi="华文楷体" w:cs="华文楷体" w:hint="eastAsia"/>
          </w:rPr>
          <w:t>（一）电力、热力生产和供应业</w:t>
        </w:r>
        <w:r>
          <w:rPr>
            <w:rFonts w:ascii="华文楷体" w:eastAsia="华文楷体" w:hAnsi="华文楷体" w:cs="华文楷体" w:hint="eastAsia"/>
          </w:rPr>
          <w:tab/>
        </w:r>
        <w:r>
          <w:rPr>
            <w:rFonts w:ascii="华文楷体" w:eastAsia="华文楷体" w:hAnsi="华文楷体" w:cs="华文楷体" w:hint="eastAsia"/>
          </w:rPr>
          <w:fldChar w:fldCharType="begin"/>
        </w:r>
        <w:r>
          <w:rPr>
            <w:rFonts w:ascii="华文楷体" w:eastAsia="华文楷体" w:hAnsi="华文楷体" w:cs="华文楷体" w:hint="eastAsia"/>
          </w:rPr>
          <w:instrText xml:space="preserve"> PAGEREF _Toc27439 \h </w:instrText>
        </w:r>
        <w:r>
          <w:rPr>
            <w:rFonts w:ascii="华文楷体" w:eastAsia="华文楷体" w:hAnsi="华文楷体" w:cs="华文楷体" w:hint="eastAsia"/>
          </w:rPr>
        </w:r>
        <w:r>
          <w:rPr>
            <w:rFonts w:ascii="华文楷体" w:eastAsia="华文楷体" w:hAnsi="华文楷体" w:cs="华文楷体" w:hint="eastAsia"/>
          </w:rPr>
          <w:fldChar w:fldCharType="separate"/>
        </w:r>
        <w:r>
          <w:rPr>
            <w:rFonts w:ascii="华文楷体" w:eastAsia="华文楷体" w:hAnsi="华文楷体" w:cs="华文楷体" w:hint="eastAsia"/>
          </w:rPr>
          <w:t>49</w:t>
        </w:r>
        <w:r>
          <w:rPr>
            <w:rFonts w:ascii="华文楷体" w:eastAsia="华文楷体" w:hAnsi="华文楷体" w:cs="华文楷体" w:hint="eastAsia"/>
          </w:rPr>
          <w:fldChar w:fldCharType="end"/>
        </w:r>
      </w:hyperlink>
    </w:p>
    <w:p w:rsidR="001B6A27" w:rsidRDefault="00D17F0D">
      <w:pPr>
        <w:pStyle w:val="20"/>
        <w:tabs>
          <w:tab w:val="clear" w:pos="8296"/>
          <w:tab w:val="right" w:leader="dot" w:pos="8306"/>
        </w:tabs>
        <w:spacing w:line="240" w:lineRule="auto"/>
      </w:pPr>
      <w:hyperlink w:anchor="_Toc14280" w:history="1">
        <w:r>
          <w:rPr>
            <w:rFonts w:hint="eastAsia"/>
          </w:rPr>
          <w:t>三、建筑业</w:t>
        </w:r>
        <w:r>
          <w:tab/>
        </w:r>
        <w:r>
          <w:fldChar w:fldCharType="begin"/>
        </w:r>
        <w:r>
          <w:instrText xml:space="preserve"> PAGEREF _Toc14280 \h </w:instrText>
        </w:r>
        <w:r>
          <w:fldChar w:fldCharType="separate"/>
        </w:r>
        <w:r>
          <w:t>50</w:t>
        </w:r>
        <w:r>
          <w:fldChar w:fldCharType="end"/>
        </w:r>
      </w:hyperlink>
    </w:p>
    <w:p w:rsidR="001B6A27" w:rsidRDefault="00D17F0D">
      <w:pPr>
        <w:pStyle w:val="30"/>
        <w:tabs>
          <w:tab w:val="clear" w:pos="8296"/>
          <w:tab w:val="right" w:leader="dot" w:pos="8306"/>
        </w:tabs>
        <w:spacing w:line="240" w:lineRule="auto"/>
        <w:rPr>
          <w:rFonts w:ascii="华文楷体" w:eastAsia="华文楷体" w:hAnsi="华文楷体" w:cs="华文楷体"/>
        </w:rPr>
      </w:pPr>
      <w:hyperlink w:anchor="_Toc21406" w:history="1">
        <w:r>
          <w:rPr>
            <w:rFonts w:ascii="华文楷体" w:eastAsia="华文楷体" w:hAnsi="华文楷体" w:cs="华文楷体" w:hint="eastAsia"/>
          </w:rPr>
          <w:t>（一）房屋建筑业</w:t>
        </w:r>
        <w:r>
          <w:rPr>
            <w:rFonts w:ascii="华文楷体" w:eastAsia="华文楷体" w:hAnsi="华文楷体" w:cs="华文楷体" w:hint="eastAsia"/>
          </w:rPr>
          <w:tab/>
        </w:r>
        <w:r>
          <w:rPr>
            <w:rFonts w:ascii="华文楷体" w:eastAsia="华文楷体" w:hAnsi="华文楷体" w:cs="华文楷体" w:hint="eastAsia"/>
          </w:rPr>
          <w:fldChar w:fldCharType="begin"/>
        </w:r>
        <w:r>
          <w:rPr>
            <w:rFonts w:ascii="华文楷体" w:eastAsia="华文楷体" w:hAnsi="华文楷体" w:cs="华文楷体" w:hint="eastAsia"/>
          </w:rPr>
          <w:instrText xml:space="preserve"> PAGEREF _Toc21406 \h </w:instrText>
        </w:r>
        <w:r>
          <w:rPr>
            <w:rFonts w:ascii="华文楷体" w:eastAsia="华文楷体" w:hAnsi="华文楷体" w:cs="华文楷体" w:hint="eastAsia"/>
          </w:rPr>
        </w:r>
        <w:r>
          <w:rPr>
            <w:rFonts w:ascii="华文楷体" w:eastAsia="华文楷体" w:hAnsi="华文楷体" w:cs="华文楷体" w:hint="eastAsia"/>
          </w:rPr>
          <w:fldChar w:fldCharType="separate"/>
        </w:r>
        <w:r>
          <w:rPr>
            <w:rFonts w:ascii="华文楷体" w:eastAsia="华文楷体" w:hAnsi="华文楷体" w:cs="华文楷体" w:hint="eastAsia"/>
          </w:rPr>
          <w:t>51</w:t>
        </w:r>
        <w:r>
          <w:rPr>
            <w:rFonts w:ascii="华文楷体" w:eastAsia="华文楷体" w:hAnsi="华文楷体" w:cs="华文楷体" w:hint="eastAsia"/>
          </w:rPr>
          <w:fldChar w:fldCharType="end"/>
        </w:r>
      </w:hyperlink>
    </w:p>
    <w:p w:rsidR="001B6A27" w:rsidRDefault="00D17F0D">
      <w:pPr>
        <w:pStyle w:val="20"/>
        <w:tabs>
          <w:tab w:val="clear" w:pos="8296"/>
          <w:tab w:val="right" w:leader="dot" w:pos="8306"/>
        </w:tabs>
        <w:spacing w:line="240" w:lineRule="auto"/>
      </w:pPr>
      <w:hyperlink w:anchor="_Toc1454" w:history="1">
        <w:r>
          <w:rPr>
            <w:rFonts w:hint="eastAsia"/>
          </w:rPr>
          <w:t>四、批发和零售业</w:t>
        </w:r>
        <w:r>
          <w:tab/>
        </w:r>
        <w:r>
          <w:fldChar w:fldCharType="begin"/>
        </w:r>
        <w:r>
          <w:instrText xml:space="preserve"> PAGEREF _Toc1454 \h </w:instrText>
        </w:r>
        <w:r>
          <w:fldChar w:fldCharType="separate"/>
        </w:r>
        <w:r>
          <w:t>52</w:t>
        </w:r>
        <w:r>
          <w:fldChar w:fldCharType="end"/>
        </w:r>
      </w:hyperlink>
    </w:p>
    <w:p w:rsidR="001B6A27" w:rsidRDefault="00D17F0D">
      <w:pPr>
        <w:pStyle w:val="30"/>
        <w:tabs>
          <w:tab w:val="clear" w:pos="8296"/>
          <w:tab w:val="right" w:leader="dot" w:pos="8306"/>
        </w:tabs>
        <w:spacing w:line="240" w:lineRule="auto"/>
        <w:rPr>
          <w:rFonts w:ascii="华文楷体" w:eastAsia="华文楷体" w:hAnsi="华文楷体" w:cs="华文楷体"/>
        </w:rPr>
      </w:pPr>
      <w:hyperlink w:anchor="_Toc32636" w:history="1">
        <w:r>
          <w:rPr>
            <w:rFonts w:ascii="华文楷体" w:eastAsia="华文楷体" w:hAnsi="华文楷体" w:cs="华文楷体" w:hint="eastAsia"/>
          </w:rPr>
          <w:t>（一）</w:t>
        </w:r>
        <w:r>
          <w:rPr>
            <w:rFonts w:ascii="华文楷体" w:eastAsia="华文楷体" w:hAnsi="华文楷体" w:cs="华文楷体" w:hint="eastAsia"/>
          </w:rPr>
          <w:t xml:space="preserve"> </w:t>
        </w:r>
        <w:r>
          <w:rPr>
            <w:rFonts w:ascii="华文楷体" w:eastAsia="华文楷体" w:hAnsi="华文楷体" w:cs="华文楷体" w:hint="eastAsia"/>
          </w:rPr>
          <w:t>批发业</w:t>
        </w:r>
        <w:r>
          <w:rPr>
            <w:rFonts w:ascii="华文楷体" w:eastAsia="华文楷体" w:hAnsi="华文楷体" w:cs="华文楷体" w:hint="eastAsia"/>
          </w:rPr>
          <w:tab/>
        </w:r>
        <w:r>
          <w:rPr>
            <w:rFonts w:ascii="华文楷体" w:eastAsia="华文楷体" w:hAnsi="华文楷体" w:cs="华文楷体" w:hint="eastAsia"/>
          </w:rPr>
          <w:fldChar w:fldCharType="begin"/>
        </w:r>
        <w:r>
          <w:rPr>
            <w:rFonts w:ascii="华文楷体" w:eastAsia="华文楷体" w:hAnsi="华文楷体" w:cs="华文楷体" w:hint="eastAsia"/>
          </w:rPr>
          <w:instrText xml:space="preserve"> PAGEREF _Toc32636 \h </w:instrText>
        </w:r>
        <w:r>
          <w:rPr>
            <w:rFonts w:ascii="华文楷体" w:eastAsia="华文楷体" w:hAnsi="华文楷体" w:cs="华文楷体" w:hint="eastAsia"/>
          </w:rPr>
        </w:r>
        <w:r>
          <w:rPr>
            <w:rFonts w:ascii="华文楷体" w:eastAsia="华文楷体" w:hAnsi="华文楷体" w:cs="华文楷体" w:hint="eastAsia"/>
          </w:rPr>
          <w:fldChar w:fldCharType="separate"/>
        </w:r>
        <w:r>
          <w:rPr>
            <w:rFonts w:ascii="华文楷体" w:eastAsia="华文楷体" w:hAnsi="华文楷体" w:cs="华文楷体" w:hint="eastAsia"/>
          </w:rPr>
          <w:t>53</w:t>
        </w:r>
        <w:r>
          <w:rPr>
            <w:rFonts w:ascii="华文楷体" w:eastAsia="华文楷体" w:hAnsi="华文楷体" w:cs="华文楷体" w:hint="eastAsia"/>
          </w:rPr>
          <w:fldChar w:fldCharType="end"/>
        </w:r>
      </w:hyperlink>
    </w:p>
    <w:p w:rsidR="001B6A27" w:rsidRDefault="00D17F0D">
      <w:pPr>
        <w:pStyle w:val="30"/>
        <w:tabs>
          <w:tab w:val="clear" w:pos="8296"/>
          <w:tab w:val="right" w:leader="dot" w:pos="8306"/>
        </w:tabs>
        <w:spacing w:line="240" w:lineRule="auto"/>
        <w:rPr>
          <w:rFonts w:ascii="华文楷体" w:eastAsia="华文楷体" w:hAnsi="华文楷体" w:cs="华文楷体"/>
        </w:rPr>
      </w:pPr>
      <w:hyperlink w:anchor="_Toc16389" w:history="1">
        <w:r>
          <w:rPr>
            <w:rFonts w:ascii="华文楷体" w:eastAsia="华文楷体" w:hAnsi="华文楷体" w:cs="华文楷体" w:hint="eastAsia"/>
          </w:rPr>
          <w:t>（二）</w:t>
        </w:r>
        <w:r>
          <w:rPr>
            <w:rFonts w:ascii="华文楷体" w:eastAsia="华文楷体" w:hAnsi="华文楷体" w:cs="华文楷体" w:hint="eastAsia"/>
          </w:rPr>
          <w:t xml:space="preserve"> </w:t>
        </w:r>
        <w:r>
          <w:rPr>
            <w:rFonts w:ascii="华文楷体" w:eastAsia="华文楷体" w:hAnsi="华文楷体" w:cs="华文楷体" w:hint="eastAsia"/>
          </w:rPr>
          <w:t>零售业</w:t>
        </w:r>
        <w:r>
          <w:rPr>
            <w:rFonts w:ascii="华文楷体" w:eastAsia="华文楷体" w:hAnsi="华文楷体" w:cs="华文楷体" w:hint="eastAsia"/>
          </w:rPr>
          <w:tab/>
        </w:r>
        <w:r>
          <w:rPr>
            <w:rFonts w:ascii="华文楷体" w:eastAsia="华文楷体" w:hAnsi="华文楷体" w:cs="华文楷体" w:hint="eastAsia"/>
          </w:rPr>
          <w:fldChar w:fldCharType="begin"/>
        </w:r>
        <w:r>
          <w:rPr>
            <w:rFonts w:ascii="华文楷体" w:eastAsia="华文楷体" w:hAnsi="华文楷体" w:cs="华文楷体" w:hint="eastAsia"/>
          </w:rPr>
          <w:instrText xml:space="preserve"> PAGEREF _Toc16389 \h </w:instrText>
        </w:r>
        <w:r>
          <w:rPr>
            <w:rFonts w:ascii="华文楷体" w:eastAsia="华文楷体" w:hAnsi="华文楷体" w:cs="华文楷体" w:hint="eastAsia"/>
          </w:rPr>
        </w:r>
        <w:r>
          <w:rPr>
            <w:rFonts w:ascii="华文楷体" w:eastAsia="华文楷体" w:hAnsi="华文楷体" w:cs="华文楷体" w:hint="eastAsia"/>
          </w:rPr>
          <w:fldChar w:fldCharType="separate"/>
        </w:r>
        <w:r>
          <w:rPr>
            <w:rFonts w:ascii="华文楷体" w:eastAsia="华文楷体" w:hAnsi="华文楷体" w:cs="华文楷体" w:hint="eastAsia"/>
          </w:rPr>
          <w:t>53</w:t>
        </w:r>
        <w:r>
          <w:rPr>
            <w:rFonts w:ascii="华文楷体" w:eastAsia="华文楷体" w:hAnsi="华文楷体" w:cs="华文楷体" w:hint="eastAsia"/>
          </w:rPr>
          <w:fldChar w:fldCharType="end"/>
        </w:r>
      </w:hyperlink>
    </w:p>
    <w:p w:rsidR="001B6A27" w:rsidRDefault="00D17F0D">
      <w:pPr>
        <w:pStyle w:val="20"/>
        <w:tabs>
          <w:tab w:val="clear" w:pos="8296"/>
          <w:tab w:val="right" w:leader="dot" w:pos="8306"/>
        </w:tabs>
        <w:spacing w:line="240" w:lineRule="auto"/>
      </w:pPr>
      <w:hyperlink w:anchor="_Toc6848" w:history="1">
        <w:r>
          <w:rPr>
            <w:rFonts w:hint="eastAsia"/>
          </w:rPr>
          <w:t>五、交通运输、仓储和邮政业</w:t>
        </w:r>
        <w:r>
          <w:tab/>
        </w:r>
        <w:r>
          <w:fldChar w:fldCharType="begin"/>
        </w:r>
        <w:r>
          <w:instrText xml:space="preserve"> PAGEREF _Toc6848 \h </w:instrText>
        </w:r>
        <w:r>
          <w:fldChar w:fldCharType="separate"/>
        </w:r>
        <w:r>
          <w:t>55</w:t>
        </w:r>
        <w:r>
          <w:fldChar w:fldCharType="end"/>
        </w:r>
      </w:hyperlink>
    </w:p>
    <w:p w:rsidR="001B6A27" w:rsidRDefault="00D17F0D">
      <w:pPr>
        <w:pStyle w:val="20"/>
        <w:tabs>
          <w:tab w:val="clear" w:pos="8296"/>
          <w:tab w:val="right" w:leader="dot" w:pos="8306"/>
        </w:tabs>
        <w:spacing w:line="240" w:lineRule="auto"/>
      </w:pPr>
      <w:hyperlink w:anchor="_Toc768" w:history="1">
        <w:r>
          <w:rPr>
            <w:rFonts w:hint="eastAsia"/>
          </w:rPr>
          <w:t>六、住宿和餐饮业</w:t>
        </w:r>
        <w:r>
          <w:tab/>
        </w:r>
        <w:r>
          <w:fldChar w:fldCharType="begin"/>
        </w:r>
        <w:r>
          <w:instrText xml:space="preserve"> PAGEREF _Toc768 \h </w:instrText>
        </w:r>
        <w:r>
          <w:fldChar w:fldCharType="separate"/>
        </w:r>
        <w:r>
          <w:t>56</w:t>
        </w:r>
        <w:r>
          <w:fldChar w:fldCharType="end"/>
        </w:r>
      </w:hyperlink>
    </w:p>
    <w:p w:rsidR="001B6A27" w:rsidRDefault="00D17F0D">
      <w:pPr>
        <w:pStyle w:val="30"/>
        <w:tabs>
          <w:tab w:val="clear" w:pos="8296"/>
          <w:tab w:val="right" w:leader="dot" w:pos="8306"/>
        </w:tabs>
        <w:spacing w:line="240" w:lineRule="auto"/>
        <w:rPr>
          <w:rFonts w:ascii="华文楷体" w:eastAsia="华文楷体" w:hAnsi="华文楷体" w:cs="华文楷体"/>
        </w:rPr>
      </w:pPr>
      <w:hyperlink w:anchor="_Toc14488" w:history="1">
        <w:r>
          <w:rPr>
            <w:rFonts w:ascii="华文楷体" w:eastAsia="华文楷体" w:hAnsi="华文楷体" w:cs="华文楷体" w:hint="eastAsia"/>
          </w:rPr>
          <w:t>（一）</w:t>
        </w:r>
        <w:r>
          <w:rPr>
            <w:rFonts w:ascii="华文楷体" w:eastAsia="华文楷体" w:hAnsi="华文楷体" w:cs="华文楷体" w:hint="eastAsia"/>
          </w:rPr>
          <w:t xml:space="preserve"> </w:t>
        </w:r>
        <w:r>
          <w:rPr>
            <w:rFonts w:ascii="华文楷体" w:eastAsia="华文楷体" w:hAnsi="华文楷体" w:cs="华文楷体" w:hint="eastAsia"/>
          </w:rPr>
          <w:t>餐饮业</w:t>
        </w:r>
        <w:r>
          <w:rPr>
            <w:rFonts w:ascii="华文楷体" w:eastAsia="华文楷体" w:hAnsi="华文楷体" w:cs="华文楷体" w:hint="eastAsia"/>
          </w:rPr>
          <w:tab/>
        </w:r>
        <w:r>
          <w:rPr>
            <w:rFonts w:ascii="华文楷体" w:eastAsia="华文楷体" w:hAnsi="华文楷体" w:cs="华文楷体" w:hint="eastAsia"/>
          </w:rPr>
          <w:fldChar w:fldCharType="begin"/>
        </w:r>
        <w:r>
          <w:rPr>
            <w:rFonts w:ascii="华文楷体" w:eastAsia="华文楷体" w:hAnsi="华文楷体" w:cs="华文楷体" w:hint="eastAsia"/>
          </w:rPr>
          <w:instrText xml:space="preserve"> PAGEREF _Toc14488 \h </w:instrText>
        </w:r>
        <w:r>
          <w:rPr>
            <w:rFonts w:ascii="华文楷体" w:eastAsia="华文楷体" w:hAnsi="华文楷体" w:cs="华文楷体" w:hint="eastAsia"/>
          </w:rPr>
        </w:r>
        <w:r>
          <w:rPr>
            <w:rFonts w:ascii="华文楷体" w:eastAsia="华文楷体" w:hAnsi="华文楷体" w:cs="华文楷体" w:hint="eastAsia"/>
          </w:rPr>
          <w:fldChar w:fldCharType="separate"/>
        </w:r>
        <w:r>
          <w:rPr>
            <w:rFonts w:ascii="华文楷体" w:eastAsia="华文楷体" w:hAnsi="华文楷体" w:cs="华文楷体" w:hint="eastAsia"/>
          </w:rPr>
          <w:t>56</w:t>
        </w:r>
        <w:r>
          <w:rPr>
            <w:rFonts w:ascii="华文楷体" w:eastAsia="华文楷体" w:hAnsi="华文楷体" w:cs="华文楷体" w:hint="eastAsia"/>
          </w:rPr>
          <w:fldChar w:fldCharType="end"/>
        </w:r>
      </w:hyperlink>
    </w:p>
    <w:p w:rsidR="001B6A27" w:rsidRDefault="00D17F0D">
      <w:pPr>
        <w:pStyle w:val="20"/>
        <w:tabs>
          <w:tab w:val="clear" w:pos="8296"/>
          <w:tab w:val="right" w:leader="dot" w:pos="8306"/>
        </w:tabs>
        <w:spacing w:line="240" w:lineRule="auto"/>
      </w:pPr>
      <w:hyperlink w:anchor="_Toc1459" w:history="1">
        <w:r>
          <w:rPr>
            <w:rFonts w:hint="eastAsia"/>
          </w:rPr>
          <w:t>七、信息传输、软件和信息技术服务业</w:t>
        </w:r>
        <w:r>
          <w:tab/>
        </w:r>
        <w:r>
          <w:fldChar w:fldCharType="begin"/>
        </w:r>
        <w:r>
          <w:instrText xml:space="preserve"> PAGEREF _Toc1459 \h </w:instrText>
        </w:r>
        <w:r>
          <w:fldChar w:fldCharType="separate"/>
        </w:r>
        <w:r>
          <w:t>57</w:t>
        </w:r>
        <w:r>
          <w:fldChar w:fldCharType="end"/>
        </w:r>
      </w:hyperlink>
    </w:p>
    <w:p w:rsidR="001B6A27" w:rsidRDefault="00D17F0D">
      <w:pPr>
        <w:pStyle w:val="20"/>
        <w:tabs>
          <w:tab w:val="clear" w:pos="8296"/>
          <w:tab w:val="right" w:leader="dot" w:pos="8306"/>
        </w:tabs>
        <w:spacing w:line="240" w:lineRule="auto"/>
      </w:pPr>
      <w:hyperlink w:anchor="_Toc27112" w:history="1">
        <w:r>
          <w:rPr>
            <w:rFonts w:hint="eastAsia"/>
          </w:rPr>
          <w:t>八、金融业</w:t>
        </w:r>
        <w:r>
          <w:tab/>
        </w:r>
        <w:r>
          <w:fldChar w:fldCharType="begin"/>
        </w:r>
        <w:r>
          <w:instrText xml:space="preserve"> PAGEREF _Toc27112 \h </w:instrText>
        </w:r>
        <w:r>
          <w:fldChar w:fldCharType="separate"/>
        </w:r>
        <w:r>
          <w:t>58</w:t>
        </w:r>
        <w:r>
          <w:fldChar w:fldCharType="end"/>
        </w:r>
      </w:hyperlink>
    </w:p>
    <w:p w:rsidR="001B6A27" w:rsidRDefault="00D17F0D">
      <w:pPr>
        <w:pStyle w:val="30"/>
        <w:tabs>
          <w:tab w:val="clear" w:pos="8296"/>
          <w:tab w:val="right" w:leader="dot" w:pos="8306"/>
        </w:tabs>
        <w:spacing w:line="240" w:lineRule="auto"/>
        <w:rPr>
          <w:rFonts w:ascii="华文楷体" w:eastAsia="华文楷体" w:hAnsi="华文楷体" w:cs="华文楷体"/>
        </w:rPr>
      </w:pPr>
      <w:hyperlink w:anchor="_Toc23339" w:history="1">
        <w:r>
          <w:rPr>
            <w:rFonts w:ascii="华文楷体" w:eastAsia="华文楷体" w:hAnsi="华文楷体" w:cs="华文楷体" w:hint="eastAsia"/>
          </w:rPr>
          <w:t>（一）</w:t>
        </w:r>
        <w:r>
          <w:rPr>
            <w:rFonts w:ascii="华文楷体" w:eastAsia="华文楷体" w:hAnsi="华文楷体" w:cs="华文楷体" w:hint="eastAsia"/>
          </w:rPr>
          <w:t xml:space="preserve"> </w:t>
        </w:r>
        <w:r>
          <w:rPr>
            <w:rFonts w:ascii="华文楷体" w:eastAsia="华文楷体" w:hAnsi="华文楷体" w:cs="华文楷体" w:hint="eastAsia"/>
          </w:rPr>
          <w:t>货币金融服务</w:t>
        </w:r>
        <w:r>
          <w:rPr>
            <w:rFonts w:ascii="华文楷体" w:eastAsia="华文楷体" w:hAnsi="华文楷体" w:cs="华文楷体" w:hint="eastAsia"/>
          </w:rPr>
          <w:tab/>
        </w:r>
        <w:r>
          <w:rPr>
            <w:rFonts w:ascii="华文楷体" w:eastAsia="华文楷体" w:hAnsi="华文楷体" w:cs="华文楷体" w:hint="eastAsia"/>
          </w:rPr>
          <w:fldChar w:fldCharType="begin"/>
        </w:r>
        <w:r>
          <w:rPr>
            <w:rFonts w:ascii="华文楷体" w:eastAsia="华文楷体" w:hAnsi="华文楷体" w:cs="华文楷体" w:hint="eastAsia"/>
          </w:rPr>
          <w:instrText xml:space="preserve"> PAGEREF _Toc23339 \h </w:instrText>
        </w:r>
        <w:r>
          <w:rPr>
            <w:rFonts w:ascii="华文楷体" w:eastAsia="华文楷体" w:hAnsi="华文楷体" w:cs="华文楷体" w:hint="eastAsia"/>
          </w:rPr>
        </w:r>
        <w:r>
          <w:rPr>
            <w:rFonts w:ascii="华文楷体" w:eastAsia="华文楷体" w:hAnsi="华文楷体" w:cs="华文楷体" w:hint="eastAsia"/>
          </w:rPr>
          <w:fldChar w:fldCharType="separate"/>
        </w:r>
        <w:r>
          <w:rPr>
            <w:rFonts w:ascii="华文楷体" w:eastAsia="华文楷体" w:hAnsi="华文楷体" w:cs="华文楷体" w:hint="eastAsia"/>
          </w:rPr>
          <w:t>59</w:t>
        </w:r>
        <w:r>
          <w:rPr>
            <w:rFonts w:ascii="华文楷体" w:eastAsia="华文楷体" w:hAnsi="华文楷体" w:cs="华文楷体" w:hint="eastAsia"/>
          </w:rPr>
          <w:fldChar w:fldCharType="end"/>
        </w:r>
      </w:hyperlink>
    </w:p>
    <w:p w:rsidR="001B6A27" w:rsidRDefault="00D17F0D">
      <w:pPr>
        <w:pStyle w:val="20"/>
        <w:tabs>
          <w:tab w:val="clear" w:pos="8296"/>
          <w:tab w:val="right" w:leader="dot" w:pos="8306"/>
        </w:tabs>
        <w:spacing w:line="240" w:lineRule="auto"/>
      </w:pPr>
      <w:hyperlink w:anchor="_Toc27762" w:history="1">
        <w:r>
          <w:rPr>
            <w:rFonts w:hint="eastAsia"/>
          </w:rPr>
          <w:t>九、房地产业</w:t>
        </w:r>
        <w:r>
          <w:tab/>
        </w:r>
        <w:r>
          <w:fldChar w:fldCharType="begin"/>
        </w:r>
        <w:r>
          <w:instrText xml:space="preserve"> PAGEREF _Toc27762 \h </w:instrText>
        </w:r>
        <w:r>
          <w:fldChar w:fldCharType="separate"/>
        </w:r>
        <w:r>
          <w:t>59</w:t>
        </w:r>
        <w:r>
          <w:fldChar w:fldCharType="end"/>
        </w:r>
      </w:hyperlink>
    </w:p>
    <w:p w:rsidR="001B6A27" w:rsidRDefault="00D17F0D">
      <w:pPr>
        <w:pStyle w:val="20"/>
        <w:tabs>
          <w:tab w:val="clear" w:pos="8296"/>
          <w:tab w:val="right" w:leader="dot" w:pos="8306"/>
        </w:tabs>
        <w:spacing w:line="240" w:lineRule="auto"/>
      </w:pPr>
      <w:hyperlink w:anchor="_Toc3421" w:history="1">
        <w:r>
          <w:rPr>
            <w:rFonts w:hint="eastAsia"/>
          </w:rPr>
          <w:t>十、租赁和商务服务业</w:t>
        </w:r>
        <w:r>
          <w:tab/>
        </w:r>
        <w:r>
          <w:fldChar w:fldCharType="begin"/>
        </w:r>
        <w:r>
          <w:instrText xml:space="preserve"> PAGEREF _Toc3421 \h </w:instrText>
        </w:r>
        <w:r>
          <w:fldChar w:fldCharType="separate"/>
        </w:r>
        <w:r>
          <w:t>60</w:t>
        </w:r>
        <w:r>
          <w:fldChar w:fldCharType="end"/>
        </w:r>
      </w:hyperlink>
    </w:p>
    <w:p w:rsidR="001B6A27" w:rsidRDefault="00D17F0D">
      <w:pPr>
        <w:pStyle w:val="20"/>
        <w:tabs>
          <w:tab w:val="clear" w:pos="8296"/>
          <w:tab w:val="right" w:leader="dot" w:pos="8306"/>
        </w:tabs>
        <w:spacing w:line="240" w:lineRule="auto"/>
      </w:pPr>
      <w:hyperlink w:anchor="_Toc24717" w:history="1">
        <w:r>
          <w:rPr>
            <w:rFonts w:hint="eastAsia"/>
          </w:rPr>
          <w:t>十一、居民服务、修理和其他服务业</w:t>
        </w:r>
        <w:r>
          <w:tab/>
        </w:r>
        <w:r>
          <w:fldChar w:fldCharType="begin"/>
        </w:r>
        <w:r>
          <w:instrText xml:space="preserve"> PAGEREF _Toc24717 \h </w:instrText>
        </w:r>
        <w:r>
          <w:fldChar w:fldCharType="separate"/>
        </w:r>
        <w:r>
          <w:t>60</w:t>
        </w:r>
        <w:r>
          <w:fldChar w:fldCharType="end"/>
        </w:r>
      </w:hyperlink>
    </w:p>
    <w:p w:rsidR="001B6A27" w:rsidRDefault="00D17F0D">
      <w:pPr>
        <w:pStyle w:val="20"/>
        <w:tabs>
          <w:tab w:val="clear" w:pos="8296"/>
          <w:tab w:val="right" w:leader="dot" w:pos="8306"/>
        </w:tabs>
        <w:spacing w:line="240" w:lineRule="auto"/>
      </w:pPr>
      <w:hyperlink w:anchor="_Toc26774" w:history="1">
        <w:r>
          <w:rPr>
            <w:rFonts w:hint="eastAsia"/>
          </w:rPr>
          <w:t>十二、文化、体育和娱乐业</w:t>
        </w:r>
        <w:r>
          <w:tab/>
        </w:r>
        <w:r>
          <w:fldChar w:fldCharType="begin"/>
        </w:r>
        <w:r>
          <w:instrText xml:space="preserve"> PAGEREF _Toc26774 \h </w:instrText>
        </w:r>
        <w:r>
          <w:fldChar w:fldCharType="separate"/>
        </w:r>
        <w:r>
          <w:t>61</w:t>
        </w:r>
        <w:r>
          <w:fldChar w:fldCharType="end"/>
        </w:r>
      </w:hyperlink>
    </w:p>
    <w:p w:rsidR="001B6A27" w:rsidRDefault="00D17F0D">
      <w:pPr>
        <w:pStyle w:val="10"/>
        <w:tabs>
          <w:tab w:val="clear" w:pos="8296"/>
          <w:tab w:val="right" w:leader="dot" w:pos="8306"/>
        </w:tabs>
        <w:rPr>
          <w:sz w:val="24"/>
          <w:szCs w:val="24"/>
        </w:rPr>
      </w:pPr>
      <w:hyperlink w:anchor="_Toc8543" w:history="1">
        <w:r>
          <w:rPr>
            <w:rFonts w:cs="黑体" w:hint="eastAsia"/>
            <w:sz w:val="24"/>
            <w:szCs w:val="24"/>
          </w:rPr>
          <w:t>第三部分</w:t>
        </w:r>
        <w:r>
          <w:rPr>
            <w:rFonts w:cs="黑体" w:hint="eastAsia"/>
            <w:sz w:val="24"/>
            <w:szCs w:val="24"/>
          </w:rPr>
          <w:t xml:space="preserve"> </w:t>
        </w:r>
        <w:r>
          <w:rPr>
            <w:rFonts w:cs="黑体" w:hint="eastAsia"/>
            <w:sz w:val="24"/>
            <w:szCs w:val="24"/>
          </w:rPr>
          <w:t>不同登记注册类型、不同规模、不同岗位等级、不同学历工资价位</w:t>
        </w:r>
        <w:r>
          <w:rPr>
            <w:sz w:val="24"/>
            <w:szCs w:val="24"/>
          </w:rPr>
          <w:tab/>
        </w:r>
        <w:r>
          <w:rPr>
            <w:sz w:val="24"/>
            <w:szCs w:val="24"/>
          </w:rPr>
          <w:fldChar w:fldCharType="begin"/>
        </w:r>
        <w:r>
          <w:rPr>
            <w:sz w:val="24"/>
            <w:szCs w:val="24"/>
          </w:rPr>
          <w:instrText xml:space="preserve"> PAGEREF _Toc8543 \h </w:instrText>
        </w:r>
        <w:r>
          <w:rPr>
            <w:sz w:val="24"/>
            <w:szCs w:val="24"/>
          </w:rPr>
        </w:r>
        <w:r>
          <w:rPr>
            <w:sz w:val="24"/>
            <w:szCs w:val="24"/>
          </w:rPr>
          <w:fldChar w:fldCharType="separate"/>
        </w:r>
        <w:r>
          <w:rPr>
            <w:sz w:val="24"/>
            <w:szCs w:val="24"/>
          </w:rPr>
          <w:t>63</w:t>
        </w:r>
        <w:r>
          <w:rPr>
            <w:sz w:val="24"/>
            <w:szCs w:val="24"/>
          </w:rPr>
          <w:fldChar w:fldCharType="end"/>
        </w:r>
      </w:hyperlink>
    </w:p>
    <w:p w:rsidR="001B6A27" w:rsidRDefault="00D17F0D">
      <w:pPr>
        <w:pStyle w:val="20"/>
        <w:tabs>
          <w:tab w:val="clear" w:pos="8296"/>
          <w:tab w:val="right" w:leader="dot" w:pos="8306"/>
        </w:tabs>
        <w:spacing w:line="240" w:lineRule="auto"/>
      </w:pPr>
      <w:hyperlink w:anchor="_Toc17226" w:history="1">
        <w:r>
          <w:rPr>
            <w:rFonts w:hint="eastAsia"/>
          </w:rPr>
          <w:t>一、分登记注册类型工资价位</w:t>
        </w:r>
        <w:r>
          <w:tab/>
        </w:r>
        <w:r>
          <w:fldChar w:fldCharType="begin"/>
        </w:r>
        <w:r>
          <w:instrText xml:space="preserve"> PAGERE</w:instrText>
        </w:r>
        <w:r>
          <w:instrText xml:space="preserve">F _Toc17226 \h </w:instrText>
        </w:r>
        <w:r>
          <w:fldChar w:fldCharType="separate"/>
        </w:r>
        <w:r>
          <w:t>63</w:t>
        </w:r>
        <w:r>
          <w:fldChar w:fldCharType="end"/>
        </w:r>
      </w:hyperlink>
    </w:p>
    <w:p w:rsidR="001B6A27" w:rsidRDefault="00D17F0D">
      <w:pPr>
        <w:pStyle w:val="20"/>
        <w:tabs>
          <w:tab w:val="clear" w:pos="8296"/>
          <w:tab w:val="right" w:leader="dot" w:pos="8306"/>
        </w:tabs>
        <w:spacing w:line="240" w:lineRule="auto"/>
      </w:pPr>
      <w:hyperlink w:anchor="_Toc31716" w:history="1">
        <w:r>
          <w:rPr>
            <w:rFonts w:hint="eastAsia"/>
          </w:rPr>
          <w:t>二、分企业规模工资价位</w:t>
        </w:r>
        <w:r>
          <w:tab/>
        </w:r>
        <w:r>
          <w:fldChar w:fldCharType="begin"/>
        </w:r>
        <w:r>
          <w:instrText xml:space="preserve"> PAGEREF _Toc31716 \h </w:instrText>
        </w:r>
        <w:r>
          <w:fldChar w:fldCharType="separate"/>
        </w:r>
        <w:r>
          <w:t>63</w:t>
        </w:r>
        <w:r>
          <w:fldChar w:fldCharType="end"/>
        </w:r>
      </w:hyperlink>
    </w:p>
    <w:p w:rsidR="001B6A27" w:rsidRDefault="00D17F0D">
      <w:pPr>
        <w:pStyle w:val="20"/>
        <w:tabs>
          <w:tab w:val="clear" w:pos="8296"/>
          <w:tab w:val="right" w:leader="dot" w:pos="8306"/>
        </w:tabs>
        <w:spacing w:line="240" w:lineRule="auto"/>
      </w:pPr>
      <w:hyperlink w:anchor="_Toc11636" w:history="1">
        <w:r>
          <w:rPr>
            <w:rFonts w:hint="eastAsia"/>
          </w:rPr>
          <w:t>三、不同岗位等级工资价位</w:t>
        </w:r>
        <w:r>
          <w:tab/>
        </w:r>
        <w:r>
          <w:fldChar w:fldCharType="begin"/>
        </w:r>
        <w:r>
          <w:instrText xml:space="preserve"> PAGERE</w:instrText>
        </w:r>
        <w:r>
          <w:instrText xml:space="preserve">F _Toc11636 \h </w:instrText>
        </w:r>
        <w:r>
          <w:fldChar w:fldCharType="separate"/>
        </w:r>
        <w:r>
          <w:t>63</w:t>
        </w:r>
        <w:r>
          <w:fldChar w:fldCharType="end"/>
        </w:r>
      </w:hyperlink>
    </w:p>
    <w:p w:rsidR="001B6A27" w:rsidRDefault="00D17F0D">
      <w:pPr>
        <w:pStyle w:val="20"/>
        <w:tabs>
          <w:tab w:val="clear" w:pos="8296"/>
          <w:tab w:val="right" w:leader="dot" w:pos="8306"/>
        </w:tabs>
        <w:spacing w:line="240" w:lineRule="auto"/>
      </w:pPr>
      <w:hyperlink w:anchor="_Toc9047" w:history="1">
        <w:r>
          <w:rPr>
            <w:rFonts w:hint="eastAsia"/>
          </w:rPr>
          <w:t>四、分学历工资价位</w:t>
        </w:r>
        <w:r>
          <w:tab/>
        </w:r>
        <w:r>
          <w:fldChar w:fldCharType="begin"/>
        </w:r>
        <w:r>
          <w:instrText xml:space="preserve"> PAGEREF _Toc9047 \h </w:instrText>
        </w:r>
        <w:r>
          <w:fldChar w:fldCharType="separate"/>
        </w:r>
        <w:r>
          <w:t>64</w:t>
        </w:r>
        <w:r>
          <w:fldChar w:fldCharType="end"/>
        </w:r>
      </w:hyperlink>
    </w:p>
    <w:p w:rsidR="001B6A27" w:rsidRDefault="00D17F0D">
      <w:pPr>
        <w:pStyle w:val="10"/>
        <w:tabs>
          <w:tab w:val="clear" w:pos="8296"/>
          <w:tab w:val="right" w:leader="dot" w:pos="8306"/>
        </w:tabs>
        <w:rPr>
          <w:sz w:val="24"/>
          <w:szCs w:val="24"/>
        </w:rPr>
      </w:pPr>
      <w:hyperlink w:anchor="_Toc3049" w:history="1">
        <w:r>
          <w:rPr>
            <w:rFonts w:cs="黑体" w:hint="eastAsia"/>
            <w:sz w:val="24"/>
            <w:szCs w:val="24"/>
          </w:rPr>
          <w:t>第四部分</w:t>
        </w:r>
        <w:r>
          <w:rPr>
            <w:rFonts w:cs="黑体" w:hint="eastAsia"/>
            <w:sz w:val="24"/>
            <w:szCs w:val="24"/>
          </w:rPr>
          <w:t xml:space="preserve"> </w:t>
        </w:r>
        <w:r>
          <w:rPr>
            <w:rFonts w:cs="黑体" w:hint="eastAsia"/>
            <w:sz w:val="24"/>
            <w:szCs w:val="24"/>
          </w:rPr>
          <w:t>各行业企业人工成本水平及构成</w:t>
        </w:r>
        <w:r>
          <w:rPr>
            <w:sz w:val="24"/>
            <w:szCs w:val="24"/>
          </w:rPr>
          <w:tab/>
        </w:r>
        <w:r>
          <w:rPr>
            <w:sz w:val="24"/>
            <w:szCs w:val="24"/>
          </w:rPr>
          <w:fldChar w:fldCharType="begin"/>
        </w:r>
        <w:r>
          <w:rPr>
            <w:sz w:val="24"/>
            <w:szCs w:val="24"/>
          </w:rPr>
          <w:instrText xml:space="preserve"> PAGEREF _Toc3049 \h </w:instrText>
        </w:r>
        <w:r>
          <w:rPr>
            <w:sz w:val="24"/>
            <w:szCs w:val="24"/>
          </w:rPr>
        </w:r>
        <w:r>
          <w:rPr>
            <w:sz w:val="24"/>
            <w:szCs w:val="24"/>
          </w:rPr>
          <w:fldChar w:fldCharType="separate"/>
        </w:r>
        <w:r>
          <w:rPr>
            <w:sz w:val="24"/>
            <w:szCs w:val="24"/>
          </w:rPr>
          <w:t>65</w:t>
        </w:r>
        <w:r>
          <w:rPr>
            <w:sz w:val="24"/>
            <w:szCs w:val="24"/>
          </w:rPr>
          <w:fldChar w:fldCharType="end"/>
        </w:r>
      </w:hyperlink>
    </w:p>
    <w:p w:rsidR="001B6A27" w:rsidRDefault="00D17F0D">
      <w:pPr>
        <w:pStyle w:val="20"/>
        <w:tabs>
          <w:tab w:val="clear" w:pos="8296"/>
          <w:tab w:val="right" w:leader="dot" w:pos="8306"/>
        </w:tabs>
        <w:spacing w:line="240" w:lineRule="auto"/>
      </w:pPr>
      <w:hyperlink w:anchor="_Toc30130" w:history="1">
        <w:r>
          <w:rPr>
            <w:rFonts w:hint="eastAsia"/>
          </w:rPr>
          <w:t>一、行业人均人工成本水平及构成（分企业规模）</w:t>
        </w:r>
        <w:r>
          <w:tab/>
        </w:r>
        <w:r>
          <w:fldChar w:fldCharType="begin"/>
        </w:r>
        <w:r>
          <w:instrText xml:space="preserve"> PAGEREF _Toc30130 \h </w:instrText>
        </w:r>
        <w:r>
          <w:fldChar w:fldCharType="separate"/>
        </w:r>
        <w:r>
          <w:t>65</w:t>
        </w:r>
        <w:r>
          <w:fldChar w:fldCharType="end"/>
        </w:r>
      </w:hyperlink>
    </w:p>
    <w:p w:rsidR="001B6A27" w:rsidRDefault="00D17F0D">
      <w:pPr>
        <w:pStyle w:val="20"/>
        <w:tabs>
          <w:tab w:val="clear" w:pos="8296"/>
          <w:tab w:val="right" w:leader="dot" w:pos="8306"/>
        </w:tabs>
        <w:spacing w:line="240" w:lineRule="auto"/>
      </w:pPr>
      <w:hyperlink w:anchor="_Toc1865" w:history="1">
        <w:r>
          <w:rPr>
            <w:rFonts w:hint="eastAsia"/>
          </w:rPr>
          <w:t>二、行业人</w:t>
        </w:r>
        <w:r>
          <w:rPr>
            <w:rFonts w:hint="eastAsia"/>
          </w:rPr>
          <w:t>均人工成本水平及构成（分企业注册类型）</w:t>
        </w:r>
        <w:r>
          <w:tab/>
        </w:r>
        <w:r>
          <w:fldChar w:fldCharType="begin"/>
        </w:r>
        <w:r>
          <w:instrText xml:space="preserve"> PAGEREF _Toc1865 \h </w:instrText>
        </w:r>
        <w:r>
          <w:fldChar w:fldCharType="separate"/>
        </w:r>
        <w:r>
          <w:t>67</w:t>
        </w:r>
        <w:r>
          <w:fldChar w:fldCharType="end"/>
        </w:r>
      </w:hyperlink>
    </w:p>
    <w:p w:rsidR="001B6A27" w:rsidRDefault="00D17F0D">
      <w:pPr>
        <w:pStyle w:val="20"/>
        <w:tabs>
          <w:tab w:val="clear" w:pos="8296"/>
          <w:tab w:val="right" w:leader="dot" w:pos="8306"/>
        </w:tabs>
        <w:spacing w:line="240" w:lineRule="auto"/>
      </w:pPr>
      <w:hyperlink w:anchor="_Toc31073" w:history="1">
        <w:r>
          <w:rPr>
            <w:rFonts w:hint="eastAsia"/>
          </w:rPr>
          <w:t>三、制造业人均人工成本水平及构成（分企业规模）</w:t>
        </w:r>
        <w:r>
          <w:tab/>
        </w:r>
        <w:r>
          <w:fldChar w:fldCharType="begin"/>
        </w:r>
        <w:r>
          <w:instrText xml:space="preserve"> PAGEREF _Toc31073 \h </w:instrText>
        </w:r>
        <w:r>
          <w:fldChar w:fldCharType="separate"/>
        </w:r>
        <w:r>
          <w:t>70</w:t>
        </w:r>
        <w:r>
          <w:fldChar w:fldCharType="end"/>
        </w:r>
      </w:hyperlink>
    </w:p>
    <w:p w:rsidR="001B6A27" w:rsidRDefault="00D17F0D">
      <w:pPr>
        <w:pStyle w:val="20"/>
        <w:tabs>
          <w:tab w:val="clear" w:pos="8296"/>
          <w:tab w:val="right" w:leader="dot" w:pos="8306"/>
        </w:tabs>
        <w:spacing w:line="240" w:lineRule="auto"/>
      </w:pPr>
      <w:hyperlink w:anchor="_Toc13171" w:history="1">
        <w:r>
          <w:rPr>
            <w:rFonts w:hint="eastAsia"/>
          </w:rPr>
          <w:t>四、制造业人均人工成本水平及构成（分企业注册类型）</w:t>
        </w:r>
        <w:r>
          <w:tab/>
        </w:r>
        <w:r>
          <w:fldChar w:fldCharType="begin"/>
        </w:r>
        <w:r>
          <w:instrText xml:space="preserve"> PAGEREF _Toc13171 \h </w:instrText>
        </w:r>
        <w:r>
          <w:fldChar w:fldCharType="separate"/>
        </w:r>
        <w:r>
          <w:t>73</w:t>
        </w:r>
        <w:r>
          <w:fldChar w:fldCharType="end"/>
        </w:r>
      </w:hyperlink>
    </w:p>
    <w:p w:rsidR="001B6A27" w:rsidRDefault="00D17F0D">
      <w:pPr>
        <w:pStyle w:val="10"/>
        <w:tabs>
          <w:tab w:val="clear" w:pos="8296"/>
          <w:tab w:val="right" w:leader="dot" w:pos="8306"/>
        </w:tabs>
        <w:rPr>
          <w:sz w:val="24"/>
          <w:szCs w:val="24"/>
        </w:rPr>
      </w:pPr>
      <w:hyperlink w:anchor="_Toc1375" w:history="1">
        <w:r>
          <w:rPr>
            <w:rFonts w:cs="黑体" w:hint="eastAsia"/>
            <w:sz w:val="24"/>
            <w:szCs w:val="24"/>
          </w:rPr>
          <w:t>第五部分</w:t>
        </w:r>
        <w:r>
          <w:rPr>
            <w:rFonts w:cs="黑体" w:hint="eastAsia"/>
            <w:sz w:val="24"/>
            <w:szCs w:val="24"/>
          </w:rPr>
          <w:t xml:space="preserve"> </w:t>
        </w:r>
        <w:r>
          <w:rPr>
            <w:rFonts w:cs="黑体" w:hint="eastAsia"/>
            <w:sz w:val="24"/>
            <w:szCs w:val="24"/>
          </w:rPr>
          <w:t>各行业企业人工成本效益情况</w:t>
        </w:r>
        <w:r>
          <w:rPr>
            <w:sz w:val="24"/>
            <w:szCs w:val="24"/>
          </w:rPr>
          <w:tab/>
        </w:r>
        <w:r>
          <w:rPr>
            <w:sz w:val="24"/>
            <w:szCs w:val="24"/>
          </w:rPr>
          <w:fldChar w:fldCharType="begin"/>
        </w:r>
        <w:r>
          <w:rPr>
            <w:sz w:val="24"/>
            <w:szCs w:val="24"/>
          </w:rPr>
          <w:instrText xml:space="preserve"> PAGEREF _Toc1375 \h </w:instrText>
        </w:r>
        <w:r>
          <w:rPr>
            <w:sz w:val="24"/>
            <w:szCs w:val="24"/>
          </w:rPr>
        </w:r>
        <w:r>
          <w:rPr>
            <w:sz w:val="24"/>
            <w:szCs w:val="24"/>
          </w:rPr>
          <w:fldChar w:fldCharType="separate"/>
        </w:r>
        <w:r>
          <w:rPr>
            <w:sz w:val="24"/>
            <w:szCs w:val="24"/>
          </w:rPr>
          <w:t>76</w:t>
        </w:r>
        <w:r>
          <w:rPr>
            <w:sz w:val="24"/>
            <w:szCs w:val="24"/>
          </w:rPr>
          <w:fldChar w:fldCharType="end"/>
        </w:r>
      </w:hyperlink>
    </w:p>
    <w:p w:rsidR="001B6A27" w:rsidRDefault="00D17F0D">
      <w:pPr>
        <w:pStyle w:val="20"/>
        <w:tabs>
          <w:tab w:val="clear" w:pos="8296"/>
          <w:tab w:val="right" w:leader="dot" w:pos="8306"/>
        </w:tabs>
        <w:spacing w:line="240" w:lineRule="auto"/>
      </w:pPr>
      <w:hyperlink w:anchor="_Toc15273" w:history="1">
        <w:r>
          <w:rPr>
            <w:rFonts w:hint="eastAsia"/>
          </w:rPr>
          <w:t>一、行业人工成本效益情况（分企业规模）</w:t>
        </w:r>
        <w:r>
          <w:tab/>
        </w:r>
        <w:r>
          <w:fldChar w:fldCharType="begin"/>
        </w:r>
        <w:r>
          <w:instrText xml:space="preserve"> PAGEREF _Toc15273 \h </w:instrText>
        </w:r>
        <w:r>
          <w:fldChar w:fldCharType="separate"/>
        </w:r>
        <w:r>
          <w:t>76</w:t>
        </w:r>
        <w:r>
          <w:fldChar w:fldCharType="end"/>
        </w:r>
      </w:hyperlink>
    </w:p>
    <w:p w:rsidR="001B6A27" w:rsidRDefault="00D17F0D">
      <w:pPr>
        <w:pStyle w:val="20"/>
        <w:tabs>
          <w:tab w:val="clear" w:pos="8296"/>
          <w:tab w:val="right" w:leader="dot" w:pos="8306"/>
        </w:tabs>
        <w:spacing w:line="240" w:lineRule="auto"/>
      </w:pPr>
      <w:hyperlink w:anchor="_Toc20300" w:history="1">
        <w:r>
          <w:rPr>
            <w:rFonts w:hint="eastAsia"/>
          </w:rPr>
          <w:t>二、行业人工成本效益情况（分企业注册类型）</w:t>
        </w:r>
        <w:r>
          <w:tab/>
        </w:r>
        <w:r>
          <w:fldChar w:fldCharType="begin"/>
        </w:r>
        <w:r>
          <w:instrText xml:space="preserve"> PAGEREF _Toc20300 \h </w:instrText>
        </w:r>
        <w:r>
          <w:fldChar w:fldCharType="separate"/>
        </w:r>
        <w:r>
          <w:t>78</w:t>
        </w:r>
        <w:r>
          <w:fldChar w:fldCharType="end"/>
        </w:r>
      </w:hyperlink>
    </w:p>
    <w:p w:rsidR="001B6A27" w:rsidRDefault="00D17F0D">
      <w:pPr>
        <w:pStyle w:val="20"/>
        <w:tabs>
          <w:tab w:val="clear" w:pos="8296"/>
          <w:tab w:val="right" w:leader="dot" w:pos="8306"/>
        </w:tabs>
        <w:spacing w:line="240" w:lineRule="auto"/>
      </w:pPr>
      <w:hyperlink w:anchor="_Toc203" w:history="1">
        <w:r>
          <w:rPr>
            <w:rFonts w:hint="eastAsia"/>
          </w:rPr>
          <w:t>三、制造业人工成本效益情况（分企业规模）</w:t>
        </w:r>
        <w:r>
          <w:tab/>
        </w:r>
        <w:r>
          <w:fldChar w:fldCharType="begin"/>
        </w:r>
        <w:r>
          <w:instrText xml:space="preserve"> PAGEREF _Toc203 \h </w:instrText>
        </w:r>
        <w:r>
          <w:fldChar w:fldCharType="separate"/>
        </w:r>
        <w:r>
          <w:t>81</w:t>
        </w:r>
        <w:r>
          <w:fldChar w:fldCharType="end"/>
        </w:r>
      </w:hyperlink>
    </w:p>
    <w:p w:rsidR="001B6A27" w:rsidRDefault="00D17F0D">
      <w:pPr>
        <w:pStyle w:val="20"/>
        <w:tabs>
          <w:tab w:val="clear" w:pos="8296"/>
          <w:tab w:val="right" w:leader="dot" w:pos="8306"/>
        </w:tabs>
        <w:spacing w:line="240" w:lineRule="auto"/>
      </w:pPr>
      <w:hyperlink w:anchor="_Toc14155" w:history="1">
        <w:r>
          <w:rPr>
            <w:rFonts w:hint="eastAsia"/>
          </w:rPr>
          <w:t>四、制造业人工成本效益情况（分企业注册类型）</w:t>
        </w:r>
        <w:r>
          <w:tab/>
        </w:r>
        <w:r>
          <w:fldChar w:fldCharType="begin"/>
        </w:r>
        <w:r>
          <w:instrText xml:space="preserve"> PAGEREF _Toc14155 \h </w:instrText>
        </w:r>
        <w:r>
          <w:fldChar w:fldCharType="separate"/>
        </w:r>
        <w:r>
          <w:t>83</w:t>
        </w:r>
        <w:r>
          <w:fldChar w:fldCharType="end"/>
        </w:r>
      </w:hyperlink>
    </w:p>
    <w:p w:rsidR="001B6A27" w:rsidRDefault="00D17F0D">
      <w:pPr>
        <w:pStyle w:val="10"/>
        <w:tabs>
          <w:tab w:val="clear" w:pos="8296"/>
          <w:tab w:val="right" w:leader="dot" w:pos="8306"/>
        </w:tabs>
        <w:rPr>
          <w:sz w:val="24"/>
          <w:szCs w:val="24"/>
        </w:rPr>
      </w:pPr>
      <w:hyperlink w:anchor="_Toc16963" w:history="1">
        <w:r>
          <w:rPr>
            <w:rFonts w:cs="黑体" w:hint="eastAsia"/>
            <w:sz w:val="24"/>
            <w:szCs w:val="24"/>
          </w:rPr>
          <w:t>第六部分</w:t>
        </w:r>
        <w:r>
          <w:rPr>
            <w:rFonts w:cs="黑体" w:hint="eastAsia"/>
            <w:sz w:val="24"/>
            <w:szCs w:val="24"/>
          </w:rPr>
          <w:t xml:space="preserve"> </w:t>
        </w:r>
        <w:r>
          <w:rPr>
            <w:rFonts w:cs="黑体" w:hint="eastAsia"/>
            <w:sz w:val="24"/>
            <w:szCs w:val="24"/>
          </w:rPr>
          <w:t>各行业企业人工成本水平及效益</w:t>
        </w:r>
        <w:r>
          <w:rPr>
            <w:sz w:val="24"/>
            <w:szCs w:val="24"/>
          </w:rPr>
          <w:tab/>
        </w:r>
        <w:r>
          <w:rPr>
            <w:sz w:val="24"/>
            <w:szCs w:val="24"/>
          </w:rPr>
          <w:fldChar w:fldCharType="begin"/>
        </w:r>
        <w:r>
          <w:rPr>
            <w:sz w:val="24"/>
            <w:szCs w:val="24"/>
          </w:rPr>
          <w:instrText xml:space="preserve"> PAGEREF _To</w:instrText>
        </w:r>
        <w:r>
          <w:rPr>
            <w:sz w:val="24"/>
            <w:szCs w:val="24"/>
          </w:rPr>
          <w:instrText xml:space="preserve">c16963 \h </w:instrText>
        </w:r>
        <w:r>
          <w:rPr>
            <w:sz w:val="24"/>
            <w:szCs w:val="24"/>
          </w:rPr>
        </w:r>
        <w:r>
          <w:rPr>
            <w:sz w:val="24"/>
            <w:szCs w:val="24"/>
          </w:rPr>
          <w:fldChar w:fldCharType="separate"/>
        </w:r>
        <w:r>
          <w:rPr>
            <w:sz w:val="24"/>
            <w:szCs w:val="24"/>
          </w:rPr>
          <w:t>86</w:t>
        </w:r>
        <w:r>
          <w:rPr>
            <w:sz w:val="24"/>
            <w:szCs w:val="24"/>
          </w:rPr>
          <w:fldChar w:fldCharType="end"/>
        </w:r>
      </w:hyperlink>
    </w:p>
    <w:p w:rsidR="001B6A27" w:rsidRDefault="00D17F0D">
      <w:pPr>
        <w:pStyle w:val="20"/>
        <w:tabs>
          <w:tab w:val="clear" w:pos="8296"/>
          <w:tab w:val="right" w:leader="dot" w:pos="8306"/>
        </w:tabs>
        <w:spacing w:line="240" w:lineRule="auto"/>
      </w:pPr>
      <w:hyperlink w:anchor="_Toc10144" w:history="1">
        <w:r>
          <w:rPr>
            <w:rFonts w:hint="eastAsia"/>
          </w:rPr>
          <w:t>一、企业人工成本水平（图）</w:t>
        </w:r>
        <w:r>
          <w:tab/>
        </w:r>
        <w:r>
          <w:fldChar w:fldCharType="begin"/>
        </w:r>
        <w:r>
          <w:instrText xml:space="preserve"> PAGEREF _Toc10144 \h </w:instrText>
        </w:r>
        <w:r>
          <w:fldChar w:fldCharType="separate"/>
        </w:r>
        <w:r>
          <w:t>86</w:t>
        </w:r>
        <w:r>
          <w:fldChar w:fldCharType="end"/>
        </w:r>
      </w:hyperlink>
    </w:p>
    <w:p w:rsidR="001B6A27" w:rsidRDefault="00D17F0D">
      <w:pPr>
        <w:pStyle w:val="20"/>
        <w:tabs>
          <w:tab w:val="clear" w:pos="8296"/>
          <w:tab w:val="right" w:leader="dot" w:pos="8306"/>
        </w:tabs>
        <w:spacing w:line="240" w:lineRule="auto"/>
      </w:pPr>
      <w:hyperlink w:anchor="_Toc28585" w:history="1">
        <w:r>
          <w:rPr>
            <w:rFonts w:hint="eastAsia"/>
          </w:rPr>
          <w:t>二、企业人工成本效益（图）</w:t>
        </w:r>
        <w:r>
          <w:tab/>
        </w:r>
        <w:r>
          <w:fldChar w:fldCharType="begin"/>
        </w:r>
        <w:r>
          <w:instrText xml:space="preserve"> PAGEREF</w:instrText>
        </w:r>
        <w:r>
          <w:instrText xml:space="preserve"> _Toc28585 \h </w:instrText>
        </w:r>
        <w:r>
          <w:fldChar w:fldCharType="separate"/>
        </w:r>
        <w:r>
          <w:t>86</w:t>
        </w:r>
        <w:r>
          <w:fldChar w:fldCharType="end"/>
        </w:r>
      </w:hyperlink>
    </w:p>
    <w:p w:rsidR="001B6A27" w:rsidRDefault="00D17F0D">
      <w:pPr>
        <w:pStyle w:val="20"/>
        <w:tabs>
          <w:tab w:val="clear" w:pos="8296"/>
          <w:tab w:val="right" w:leader="dot" w:pos="8306"/>
        </w:tabs>
        <w:spacing w:line="240" w:lineRule="auto"/>
      </w:pPr>
      <w:hyperlink w:anchor="_Toc20069" w:history="1">
        <w:r>
          <w:rPr>
            <w:rFonts w:hint="eastAsia"/>
          </w:rPr>
          <w:t>三、制造业企业人工成本水平（图）</w:t>
        </w:r>
        <w:r>
          <w:tab/>
        </w:r>
        <w:r>
          <w:fldChar w:fldCharType="begin"/>
        </w:r>
        <w:r>
          <w:instrText xml:space="preserve"> PAGEREF _Toc20069 \h </w:instrText>
        </w:r>
        <w:r>
          <w:fldChar w:fldCharType="separate"/>
        </w:r>
        <w:r>
          <w:t>88</w:t>
        </w:r>
        <w:r>
          <w:fldChar w:fldCharType="end"/>
        </w:r>
      </w:hyperlink>
    </w:p>
    <w:p w:rsidR="001B6A27" w:rsidRDefault="00D17F0D">
      <w:pPr>
        <w:pStyle w:val="20"/>
        <w:tabs>
          <w:tab w:val="clear" w:pos="8296"/>
          <w:tab w:val="right" w:leader="dot" w:pos="8306"/>
        </w:tabs>
        <w:spacing w:line="240" w:lineRule="auto"/>
      </w:pPr>
      <w:hyperlink w:anchor="_Toc28703" w:history="1">
        <w:r>
          <w:rPr>
            <w:rFonts w:hint="eastAsia"/>
          </w:rPr>
          <w:t>四、制造业企业人工成本效益（图）</w:t>
        </w:r>
        <w:r>
          <w:tab/>
        </w:r>
        <w:r>
          <w:fldChar w:fldCharType="begin"/>
        </w:r>
        <w:r>
          <w:instrText xml:space="preserve"> PAGEREF _Toc28703 \h </w:instrText>
        </w:r>
        <w:r>
          <w:fldChar w:fldCharType="separate"/>
        </w:r>
        <w:r>
          <w:t>89</w:t>
        </w:r>
        <w:r>
          <w:fldChar w:fldCharType="end"/>
        </w:r>
      </w:hyperlink>
    </w:p>
    <w:p w:rsidR="001B6A27" w:rsidRDefault="00D17F0D">
      <w:pPr>
        <w:pStyle w:val="10"/>
        <w:tabs>
          <w:tab w:val="clear" w:pos="8296"/>
          <w:tab w:val="right" w:leader="dot" w:pos="8306"/>
        </w:tabs>
        <w:rPr>
          <w:sz w:val="24"/>
          <w:szCs w:val="24"/>
        </w:rPr>
      </w:pPr>
      <w:hyperlink w:anchor="_Toc27092" w:history="1">
        <w:r>
          <w:rPr>
            <w:rFonts w:cs="黑体" w:hint="eastAsia"/>
            <w:sz w:val="24"/>
            <w:szCs w:val="24"/>
          </w:rPr>
          <w:t>附</w:t>
        </w:r>
        <w:r>
          <w:rPr>
            <w:rFonts w:cs="黑体" w:hint="eastAsia"/>
            <w:sz w:val="24"/>
            <w:szCs w:val="24"/>
          </w:rPr>
          <w:t xml:space="preserve"> </w:t>
        </w:r>
        <w:r>
          <w:rPr>
            <w:rFonts w:cs="黑体" w:hint="eastAsia"/>
            <w:sz w:val="24"/>
            <w:szCs w:val="24"/>
          </w:rPr>
          <w:t>录</w:t>
        </w:r>
        <w:r>
          <w:rPr>
            <w:sz w:val="24"/>
            <w:szCs w:val="24"/>
          </w:rPr>
          <w:tab/>
        </w:r>
        <w:r>
          <w:rPr>
            <w:sz w:val="24"/>
            <w:szCs w:val="24"/>
          </w:rPr>
          <w:fldChar w:fldCharType="begin"/>
        </w:r>
        <w:r>
          <w:rPr>
            <w:sz w:val="24"/>
            <w:szCs w:val="24"/>
          </w:rPr>
          <w:instrText xml:space="preserve"> PAGEREF _Toc27092 \h </w:instrText>
        </w:r>
        <w:r>
          <w:rPr>
            <w:sz w:val="24"/>
            <w:szCs w:val="24"/>
          </w:rPr>
        </w:r>
        <w:r>
          <w:rPr>
            <w:sz w:val="24"/>
            <w:szCs w:val="24"/>
          </w:rPr>
          <w:fldChar w:fldCharType="separate"/>
        </w:r>
        <w:r>
          <w:rPr>
            <w:sz w:val="24"/>
            <w:szCs w:val="24"/>
          </w:rPr>
          <w:t>91</w:t>
        </w:r>
        <w:r>
          <w:rPr>
            <w:sz w:val="24"/>
            <w:szCs w:val="24"/>
          </w:rPr>
          <w:fldChar w:fldCharType="end"/>
        </w:r>
      </w:hyperlink>
    </w:p>
    <w:p w:rsidR="001B6A27" w:rsidRDefault="00D17F0D">
      <w:pPr>
        <w:pStyle w:val="20"/>
        <w:tabs>
          <w:tab w:val="clear" w:pos="8296"/>
          <w:tab w:val="right" w:leader="dot" w:pos="8306"/>
        </w:tabs>
        <w:spacing w:line="240" w:lineRule="auto"/>
      </w:pPr>
      <w:hyperlink w:anchor="_Toc22007" w:history="1">
        <w:r>
          <w:rPr>
            <w:rFonts w:hint="eastAsia"/>
          </w:rPr>
          <w:t>一、指标解释</w:t>
        </w:r>
        <w:r>
          <w:tab/>
        </w:r>
        <w:r>
          <w:fldChar w:fldCharType="begin"/>
        </w:r>
        <w:r>
          <w:instrText xml:space="preserve"> PAGEREF _Toc22007 \h </w:instrText>
        </w:r>
        <w:r>
          <w:fldChar w:fldCharType="separate"/>
        </w:r>
        <w:r>
          <w:t>91</w:t>
        </w:r>
        <w:r>
          <w:fldChar w:fldCharType="end"/>
        </w:r>
      </w:hyperlink>
    </w:p>
    <w:p w:rsidR="001B6A27" w:rsidRDefault="00D17F0D">
      <w:pPr>
        <w:pStyle w:val="30"/>
        <w:tabs>
          <w:tab w:val="clear" w:pos="8296"/>
          <w:tab w:val="right" w:leader="dot" w:pos="8306"/>
        </w:tabs>
        <w:spacing w:line="240" w:lineRule="auto"/>
        <w:rPr>
          <w:rFonts w:ascii="华文楷体" w:eastAsia="华文楷体" w:hAnsi="华文楷体" w:cs="华文楷体"/>
        </w:rPr>
      </w:pPr>
      <w:hyperlink w:anchor="_Toc25593" w:history="1">
        <w:r>
          <w:rPr>
            <w:rFonts w:ascii="华文楷体" w:eastAsia="华文楷体" w:hAnsi="华文楷体" w:cs="华文楷体" w:hint="eastAsia"/>
          </w:rPr>
          <w:t>（一）企业人工成本支出调查指标</w:t>
        </w:r>
        <w:r>
          <w:rPr>
            <w:rFonts w:ascii="华文楷体" w:eastAsia="华文楷体" w:hAnsi="华文楷体" w:cs="华文楷体" w:hint="eastAsia"/>
          </w:rPr>
          <w:tab/>
        </w:r>
        <w:r>
          <w:rPr>
            <w:rFonts w:ascii="华文楷体" w:eastAsia="华文楷体" w:hAnsi="华文楷体" w:cs="华文楷体" w:hint="eastAsia"/>
          </w:rPr>
          <w:fldChar w:fldCharType="begin"/>
        </w:r>
        <w:r>
          <w:rPr>
            <w:rFonts w:ascii="华文楷体" w:eastAsia="华文楷体" w:hAnsi="华文楷体" w:cs="华文楷体" w:hint="eastAsia"/>
          </w:rPr>
          <w:instrText xml:space="preserve"> PAGEREF _Toc25593 \h </w:instrText>
        </w:r>
        <w:r>
          <w:rPr>
            <w:rFonts w:ascii="华文楷体" w:eastAsia="华文楷体" w:hAnsi="华文楷体" w:cs="华文楷体" w:hint="eastAsia"/>
          </w:rPr>
        </w:r>
        <w:r>
          <w:rPr>
            <w:rFonts w:ascii="华文楷体" w:eastAsia="华文楷体" w:hAnsi="华文楷体" w:cs="华文楷体" w:hint="eastAsia"/>
          </w:rPr>
          <w:fldChar w:fldCharType="separate"/>
        </w:r>
        <w:r>
          <w:rPr>
            <w:rFonts w:ascii="华文楷体" w:eastAsia="华文楷体" w:hAnsi="华文楷体" w:cs="华文楷体" w:hint="eastAsia"/>
          </w:rPr>
          <w:t>91</w:t>
        </w:r>
        <w:r>
          <w:rPr>
            <w:rFonts w:ascii="华文楷体" w:eastAsia="华文楷体" w:hAnsi="华文楷体" w:cs="华文楷体" w:hint="eastAsia"/>
          </w:rPr>
          <w:fldChar w:fldCharType="end"/>
        </w:r>
      </w:hyperlink>
    </w:p>
    <w:p w:rsidR="001B6A27" w:rsidRDefault="00D17F0D">
      <w:pPr>
        <w:pStyle w:val="30"/>
        <w:tabs>
          <w:tab w:val="clear" w:pos="8296"/>
          <w:tab w:val="right" w:leader="dot" w:pos="8306"/>
        </w:tabs>
        <w:spacing w:line="240" w:lineRule="auto"/>
        <w:rPr>
          <w:rFonts w:ascii="华文楷体" w:eastAsia="华文楷体" w:hAnsi="华文楷体" w:cs="华文楷体"/>
        </w:rPr>
      </w:pPr>
      <w:hyperlink w:anchor="_Toc26660" w:history="1">
        <w:r>
          <w:rPr>
            <w:rFonts w:ascii="华文楷体" w:eastAsia="华文楷体" w:hAnsi="华文楷体" w:cs="华文楷体" w:hint="eastAsia"/>
          </w:rPr>
          <w:t>（二）从业人员工资收入调查指标</w:t>
        </w:r>
        <w:r>
          <w:rPr>
            <w:rFonts w:ascii="华文楷体" w:eastAsia="华文楷体" w:hAnsi="华文楷体" w:cs="华文楷体" w:hint="eastAsia"/>
          </w:rPr>
          <w:tab/>
        </w:r>
        <w:r>
          <w:rPr>
            <w:rFonts w:ascii="华文楷体" w:eastAsia="华文楷体" w:hAnsi="华文楷体" w:cs="华文楷体" w:hint="eastAsia"/>
          </w:rPr>
          <w:fldChar w:fldCharType="begin"/>
        </w:r>
        <w:r>
          <w:rPr>
            <w:rFonts w:ascii="华文楷体" w:eastAsia="华文楷体" w:hAnsi="华文楷体" w:cs="华文楷体" w:hint="eastAsia"/>
          </w:rPr>
          <w:instrText xml:space="preserve"> PAGEREF _Toc26660 \h </w:instrText>
        </w:r>
        <w:r>
          <w:rPr>
            <w:rFonts w:ascii="华文楷体" w:eastAsia="华文楷体" w:hAnsi="华文楷体" w:cs="华文楷体" w:hint="eastAsia"/>
          </w:rPr>
        </w:r>
        <w:r>
          <w:rPr>
            <w:rFonts w:ascii="华文楷体" w:eastAsia="华文楷体" w:hAnsi="华文楷体" w:cs="华文楷体" w:hint="eastAsia"/>
          </w:rPr>
          <w:fldChar w:fldCharType="separate"/>
        </w:r>
        <w:r>
          <w:rPr>
            <w:rFonts w:ascii="华文楷体" w:eastAsia="华文楷体" w:hAnsi="华文楷体" w:cs="华文楷体" w:hint="eastAsia"/>
          </w:rPr>
          <w:t>94</w:t>
        </w:r>
        <w:r>
          <w:rPr>
            <w:rFonts w:ascii="华文楷体" w:eastAsia="华文楷体" w:hAnsi="华文楷体" w:cs="华文楷体" w:hint="eastAsia"/>
          </w:rPr>
          <w:fldChar w:fldCharType="end"/>
        </w:r>
      </w:hyperlink>
    </w:p>
    <w:p w:rsidR="001B6A27" w:rsidRDefault="00D17F0D">
      <w:pPr>
        <w:pStyle w:val="20"/>
        <w:tabs>
          <w:tab w:val="clear" w:pos="8296"/>
          <w:tab w:val="right" w:leader="dot" w:pos="8306"/>
        </w:tabs>
        <w:spacing w:line="240" w:lineRule="auto"/>
      </w:pPr>
      <w:hyperlink w:anchor="_Toc8385" w:history="1">
        <w:r>
          <w:rPr>
            <w:rFonts w:hint="eastAsia"/>
          </w:rPr>
          <w:t>二、国家标准化职业（工种）与市场化职位对照一览表</w:t>
        </w:r>
        <w:r>
          <w:tab/>
        </w:r>
        <w:r>
          <w:fldChar w:fldCharType="begin"/>
        </w:r>
        <w:r>
          <w:instrText xml:space="preserve"> PAGEREF _Toc8385 \h </w:instrText>
        </w:r>
        <w:r>
          <w:fldChar w:fldCharType="separate"/>
        </w:r>
        <w:r>
          <w:t>96</w:t>
        </w:r>
        <w:r>
          <w:fldChar w:fldCharType="end"/>
        </w:r>
      </w:hyperlink>
    </w:p>
    <w:p w:rsidR="001B6A27" w:rsidRDefault="00D17F0D" w:rsidP="002537C0">
      <w:pPr>
        <w:spacing w:beforeLines="50" w:before="156" w:afterLines="50" w:after="156" w:line="240" w:lineRule="auto"/>
        <w:ind w:firstLine="480"/>
        <w:sectPr w:rsidR="001B6A27">
          <w:footerReference w:type="default" r:id="rId16"/>
          <w:pgSz w:w="11906" w:h="16838"/>
          <w:pgMar w:top="1440" w:right="1800" w:bottom="1440" w:left="1800" w:header="851" w:footer="992" w:gutter="0"/>
          <w:pgNumType w:fmt="upperRoman" w:start="1"/>
          <w:cols w:space="425"/>
          <w:docGrid w:type="lines" w:linePitch="312"/>
        </w:sectPr>
      </w:pPr>
      <w:r>
        <w:fldChar w:fldCharType="end"/>
      </w:r>
    </w:p>
    <w:p w:rsidR="001B6A27" w:rsidRDefault="00D17F0D">
      <w:pPr>
        <w:pStyle w:val="1"/>
        <w:jc w:val="distribute"/>
        <w:rPr>
          <w:rFonts w:ascii="黑体" w:eastAsia="黑体" w:hAnsi="黑体" w:cs="黑体"/>
          <w:b w:val="0"/>
          <w:bCs w:val="0"/>
          <w:sz w:val="44"/>
        </w:rPr>
      </w:pPr>
      <w:bookmarkStart w:id="0" w:name="_Toc21203"/>
      <w:bookmarkStart w:id="1" w:name="_Toc21710"/>
      <w:r>
        <w:rPr>
          <w:rFonts w:ascii="黑体" w:eastAsia="黑体" w:hAnsi="黑体" w:cs="黑体" w:hint="eastAsia"/>
          <w:b w:val="0"/>
          <w:bCs w:val="0"/>
          <w:sz w:val="44"/>
        </w:rPr>
        <w:lastRenderedPageBreak/>
        <w:t>关于</w:t>
      </w:r>
      <w:r>
        <w:rPr>
          <w:rFonts w:ascii="黑体" w:eastAsia="黑体" w:hAnsi="黑体" w:cs="黑体" w:hint="eastAsia"/>
          <w:b w:val="0"/>
          <w:bCs w:val="0"/>
          <w:sz w:val="44"/>
        </w:rPr>
        <w:t>20</w:t>
      </w:r>
      <w:r>
        <w:rPr>
          <w:rFonts w:ascii="黑体" w:eastAsia="黑体" w:hAnsi="黑体" w:cs="黑体" w:hint="eastAsia"/>
          <w:b w:val="0"/>
          <w:bCs w:val="0"/>
          <w:sz w:val="44"/>
        </w:rPr>
        <w:t>21</w:t>
      </w:r>
      <w:r>
        <w:rPr>
          <w:rFonts w:ascii="黑体" w:eastAsia="黑体" w:hAnsi="黑体" w:cs="黑体" w:hint="eastAsia"/>
          <w:b w:val="0"/>
          <w:bCs w:val="0"/>
          <w:sz w:val="44"/>
        </w:rPr>
        <w:t>年</w:t>
      </w:r>
      <w:r>
        <w:rPr>
          <w:rFonts w:ascii="黑体" w:eastAsia="黑体" w:hAnsi="黑体" w:cs="黑体" w:hint="eastAsia"/>
          <w:b w:val="0"/>
          <w:bCs w:val="0"/>
          <w:sz w:val="44"/>
        </w:rPr>
        <w:t>绍兴市</w:t>
      </w:r>
      <w:r>
        <w:rPr>
          <w:rFonts w:ascii="黑体" w:eastAsia="黑体" w:hAnsi="黑体" w:cs="黑体" w:hint="eastAsia"/>
          <w:b w:val="0"/>
          <w:bCs w:val="0"/>
          <w:sz w:val="44"/>
        </w:rPr>
        <w:t>人力资源市场</w:t>
      </w:r>
      <w:r>
        <w:rPr>
          <w:rFonts w:ascii="黑体" w:eastAsia="黑体" w:hAnsi="黑体" w:cs="黑体" w:hint="eastAsia"/>
          <w:b w:val="0"/>
          <w:bCs w:val="0"/>
          <w:sz w:val="44"/>
        </w:rPr>
        <w:t xml:space="preserve">         </w:t>
      </w:r>
      <w:r>
        <w:rPr>
          <w:rFonts w:ascii="黑体" w:eastAsia="黑体" w:hAnsi="黑体" w:cs="黑体" w:hint="eastAsia"/>
          <w:b w:val="0"/>
          <w:bCs w:val="0"/>
          <w:sz w:val="44"/>
        </w:rPr>
        <w:t>工资价位</w:t>
      </w:r>
      <w:r>
        <w:rPr>
          <w:rFonts w:ascii="黑体" w:eastAsia="黑体" w:hAnsi="黑体" w:cs="黑体" w:hint="eastAsia"/>
          <w:b w:val="0"/>
          <w:bCs w:val="0"/>
          <w:sz w:val="44"/>
        </w:rPr>
        <w:t>报告的</w:t>
      </w:r>
      <w:r>
        <w:rPr>
          <w:rFonts w:ascii="黑体" w:eastAsia="黑体" w:hAnsi="黑体" w:cs="黑体" w:hint="eastAsia"/>
          <w:b w:val="0"/>
          <w:bCs w:val="0"/>
          <w:sz w:val="44"/>
        </w:rPr>
        <w:t>编制</w:t>
      </w:r>
      <w:r>
        <w:rPr>
          <w:rFonts w:ascii="黑体" w:eastAsia="黑体" w:hAnsi="黑体" w:cs="黑体" w:hint="eastAsia"/>
          <w:b w:val="0"/>
          <w:bCs w:val="0"/>
          <w:sz w:val="44"/>
        </w:rPr>
        <w:t>说明</w:t>
      </w:r>
      <w:bookmarkEnd w:id="0"/>
      <w:bookmarkEnd w:id="1"/>
    </w:p>
    <w:p w:rsidR="001B6A27" w:rsidRDefault="00D17F0D" w:rsidP="002537C0">
      <w:pPr>
        <w:pStyle w:val="2"/>
        <w:spacing w:beforeLines="50" w:before="156"/>
      </w:pPr>
      <w:bookmarkStart w:id="2" w:name="_Toc782"/>
      <w:bookmarkStart w:id="3" w:name="_Toc18000"/>
      <w:bookmarkStart w:id="4" w:name="_Toc7209"/>
      <w:r>
        <w:rPr>
          <w:rFonts w:hint="eastAsia"/>
        </w:rPr>
        <w:t>一、建立企业薪酬调查和信息发布制度的</w:t>
      </w:r>
      <w:r>
        <w:rPr>
          <w:rFonts w:hint="eastAsia"/>
        </w:rPr>
        <w:t>重要意义</w:t>
      </w:r>
      <w:bookmarkEnd w:id="2"/>
      <w:bookmarkEnd w:id="3"/>
      <w:bookmarkEnd w:id="4"/>
    </w:p>
    <w:p w:rsidR="001B6A27" w:rsidRDefault="00D17F0D">
      <w:pPr>
        <w:spacing w:line="560" w:lineRule="exact"/>
        <w:ind w:firstLine="640"/>
        <w:rPr>
          <w:rFonts w:ascii="仿宋" w:eastAsia="仿宋" w:hAnsi="仿宋"/>
          <w:sz w:val="32"/>
          <w:szCs w:val="21"/>
        </w:rPr>
      </w:pPr>
      <w:r>
        <w:rPr>
          <w:rFonts w:ascii="仿宋" w:eastAsia="仿宋" w:hAnsi="仿宋" w:hint="eastAsia"/>
          <w:sz w:val="32"/>
          <w:szCs w:val="21"/>
        </w:rPr>
        <w:t>企业薪酬调查和信息发布制度</w:t>
      </w:r>
      <w:r>
        <w:rPr>
          <w:rFonts w:ascii="仿宋" w:eastAsia="仿宋" w:hAnsi="仿宋" w:hint="eastAsia"/>
          <w:sz w:val="32"/>
          <w:szCs w:val="21"/>
        </w:rPr>
        <w:t>是由人力资源和社会保障</w:t>
      </w:r>
      <w:r>
        <w:rPr>
          <w:rFonts w:ascii="仿宋" w:eastAsia="仿宋" w:hAnsi="仿宋"/>
          <w:sz w:val="32"/>
          <w:szCs w:val="21"/>
        </w:rPr>
        <w:t>部门</w:t>
      </w:r>
      <w:r>
        <w:rPr>
          <w:rFonts w:ascii="仿宋" w:eastAsia="仿宋" w:hAnsi="仿宋" w:hint="eastAsia"/>
          <w:sz w:val="32"/>
          <w:szCs w:val="21"/>
        </w:rPr>
        <w:t>定期组织开展的、针对人力资源市场从业人员工资收入和企业人工成本支出进行抽样调查并面向社会公开发布的一项国家</w:t>
      </w:r>
      <w:r>
        <w:rPr>
          <w:rFonts w:ascii="仿宋" w:eastAsia="仿宋" w:hAnsi="仿宋" w:hint="eastAsia"/>
          <w:sz w:val="32"/>
          <w:szCs w:val="21"/>
        </w:rPr>
        <w:t>级抽样调查与公共信息分级分类发布制度，主要反映上一年度的企业内工资收入分配状况。</w:t>
      </w:r>
    </w:p>
    <w:p w:rsidR="001B6A27" w:rsidRDefault="00D17F0D">
      <w:pPr>
        <w:spacing w:line="560" w:lineRule="exact"/>
        <w:ind w:firstLine="640"/>
        <w:rPr>
          <w:rFonts w:ascii="仿宋" w:eastAsia="仿宋" w:hAnsi="仿宋"/>
          <w:sz w:val="32"/>
          <w:szCs w:val="21"/>
        </w:rPr>
      </w:pPr>
      <w:r>
        <w:rPr>
          <w:rFonts w:ascii="仿宋" w:eastAsia="仿宋" w:hAnsi="仿宋" w:hint="eastAsia"/>
          <w:sz w:val="32"/>
          <w:szCs w:val="21"/>
        </w:rPr>
        <w:t>开展企业薪酬调查和信息发布是新时代加快完善社会主义市场经济体制、深化收入分配制度改革的基础性工作之一，对于健全和完善生产要素参与分配机制，持续优化公共信息服务，引导劳动力要素合理畅通有序流动具有重要意义。当前我国在工资收入分配领域共建立两项国家级抽样调查和信息发布制度，一是国家统计局每年调查和发布的城镇单位就业人员平均工资，反映不同地区、行业的工资水平；二是人力资源和社会保障部每年调查和发布的人力资源市场工资价位，反映不同企业</w:t>
      </w:r>
      <w:r>
        <w:rPr>
          <w:rFonts w:ascii="仿宋" w:eastAsia="仿宋" w:hAnsi="仿宋" w:hint="eastAsia"/>
          <w:sz w:val="32"/>
          <w:szCs w:val="21"/>
        </w:rPr>
        <w:t>与企业中不同岗位（工种）的工资水平、结构，二者互为补充，共同构成我国工资收入调查体系。</w:t>
      </w:r>
    </w:p>
    <w:p w:rsidR="001B6A27" w:rsidRDefault="001B6A27">
      <w:pPr>
        <w:spacing w:line="560" w:lineRule="exact"/>
        <w:ind w:firstLine="640"/>
        <w:rPr>
          <w:rFonts w:ascii="仿宋" w:eastAsia="仿宋" w:hAnsi="仿宋"/>
          <w:sz w:val="32"/>
          <w:szCs w:val="21"/>
        </w:rPr>
      </w:pPr>
    </w:p>
    <w:p w:rsidR="001B6A27" w:rsidRDefault="001B6A27">
      <w:pPr>
        <w:spacing w:line="560" w:lineRule="exact"/>
        <w:ind w:firstLine="640"/>
        <w:rPr>
          <w:rFonts w:ascii="仿宋" w:eastAsia="仿宋" w:hAnsi="仿宋"/>
          <w:sz w:val="32"/>
          <w:szCs w:val="21"/>
        </w:rPr>
      </w:pPr>
    </w:p>
    <w:p w:rsidR="001B6A27" w:rsidRDefault="001B6A27">
      <w:pPr>
        <w:spacing w:line="560" w:lineRule="exact"/>
        <w:ind w:firstLine="640"/>
        <w:rPr>
          <w:rFonts w:ascii="仿宋" w:eastAsia="仿宋" w:hAnsi="仿宋"/>
          <w:sz w:val="32"/>
          <w:szCs w:val="21"/>
        </w:rPr>
      </w:pPr>
    </w:p>
    <w:p w:rsidR="001B6A27" w:rsidRDefault="001B6A27">
      <w:pPr>
        <w:spacing w:line="560" w:lineRule="exact"/>
        <w:ind w:firstLine="640"/>
        <w:rPr>
          <w:rFonts w:ascii="仿宋" w:eastAsia="仿宋" w:hAnsi="仿宋"/>
          <w:sz w:val="32"/>
          <w:szCs w:val="21"/>
        </w:rPr>
      </w:pPr>
    </w:p>
    <w:p w:rsidR="001B6A27" w:rsidRDefault="00D17F0D" w:rsidP="002537C0">
      <w:pPr>
        <w:pStyle w:val="2"/>
        <w:spacing w:beforeLines="50" w:before="156"/>
      </w:pPr>
      <w:bookmarkStart w:id="5" w:name="_Toc19127"/>
      <w:bookmarkStart w:id="6" w:name="_Toc4615"/>
      <w:bookmarkStart w:id="7" w:name="_Toc17685"/>
      <w:r>
        <w:rPr>
          <w:rFonts w:hint="eastAsia"/>
        </w:rPr>
        <w:lastRenderedPageBreak/>
        <w:t>二、关于本年度企业薪酬调查工作的相关介绍</w:t>
      </w:r>
      <w:bookmarkEnd w:id="5"/>
      <w:bookmarkEnd w:id="6"/>
      <w:bookmarkEnd w:id="7"/>
    </w:p>
    <w:p w:rsidR="001B6A27" w:rsidRDefault="00D17F0D">
      <w:pPr>
        <w:pStyle w:val="3"/>
      </w:pPr>
      <w:bookmarkStart w:id="8" w:name="_Toc27252"/>
      <w:bookmarkStart w:id="9" w:name="_Toc30385"/>
      <w:bookmarkStart w:id="10" w:name="_Toc30497"/>
      <w:bookmarkStart w:id="11" w:name="_Toc3719"/>
      <w:r>
        <w:rPr>
          <w:rFonts w:hint="eastAsia"/>
        </w:rPr>
        <w:t>（一）调查方法</w:t>
      </w:r>
      <w:bookmarkEnd w:id="8"/>
      <w:bookmarkEnd w:id="9"/>
      <w:bookmarkEnd w:id="10"/>
      <w:bookmarkEnd w:id="11"/>
    </w:p>
    <w:p w:rsidR="001B6A27" w:rsidRDefault="00D17F0D">
      <w:pPr>
        <w:spacing w:line="560" w:lineRule="exact"/>
        <w:ind w:firstLine="640"/>
        <w:rPr>
          <w:rFonts w:ascii="仿宋" w:eastAsia="仿宋" w:hAnsi="仿宋"/>
          <w:sz w:val="32"/>
          <w:szCs w:val="21"/>
        </w:rPr>
      </w:pPr>
      <w:r>
        <w:rPr>
          <w:rFonts w:ascii="仿宋" w:eastAsia="仿宋" w:hAnsi="仿宋" w:hint="eastAsia"/>
          <w:sz w:val="32"/>
          <w:szCs w:val="21"/>
        </w:rPr>
        <w:t>采用以省为单位，以行业为分层依据、按企业规模</w:t>
      </w:r>
      <w:r>
        <w:rPr>
          <w:rFonts w:ascii="仿宋" w:eastAsia="仿宋" w:hAnsi="仿宋" w:hint="eastAsia"/>
          <w:sz w:val="32"/>
          <w:szCs w:val="21"/>
        </w:rPr>
        <w:t>/</w:t>
      </w:r>
      <w:r>
        <w:rPr>
          <w:rFonts w:ascii="仿宋" w:eastAsia="仿宋" w:hAnsi="仿宋" w:hint="eastAsia"/>
          <w:sz w:val="32"/>
          <w:szCs w:val="21"/>
        </w:rPr>
        <w:t>人数成比例抽样的概率抽样法（</w:t>
      </w:r>
      <w:r>
        <w:rPr>
          <w:rFonts w:ascii="仿宋" w:eastAsia="仿宋" w:hAnsi="仿宋" w:hint="eastAsia"/>
          <w:sz w:val="32"/>
          <w:szCs w:val="21"/>
        </w:rPr>
        <w:t>Probability Proportionate to Size Sampling</w:t>
      </w:r>
      <w:r>
        <w:rPr>
          <w:rFonts w:ascii="仿宋" w:eastAsia="仿宋" w:hAnsi="仿宋" w:hint="eastAsia"/>
          <w:sz w:val="32"/>
          <w:szCs w:val="21"/>
        </w:rPr>
        <w:t>，简称</w:t>
      </w:r>
      <w:r>
        <w:rPr>
          <w:rFonts w:ascii="仿宋" w:eastAsia="仿宋" w:hAnsi="仿宋" w:hint="eastAsia"/>
          <w:sz w:val="32"/>
          <w:szCs w:val="21"/>
        </w:rPr>
        <w:t>PPS</w:t>
      </w:r>
      <w:r>
        <w:rPr>
          <w:rFonts w:ascii="仿宋" w:eastAsia="仿宋" w:hAnsi="仿宋" w:hint="eastAsia"/>
          <w:sz w:val="32"/>
          <w:szCs w:val="21"/>
        </w:rPr>
        <w:t>抽样），由地方人力资源和社会保障部门按抽样结果组织本地登记注册的法人单位参加调查。调查时期为</w:t>
      </w:r>
      <w:r>
        <w:rPr>
          <w:rFonts w:ascii="仿宋" w:eastAsia="仿宋" w:hAnsi="仿宋" w:hint="eastAsia"/>
          <w:sz w:val="32"/>
          <w:szCs w:val="21"/>
        </w:rPr>
        <w:t>2020</w:t>
      </w:r>
      <w:r>
        <w:rPr>
          <w:rFonts w:ascii="仿宋" w:eastAsia="仿宋" w:hAnsi="仿宋" w:hint="eastAsia"/>
          <w:sz w:val="32"/>
          <w:szCs w:val="21"/>
        </w:rPr>
        <w:t>年</w:t>
      </w:r>
      <w:r>
        <w:rPr>
          <w:rFonts w:ascii="仿宋" w:eastAsia="仿宋" w:hAnsi="仿宋" w:hint="eastAsia"/>
          <w:sz w:val="32"/>
          <w:szCs w:val="21"/>
        </w:rPr>
        <w:t>1</w:t>
      </w:r>
      <w:r>
        <w:rPr>
          <w:rFonts w:ascii="仿宋" w:eastAsia="仿宋" w:hAnsi="仿宋" w:hint="eastAsia"/>
          <w:sz w:val="32"/>
          <w:szCs w:val="21"/>
        </w:rPr>
        <w:t>月</w:t>
      </w:r>
      <w:r>
        <w:rPr>
          <w:rFonts w:ascii="仿宋" w:eastAsia="仿宋" w:hAnsi="仿宋" w:hint="eastAsia"/>
          <w:sz w:val="32"/>
          <w:szCs w:val="21"/>
        </w:rPr>
        <w:t>1</w:t>
      </w:r>
      <w:r>
        <w:rPr>
          <w:rFonts w:ascii="仿宋" w:eastAsia="仿宋" w:hAnsi="仿宋" w:hint="eastAsia"/>
          <w:sz w:val="32"/>
          <w:szCs w:val="21"/>
        </w:rPr>
        <w:t>日至</w:t>
      </w:r>
      <w:r>
        <w:rPr>
          <w:rFonts w:ascii="仿宋" w:eastAsia="仿宋" w:hAnsi="仿宋" w:hint="eastAsia"/>
          <w:sz w:val="32"/>
          <w:szCs w:val="21"/>
        </w:rPr>
        <w:t>12</w:t>
      </w:r>
      <w:r>
        <w:rPr>
          <w:rFonts w:ascii="仿宋" w:eastAsia="仿宋" w:hAnsi="仿宋" w:hint="eastAsia"/>
          <w:sz w:val="32"/>
          <w:szCs w:val="21"/>
        </w:rPr>
        <w:t>月</w:t>
      </w:r>
      <w:r>
        <w:rPr>
          <w:rFonts w:ascii="仿宋" w:eastAsia="仿宋" w:hAnsi="仿宋" w:hint="eastAsia"/>
          <w:sz w:val="32"/>
          <w:szCs w:val="21"/>
        </w:rPr>
        <w:t>31</w:t>
      </w:r>
      <w:r>
        <w:rPr>
          <w:rFonts w:ascii="仿宋" w:eastAsia="仿宋" w:hAnsi="仿宋" w:hint="eastAsia"/>
          <w:sz w:val="32"/>
          <w:szCs w:val="21"/>
        </w:rPr>
        <w:t>日</w:t>
      </w:r>
      <w:r>
        <w:rPr>
          <w:rFonts w:ascii="仿宋" w:eastAsia="仿宋" w:hAnsi="仿宋" w:hint="eastAsia"/>
          <w:sz w:val="32"/>
          <w:szCs w:val="21"/>
        </w:rPr>
        <w:t>，调查方式为企业薪酬调查线上填报系统实时在线填报。</w:t>
      </w:r>
    </w:p>
    <w:p w:rsidR="001B6A27" w:rsidRDefault="00D17F0D">
      <w:pPr>
        <w:pStyle w:val="3"/>
      </w:pPr>
      <w:bookmarkStart w:id="12" w:name="_Toc4668"/>
      <w:bookmarkStart w:id="13" w:name="_Toc609"/>
      <w:bookmarkStart w:id="14" w:name="_Toc22309"/>
      <w:bookmarkStart w:id="15" w:name="_Toc25091"/>
      <w:r>
        <w:rPr>
          <w:rFonts w:hint="eastAsia"/>
        </w:rPr>
        <w:t>（二）调查对象</w:t>
      </w:r>
      <w:bookmarkEnd w:id="12"/>
      <w:bookmarkEnd w:id="13"/>
      <w:bookmarkEnd w:id="14"/>
      <w:bookmarkEnd w:id="15"/>
    </w:p>
    <w:p w:rsidR="001B6A27" w:rsidRDefault="00D17F0D">
      <w:pPr>
        <w:spacing w:line="560" w:lineRule="exact"/>
        <w:ind w:firstLine="640"/>
      </w:pPr>
      <w:r>
        <w:rPr>
          <w:rFonts w:ascii="仿宋" w:eastAsia="仿宋" w:hAnsi="仿宋" w:hint="eastAsia"/>
          <w:sz w:val="32"/>
          <w:szCs w:val="21"/>
        </w:rPr>
        <w:t>2020</w:t>
      </w:r>
      <w:r>
        <w:rPr>
          <w:rFonts w:ascii="仿宋" w:eastAsia="仿宋" w:hAnsi="仿宋" w:hint="eastAsia"/>
          <w:sz w:val="32"/>
          <w:szCs w:val="21"/>
        </w:rPr>
        <w:t>年我市共抽取</w:t>
      </w:r>
      <w:r>
        <w:rPr>
          <w:rFonts w:ascii="仿宋" w:eastAsia="仿宋" w:hAnsi="仿宋" w:hint="eastAsia"/>
          <w:sz w:val="32"/>
          <w:szCs w:val="21"/>
        </w:rPr>
        <w:t>1323</w:t>
      </w:r>
      <w:r>
        <w:rPr>
          <w:rFonts w:ascii="仿宋" w:eastAsia="仿宋" w:hAnsi="仿宋" w:hint="eastAsia"/>
          <w:sz w:val="32"/>
          <w:szCs w:val="21"/>
        </w:rPr>
        <w:t>家企业参加调查，涉及劳动者</w:t>
      </w:r>
      <w:r>
        <w:rPr>
          <w:rFonts w:ascii="仿宋" w:eastAsia="仿宋" w:hAnsi="仿宋" w:hint="eastAsia"/>
          <w:sz w:val="32"/>
          <w:szCs w:val="21"/>
        </w:rPr>
        <w:t>171825</w:t>
      </w:r>
      <w:r>
        <w:rPr>
          <w:rFonts w:ascii="仿宋" w:eastAsia="仿宋" w:hAnsi="仿宋" w:hint="eastAsia"/>
          <w:sz w:val="32"/>
          <w:szCs w:val="21"/>
        </w:rPr>
        <w:t>名。其中，</w:t>
      </w:r>
      <w:r>
        <w:rPr>
          <w:rFonts w:ascii="仿宋" w:eastAsia="仿宋" w:hAnsi="仿宋" w:hint="eastAsia"/>
          <w:sz w:val="32"/>
          <w:szCs w:val="21"/>
        </w:rPr>
        <w:t>工业企业</w:t>
      </w:r>
      <w:r>
        <w:rPr>
          <w:rFonts w:ascii="仿宋" w:eastAsia="仿宋" w:hAnsi="仿宋" w:hint="eastAsia"/>
          <w:sz w:val="32"/>
          <w:szCs w:val="21"/>
        </w:rPr>
        <w:t>760</w:t>
      </w:r>
      <w:r>
        <w:rPr>
          <w:rFonts w:ascii="仿宋" w:eastAsia="仿宋" w:hAnsi="仿宋" w:hint="eastAsia"/>
          <w:sz w:val="32"/>
          <w:szCs w:val="21"/>
        </w:rPr>
        <w:t>家，占比</w:t>
      </w:r>
      <w:r>
        <w:rPr>
          <w:rFonts w:ascii="仿宋" w:eastAsia="仿宋" w:hAnsi="仿宋" w:hint="eastAsia"/>
          <w:sz w:val="32"/>
          <w:szCs w:val="21"/>
        </w:rPr>
        <w:t>57.4%</w:t>
      </w:r>
      <w:r>
        <w:rPr>
          <w:rFonts w:ascii="仿宋" w:eastAsia="仿宋" w:hAnsi="仿宋" w:hint="eastAsia"/>
          <w:sz w:val="32"/>
          <w:szCs w:val="21"/>
        </w:rPr>
        <w:t>、服务业企业</w:t>
      </w:r>
      <w:r>
        <w:rPr>
          <w:rFonts w:ascii="仿宋" w:eastAsia="仿宋" w:hAnsi="仿宋" w:hint="eastAsia"/>
          <w:sz w:val="32"/>
          <w:szCs w:val="21"/>
        </w:rPr>
        <w:t>545</w:t>
      </w:r>
      <w:r>
        <w:rPr>
          <w:rFonts w:ascii="仿宋" w:eastAsia="仿宋" w:hAnsi="仿宋" w:hint="eastAsia"/>
          <w:sz w:val="32"/>
          <w:szCs w:val="21"/>
        </w:rPr>
        <w:t>家，占比</w:t>
      </w:r>
      <w:r>
        <w:rPr>
          <w:rFonts w:ascii="仿宋" w:eastAsia="仿宋" w:hAnsi="仿宋" w:hint="eastAsia"/>
          <w:sz w:val="32"/>
          <w:szCs w:val="21"/>
        </w:rPr>
        <w:t>41.2%</w:t>
      </w:r>
      <w:r>
        <w:rPr>
          <w:rFonts w:ascii="仿宋" w:eastAsia="仿宋" w:hAnsi="仿宋" w:hint="eastAsia"/>
          <w:sz w:val="32"/>
          <w:szCs w:val="21"/>
        </w:rPr>
        <w:t>；内资企业</w:t>
      </w:r>
      <w:r>
        <w:rPr>
          <w:rFonts w:ascii="仿宋" w:eastAsia="仿宋" w:hAnsi="仿宋" w:hint="eastAsia"/>
          <w:sz w:val="32"/>
          <w:szCs w:val="21"/>
        </w:rPr>
        <w:t>1245</w:t>
      </w:r>
      <w:r>
        <w:rPr>
          <w:rFonts w:ascii="仿宋" w:eastAsia="仿宋" w:hAnsi="仿宋" w:hint="eastAsia"/>
          <w:sz w:val="32"/>
          <w:szCs w:val="21"/>
        </w:rPr>
        <w:t>家，占比</w:t>
      </w:r>
      <w:r>
        <w:rPr>
          <w:rFonts w:ascii="仿宋" w:eastAsia="仿宋" w:hAnsi="仿宋" w:hint="eastAsia"/>
          <w:sz w:val="32"/>
          <w:szCs w:val="21"/>
        </w:rPr>
        <w:t>94.1%</w:t>
      </w:r>
      <w:r>
        <w:rPr>
          <w:rFonts w:ascii="仿宋" w:eastAsia="仿宋" w:hAnsi="仿宋" w:hint="eastAsia"/>
          <w:sz w:val="32"/>
          <w:szCs w:val="21"/>
        </w:rPr>
        <w:t>、外资企业</w:t>
      </w:r>
      <w:r>
        <w:rPr>
          <w:rFonts w:ascii="仿宋" w:eastAsia="仿宋" w:hAnsi="仿宋" w:hint="eastAsia"/>
          <w:sz w:val="32"/>
          <w:szCs w:val="21"/>
        </w:rPr>
        <w:t>78</w:t>
      </w:r>
      <w:r>
        <w:rPr>
          <w:rFonts w:ascii="仿宋" w:eastAsia="仿宋" w:hAnsi="仿宋" w:hint="eastAsia"/>
          <w:sz w:val="32"/>
          <w:szCs w:val="21"/>
        </w:rPr>
        <w:t>家，占比</w:t>
      </w:r>
      <w:r>
        <w:rPr>
          <w:rFonts w:ascii="仿宋" w:eastAsia="仿宋" w:hAnsi="仿宋" w:hint="eastAsia"/>
          <w:sz w:val="32"/>
          <w:szCs w:val="21"/>
        </w:rPr>
        <w:t>5.9%</w:t>
      </w:r>
      <w:r>
        <w:rPr>
          <w:rFonts w:ascii="仿宋" w:eastAsia="仿宋" w:hAnsi="仿宋" w:hint="eastAsia"/>
          <w:sz w:val="32"/>
          <w:szCs w:val="21"/>
        </w:rPr>
        <w:t>。</w:t>
      </w:r>
    </w:p>
    <w:p w:rsidR="001B6A27" w:rsidRDefault="00D17F0D">
      <w:pPr>
        <w:pStyle w:val="3"/>
      </w:pPr>
      <w:bookmarkStart w:id="16" w:name="_Toc24329"/>
      <w:bookmarkStart w:id="17" w:name="_Toc7967"/>
      <w:bookmarkStart w:id="18" w:name="_Toc29976"/>
      <w:bookmarkStart w:id="19" w:name="_Toc8901"/>
      <w:r>
        <w:rPr>
          <w:rFonts w:hint="eastAsia"/>
        </w:rPr>
        <w:t>（三）调查指标</w:t>
      </w:r>
      <w:bookmarkEnd w:id="16"/>
      <w:bookmarkEnd w:id="17"/>
      <w:bookmarkEnd w:id="18"/>
      <w:bookmarkEnd w:id="19"/>
    </w:p>
    <w:p w:rsidR="001B6A27" w:rsidRDefault="00D17F0D">
      <w:pPr>
        <w:spacing w:line="560" w:lineRule="exact"/>
        <w:ind w:firstLine="640"/>
        <w:rPr>
          <w:rFonts w:ascii="仿宋" w:eastAsia="仿宋" w:hAnsi="仿宋"/>
          <w:sz w:val="32"/>
          <w:szCs w:val="21"/>
        </w:rPr>
      </w:pPr>
      <w:r>
        <w:rPr>
          <w:rFonts w:ascii="仿宋" w:eastAsia="仿宋" w:hAnsi="仿宋" w:hint="eastAsia"/>
          <w:sz w:val="32"/>
          <w:szCs w:val="21"/>
        </w:rPr>
        <w:t>调查指标涵盖企业人工成本支出及企业内从业人员工资收入两个方面，其中，企业人工成本支出包括：从业人员工资报酬、福利费用、保险费用、教育经费、劳动保护费用、住房费用等</w:t>
      </w:r>
      <w:r>
        <w:rPr>
          <w:rFonts w:ascii="仿宋" w:eastAsia="仿宋" w:hAnsi="仿宋" w:hint="eastAsia"/>
          <w:sz w:val="32"/>
          <w:szCs w:val="21"/>
        </w:rPr>
        <w:t>11</w:t>
      </w:r>
      <w:r>
        <w:rPr>
          <w:rFonts w:ascii="仿宋" w:eastAsia="仿宋" w:hAnsi="仿宋" w:hint="eastAsia"/>
          <w:sz w:val="32"/>
          <w:szCs w:val="21"/>
        </w:rPr>
        <w:t>项调查指标，从业人员工资收入包括：基本工资（类）、绩效工资（类）、津补贴（类）、加班加点工资等</w:t>
      </w:r>
      <w:r>
        <w:rPr>
          <w:rFonts w:ascii="仿宋" w:eastAsia="仿宋" w:hAnsi="仿宋" w:hint="eastAsia"/>
          <w:sz w:val="32"/>
          <w:szCs w:val="21"/>
        </w:rPr>
        <w:t>12</w:t>
      </w:r>
      <w:r>
        <w:rPr>
          <w:rFonts w:ascii="仿宋" w:eastAsia="仿宋" w:hAnsi="仿宋" w:hint="eastAsia"/>
          <w:sz w:val="32"/>
          <w:szCs w:val="21"/>
        </w:rPr>
        <w:t>项调查指标，指标解释详见附录。</w:t>
      </w:r>
    </w:p>
    <w:p w:rsidR="001B6A27" w:rsidRDefault="001B6A27">
      <w:pPr>
        <w:spacing w:line="560" w:lineRule="exact"/>
        <w:ind w:firstLine="640"/>
        <w:rPr>
          <w:rFonts w:ascii="仿宋" w:eastAsia="仿宋" w:hAnsi="仿宋"/>
          <w:sz w:val="32"/>
          <w:szCs w:val="21"/>
        </w:rPr>
      </w:pPr>
    </w:p>
    <w:p w:rsidR="001B6A27" w:rsidRDefault="001B6A27">
      <w:pPr>
        <w:spacing w:line="560" w:lineRule="exact"/>
        <w:ind w:firstLine="640"/>
        <w:rPr>
          <w:rFonts w:ascii="仿宋" w:eastAsia="仿宋" w:hAnsi="仿宋"/>
          <w:sz w:val="32"/>
          <w:szCs w:val="21"/>
        </w:rPr>
      </w:pPr>
    </w:p>
    <w:p w:rsidR="001B6A27" w:rsidRDefault="00D17F0D" w:rsidP="002537C0">
      <w:pPr>
        <w:pStyle w:val="2"/>
        <w:spacing w:beforeLines="50" w:before="156"/>
      </w:pPr>
      <w:bookmarkStart w:id="20" w:name="_Toc32154"/>
      <w:bookmarkStart w:id="21" w:name="_Toc23901"/>
      <w:bookmarkStart w:id="22" w:name="_Toc3787"/>
      <w:r>
        <w:rPr>
          <w:rFonts w:hint="eastAsia"/>
        </w:rPr>
        <w:lastRenderedPageBreak/>
        <w:t>三、关于本年度人力资源市场工资价位的发布说明</w:t>
      </w:r>
      <w:bookmarkEnd w:id="20"/>
      <w:bookmarkEnd w:id="21"/>
      <w:bookmarkEnd w:id="22"/>
    </w:p>
    <w:p w:rsidR="001B6A27" w:rsidRDefault="00D17F0D">
      <w:pPr>
        <w:pStyle w:val="3"/>
      </w:pPr>
      <w:bookmarkStart w:id="23" w:name="_Toc21411"/>
      <w:bookmarkStart w:id="24" w:name="_Toc13178"/>
      <w:bookmarkStart w:id="25" w:name="_Toc9660"/>
      <w:bookmarkStart w:id="26" w:name="_Toc24587"/>
      <w:r>
        <w:rPr>
          <w:rFonts w:hint="eastAsia"/>
        </w:rPr>
        <w:t>（一）编制方法</w:t>
      </w:r>
      <w:bookmarkEnd w:id="23"/>
      <w:bookmarkEnd w:id="24"/>
      <w:bookmarkEnd w:id="25"/>
      <w:bookmarkEnd w:id="26"/>
    </w:p>
    <w:p w:rsidR="001B6A27" w:rsidRDefault="00D17F0D">
      <w:pPr>
        <w:spacing w:line="560" w:lineRule="exact"/>
        <w:ind w:firstLine="640"/>
        <w:rPr>
          <w:rFonts w:ascii="仿宋" w:eastAsia="仿宋" w:hAnsi="仿宋"/>
          <w:sz w:val="32"/>
          <w:szCs w:val="21"/>
        </w:rPr>
      </w:pPr>
      <w:r>
        <w:rPr>
          <w:rFonts w:ascii="仿宋" w:eastAsia="仿宋" w:hAnsi="仿宋" w:hint="eastAsia"/>
          <w:sz w:val="32"/>
          <w:szCs w:val="21"/>
        </w:rPr>
        <w:t>人力资源市场工资价位发布不是简单的公布调查统计结果，而是政府面向社会公开发布的一种人力资源市场价格信号，是地方政府全面贯彻党的十九大精神中关于保障和改</w:t>
      </w:r>
      <w:r>
        <w:rPr>
          <w:rFonts w:ascii="仿宋" w:eastAsia="仿宋" w:hAnsi="仿宋" w:hint="eastAsia"/>
          <w:sz w:val="32"/>
          <w:szCs w:val="21"/>
        </w:rPr>
        <w:t>善民生相关工作要求，以“坚持在经济增长的同时实现居民收入同步增长、在劳动生产率提高的同时实现劳动报酬同步提高”为原则，以“鼓励勤劳致富，保护合法收入，增加低收入者收入，扩大中等收入群体，调节过高收入，清理规范隐性收入，取缔非法收入”为目标，参考国民经济增长与地方收入分配改革现状</w:t>
      </w:r>
      <w:r>
        <w:rPr>
          <w:rFonts w:ascii="仿宋" w:eastAsia="仿宋" w:hAnsi="仿宋" w:hint="eastAsia"/>
          <w:sz w:val="32"/>
          <w:szCs w:val="21"/>
        </w:rPr>
        <w:t>，对调查数据进行系统分析后的调整发布。</w:t>
      </w:r>
    </w:p>
    <w:p w:rsidR="001B6A27" w:rsidRDefault="00D17F0D">
      <w:pPr>
        <w:pStyle w:val="3"/>
      </w:pPr>
      <w:bookmarkStart w:id="27" w:name="_Toc25012"/>
      <w:bookmarkStart w:id="28" w:name="_Toc17219"/>
      <w:bookmarkStart w:id="29" w:name="_Toc3992"/>
      <w:bookmarkStart w:id="30" w:name="_Toc3014"/>
      <w:r>
        <w:rPr>
          <w:rFonts w:hint="eastAsia"/>
        </w:rPr>
        <w:t>（二）发布形式</w:t>
      </w:r>
      <w:bookmarkEnd w:id="27"/>
      <w:bookmarkEnd w:id="28"/>
      <w:bookmarkEnd w:id="29"/>
      <w:bookmarkEnd w:id="30"/>
    </w:p>
    <w:p w:rsidR="001B6A27" w:rsidRDefault="00D17F0D">
      <w:pPr>
        <w:spacing w:line="560" w:lineRule="exact"/>
        <w:ind w:firstLine="640"/>
        <w:rPr>
          <w:rFonts w:ascii="仿宋" w:eastAsia="仿宋" w:hAnsi="仿宋"/>
          <w:sz w:val="32"/>
          <w:szCs w:val="21"/>
        </w:rPr>
      </w:pPr>
      <w:r>
        <w:rPr>
          <w:rFonts w:ascii="仿宋" w:eastAsia="仿宋" w:hAnsi="仿宋" w:hint="eastAsia"/>
          <w:sz w:val="32"/>
          <w:szCs w:val="21"/>
        </w:rPr>
        <w:t>工资价位以分位值的形式发布，主要包括：高位数（</w:t>
      </w:r>
      <w:r>
        <w:rPr>
          <w:rFonts w:ascii="仿宋" w:eastAsia="仿宋" w:hAnsi="仿宋" w:hint="eastAsia"/>
          <w:sz w:val="32"/>
          <w:szCs w:val="21"/>
        </w:rPr>
        <w:t>90</w:t>
      </w:r>
      <w:r>
        <w:rPr>
          <w:rFonts w:ascii="仿宋" w:eastAsia="仿宋" w:hAnsi="仿宋" w:hint="eastAsia"/>
          <w:sz w:val="32"/>
          <w:szCs w:val="21"/>
        </w:rPr>
        <w:t>分位值）、较高位数（</w:t>
      </w:r>
      <w:r>
        <w:rPr>
          <w:rFonts w:ascii="仿宋" w:eastAsia="仿宋" w:hAnsi="仿宋" w:hint="eastAsia"/>
          <w:sz w:val="32"/>
          <w:szCs w:val="21"/>
        </w:rPr>
        <w:t>75</w:t>
      </w:r>
      <w:r>
        <w:rPr>
          <w:rFonts w:ascii="仿宋" w:eastAsia="仿宋" w:hAnsi="仿宋" w:hint="eastAsia"/>
          <w:sz w:val="32"/>
          <w:szCs w:val="21"/>
        </w:rPr>
        <w:t>分位值）、中位数（</w:t>
      </w:r>
      <w:r>
        <w:rPr>
          <w:rFonts w:ascii="仿宋" w:eastAsia="仿宋" w:hAnsi="仿宋" w:hint="eastAsia"/>
          <w:sz w:val="32"/>
          <w:szCs w:val="21"/>
        </w:rPr>
        <w:t>50</w:t>
      </w:r>
      <w:r>
        <w:rPr>
          <w:rFonts w:ascii="仿宋" w:eastAsia="仿宋" w:hAnsi="仿宋" w:hint="eastAsia"/>
          <w:sz w:val="32"/>
          <w:szCs w:val="21"/>
        </w:rPr>
        <w:t>分位值）、较低位数（</w:t>
      </w:r>
      <w:r>
        <w:rPr>
          <w:rFonts w:ascii="仿宋" w:eastAsia="仿宋" w:hAnsi="仿宋" w:hint="eastAsia"/>
          <w:sz w:val="32"/>
          <w:szCs w:val="21"/>
        </w:rPr>
        <w:t>25</w:t>
      </w:r>
      <w:r>
        <w:rPr>
          <w:rFonts w:ascii="仿宋" w:eastAsia="仿宋" w:hAnsi="仿宋" w:hint="eastAsia"/>
          <w:sz w:val="32"/>
          <w:szCs w:val="21"/>
        </w:rPr>
        <w:t>分位值）、低位数（</w:t>
      </w:r>
      <w:r>
        <w:rPr>
          <w:rFonts w:ascii="仿宋" w:eastAsia="仿宋" w:hAnsi="仿宋" w:hint="eastAsia"/>
          <w:sz w:val="32"/>
          <w:szCs w:val="21"/>
        </w:rPr>
        <w:t>10</w:t>
      </w:r>
      <w:r>
        <w:rPr>
          <w:rFonts w:ascii="仿宋" w:eastAsia="仿宋" w:hAnsi="仿宋" w:hint="eastAsia"/>
          <w:sz w:val="32"/>
          <w:szCs w:val="21"/>
        </w:rPr>
        <w:t>分位值）。</w:t>
      </w:r>
    </w:p>
    <w:p w:rsidR="001B6A27" w:rsidRDefault="00D17F0D">
      <w:pPr>
        <w:spacing w:line="560" w:lineRule="exact"/>
        <w:ind w:firstLine="643"/>
        <w:rPr>
          <w:rFonts w:ascii="仿宋" w:eastAsia="仿宋" w:hAnsi="仿宋"/>
          <w:sz w:val="32"/>
          <w:szCs w:val="21"/>
        </w:rPr>
      </w:pPr>
      <w:r>
        <w:rPr>
          <w:rFonts w:ascii="仿宋" w:eastAsia="仿宋" w:hAnsi="仿宋" w:hint="eastAsia"/>
          <w:b/>
          <w:bCs/>
          <w:sz w:val="32"/>
          <w:szCs w:val="21"/>
        </w:rPr>
        <w:t>分位值：</w:t>
      </w:r>
      <w:r>
        <w:rPr>
          <w:rFonts w:ascii="仿宋" w:eastAsia="仿宋" w:hAnsi="仿宋" w:hint="eastAsia"/>
          <w:sz w:val="32"/>
          <w:szCs w:val="21"/>
        </w:rPr>
        <w:t>将工资收入由低到</w:t>
      </w:r>
      <w:r>
        <w:rPr>
          <w:rFonts w:ascii="仿宋" w:eastAsia="仿宋" w:hAnsi="仿宋" w:hint="eastAsia"/>
          <w:sz w:val="32"/>
          <w:szCs w:val="21"/>
        </w:rPr>
        <w:t>高排序，在工资数列中处于相应百分比位置的数据，表示有相应比例的劳动者收入低于或等于该工资水平。</w:t>
      </w:r>
    </w:p>
    <w:p w:rsidR="001B6A27" w:rsidRDefault="00D17F0D">
      <w:pPr>
        <w:spacing w:line="560" w:lineRule="exact"/>
        <w:ind w:firstLine="640"/>
        <w:rPr>
          <w:rFonts w:ascii="仿宋" w:eastAsia="仿宋" w:hAnsi="仿宋"/>
          <w:sz w:val="32"/>
          <w:szCs w:val="21"/>
        </w:rPr>
      </w:pPr>
      <w:r>
        <w:rPr>
          <w:rFonts w:ascii="仿宋" w:eastAsia="仿宋" w:hAnsi="仿宋" w:hint="eastAsia"/>
          <w:sz w:val="32"/>
          <w:szCs w:val="21"/>
        </w:rPr>
        <w:t>其中，</w:t>
      </w:r>
      <w:r>
        <w:rPr>
          <w:rFonts w:ascii="仿宋" w:eastAsia="仿宋" w:hAnsi="仿宋" w:hint="eastAsia"/>
          <w:sz w:val="32"/>
          <w:szCs w:val="21"/>
        </w:rPr>
        <w:t>高位数</w:t>
      </w:r>
      <w:r>
        <w:rPr>
          <w:rFonts w:ascii="仿宋" w:eastAsia="仿宋" w:hAnsi="仿宋" w:hint="eastAsia"/>
          <w:sz w:val="32"/>
          <w:szCs w:val="21"/>
        </w:rPr>
        <w:t>/</w:t>
      </w:r>
      <w:r>
        <w:rPr>
          <w:rFonts w:ascii="仿宋" w:eastAsia="仿宋" w:hAnsi="仿宋" w:hint="eastAsia"/>
          <w:sz w:val="32"/>
          <w:szCs w:val="21"/>
        </w:rPr>
        <w:t>较高位数</w:t>
      </w:r>
      <w:r>
        <w:rPr>
          <w:rFonts w:ascii="仿宋" w:eastAsia="仿宋" w:hAnsi="仿宋" w:hint="eastAsia"/>
          <w:sz w:val="32"/>
          <w:szCs w:val="21"/>
        </w:rPr>
        <w:t>/</w:t>
      </w:r>
      <w:r>
        <w:rPr>
          <w:rFonts w:ascii="仿宋" w:eastAsia="仿宋" w:hAnsi="仿宋" w:hint="eastAsia"/>
          <w:sz w:val="32"/>
          <w:szCs w:val="21"/>
        </w:rPr>
        <w:t>中位数</w:t>
      </w:r>
      <w:r>
        <w:rPr>
          <w:rFonts w:ascii="仿宋" w:eastAsia="仿宋" w:hAnsi="仿宋" w:hint="eastAsia"/>
          <w:sz w:val="32"/>
          <w:szCs w:val="21"/>
        </w:rPr>
        <w:t>/</w:t>
      </w:r>
      <w:r>
        <w:rPr>
          <w:rFonts w:ascii="仿宋" w:eastAsia="仿宋" w:hAnsi="仿宋" w:hint="eastAsia"/>
          <w:sz w:val="32"/>
          <w:szCs w:val="21"/>
        </w:rPr>
        <w:t>较低位数</w:t>
      </w:r>
      <w:r>
        <w:rPr>
          <w:rFonts w:ascii="仿宋" w:eastAsia="仿宋" w:hAnsi="仿宋" w:hint="eastAsia"/>
          <w:sz w:val="32"/>
          <w:szCs w:val="21"/>
        </w:rPr>
        <w:t>/</w:t>
      </w:r>
      <w:r>
        <w:rPr>
          <w:rFonts w:ascii="仿宋" w:eastAsia="仿宋" w:hAnsi="仿宋" w:hint="eastAsia"/>
          <w:sz w:val="32"/>
          <w:szCs w:val="21"/>
        </w:rPr>
        <w:t>低位数</w:t>
      </w:r>
      <w:r>
        <w:rPr>
          <w:rFonts w:ascii="仿宋" w:eastAsia="仿宋" w:hAnsi="仿宋" w:hint="eastAsia"/>
          <w:sz w:val="32"/>
          <w:szCs w:val="21"/>
        </w:rPr>
        <w:t>分别反映了我省高收入</w:t>
      </w:r>
      <w:r>
        <w:rPr>
          <w:rFonts w:ascii="仿宋" w:eastAsia="仿宋" w:hAnsi="仿宋" w:hint="eastAsia"/>
          <w:sz w:val="32"/>
          <w:szCs w:val="21"/>
        </w:rPr>
        <w:t>/</w:t>
      </w:r>
      <w:r>
        <w:rPr>
          <w:rFonts w:ascii="仿宋" w:eastAsia="仿宋" w:hAnsi="仿宋" w:hint="eastAsia"/>
          <w:sz w:val="32"/>
          <w:szCs w:val="21"/>
        </w:rPr>
        <w:t>中高收入</w:t>
      </w:r>
      <w:r>
        <w:rPr>
          <w:rFonts w:ascii="仿宋" w:eastAsia="仿宋" w:hAnsi="仿宋" w:hint="eastAsia"/>
          <w:sz w:val="32"/>
          <w:szCs w:val="21"/>
        </w:rPr>
        <w:t>/</w:t>
      </w:r>
      <w:r>
        <w:rPr>
          <w:rFonts w:ascii="仿宋" w:eastAsia="仿宋" w:hAnsi="仿宋" w:hint="eastAsia"/>
          <w:sz w:val="32"/>
          <w:szCs w:val="21"/>
        </w:rPr>
        <w:t>中等收入</w:t>
      </w:r>
      <w:r>
        <w:rPr>
          <w:rFonts w:ascii="仿宋" w:eastAsia="仿宋" w:hAnsi="仿宋" w:hint="eastAsia"/>
          <w:sz w:val="32"/>
          <w:szCs w:val="21"/>
        </w:rPr>
        <w:t>/</w:t>
      </w:r>
      <w:r>
        <w:rPr>
          <w:rFonts w:ascii="仿宋" w:eastAsia="仿宋" w:hAnsi="仿宋" w:hint="eastAsia"/>
          <w:sz w:val="32"/>
          <w:szCs w:val="21"/>
        </w:rPr>
        <w:t>中低收入</w:t>
      </w:r>
      <w:r>
        <w:rPr>
          <w:rFonts w:ascii="仿宋" w:eastAsia="仿宋" w:hAnsi="仿宋" w:hint="eastAsia"/>
          <w:sz w:val="32"/>
          <w:szCs w:val="21"/>
        </w:rPr>
        <w:t>/</w:t>
      </w:r>
      <w:r>
        <w:rPr>
          <w:rFonts w:ascii="仿宋" w:eastAsia="仿宋" w:hAnsi="仿宋" w:hint="eastAsia"/>
          <w:sz w:val="32"/>
          <w:szCs w:val="21"/>
        </w:rPr>
        <w:t>低收入劳动者工资水平。</w:t>
      </w:r>
    </w:p>
    <w:p w:rsidR="001B6A27" w:rsidRDefault="001B6A27">
      <w:pPr>
        <w:spacing w:line="560" w:lineRule="exact"/>
        <w:ind w:firstLine="640"/>
        <w:rPr>
          <w:rFonts w:ascii="仿宋" w:eastAsia="仿宋" w:hAnsi="仿宋"/>
          <w:sz w:val="32"/>
          <w:szCs w:val="21"/>
        </w:rPr>
      </w:pPr>
    </w:p>
    <w:p w:rsidR="001B6A27" w:rsidRDefault="00D17F0D">
      <w:pPr>
        <w:pStyle w:val="3"/>
      </w:pPr>
      <w:bookmarkStart w:id="31" w:name="_Toc7674"/>
      <w:bookmarkStart w:id="32" w:name="_Toc27892"/>
      <w:bookmarkStart w:id="33" w:name="_Toc4373"/>
      <w:bookmarkStart w:id="34" w:name="_Toc19407"/>
      <w:r>
        <w:rPr>
          <w:rFonts w:hint="eastAsia"/>
        </w:rPr>
        <w:lastRenderedPageBreak/>
        <w:t>（三）发布内容</w:t>
      </w:r>
      <w:bookmarkEnd w:id="31"/>
      <w:bookmarkEnd w:id="32"/>
      <w:bookmarkEnd w:id="33"/>
      <w:bookmarkEnd w:id="34"/>
    </w:p>
    <w:p w:rsidR="001B6A27" w:rsidRDefault="00D17F0D">
      <w:pPr>
        <w:spacing w:line="560" w:lineRule="exact"/>
        <w:ind w:firstLine="643"/>
      </w:pPr>
      <w:r>
        <w:rPr>
          <w:rFonts w:ascii="仿宋" w:eastAsia="仿宋" w:hAnsi="仿宋" w:hint="eastAsia"/>
          <w:b/>
          <w:bCs/>
          <w:sz w:val="32"/>
          <w:szCs w:val="21"/>
        </w:rPr>
        <w:t>1</w:t>
      </w:r>
      <w:r>
        <w:rPr>
          <w:rFonts w:ascii="仿宋" w:eastAsia="仿宋" w:hAnsi="仿宋" w:hint="eastAsia"/>
          <w:b/>
          <w:bCs/>
          <w:sz w:val="32"/>
          <w:szCs w:val="21"/>
        </w:rPr>
        <w:t>、人力资源市场工资价位：</w:t>
      </w:r>
      <w:r>
        <w:rPr>
          <w:rFonts w:ascii="仿宋" w:eastAsia="仿宋" w:hAnsi="仿宋" w:hint="eastAsia"/>
          <w:sz w:val="32"/>
          <w:szCs w:val="21"/>
        </w:rPr>
        <w:t>包括全市工资价位共</w:t>
      </w:r>
      <w:r>
        <w:rPr>
          <w:rFonts w:ascii="仿宋" w:eastAsia="仿宋" w:hAnsi="仿宋" w:hint="eastAsia"/>
          <w:sz w:val="32"/>
          <w:szCs w:val="21"/>
        </w:rPr>
        <w:t>38</w:t>
      </w:r>
      <w:r>
        <w:rPr>
          <w:rFonts w:ascii="仿宋" w:eastAsia="仿宋" w:hAnsi="仿宋" w:hint="eastAsia"/>
          <w:sz w:val="32"/>
          <w:szCs w:val="21"/>
        </w:rPr>
        <w:t>张表，其中，</w:t>
      </w:r>
      <w:r>
        <w:rPr>
          <w:rFonts w:ascii="仿宋" w:eastAsia="仿宋" w:hAnsi="仿宋" w:hint="eastAsia"/>
          <w:sz w:val="32"/>
          <w:szCs w:val="21"/>
        </w:rPr>
        <w:t>全市分行业</w:t>
      </w:r>
      <w:r>
        <w:rPr>
          <w:rFonts w:ascii="仿宋" w:eastAsia="仿宋" w:hAnsi="仿宋" w:hint="eastAsia"/>
          <w:sz w:val="32"/>
          <w:szCs w:val="21"/>
        </w:rPr>
        <w:t>/</w:t>
      </w:r>
      <w:r>
        <w:rPr>
          <w:rFonts w:ascii="仿宋" w:eastAsia="仿宋" w:hAnsi="仿宋" w:hint="eastAsia"/>
          <w:sz w:val="32"/>
          <w:szCs w:val="21"/>
        </w:rPr>
        <w:t>岗位</w:t>
      </w:r>
      <w:r>
        <w:rPr>
          <w:rFonts w:ascii="仿宋" w:eastAsia="仿宋" w:hAnsi="仿宋" w:hint="eastAsia"/>
          <w:sz w:val="32"/>
          <w:szCs w:val="21"/>
        </w:rPr>
        <w:t>/</w:t>
      </w:r>
      <w:r>
        <w:rPr>
          <w:rFonts w:ascii="仿宋" w:eastAsia="仿宋" w:hAnsi="仿宋" w:hint="eastAsia"/>
          <w:sz w:val="32"/>
          <w:szCs w:val="21"/>
        </w:rPr>
        <w:t>职业（工种）工资价位共</w:t>
      </w:r>
      <w:r>
        <w:rPr>
          <w:rFonts w:ascii="仿宋" w:eastAsia="仿宋" w:hAnsi="仿宋" w:hint="eastAsia"/>
          <w:sz w:val="32"/>
          <w:szCs w:val="21"/>
        </w:rPr>
        <w:t>34</w:t>
      </w:r>
      <w:r>
        <w:rPr>
          <w:rFonts w:ascii="仿宋" w:eastAsia="仿宋" w:hAnsi="仿宋" w:hint="eastAsia"/>
          <w:sz w:val="32"/>
          <w:szCs w:val="21"/>
        </w:rPr>
        <w:t>张表、全市分学历</w:t>
      </w:r>
      <w:r>
        <w:rPr>
          <w:rFonts w:ascii="仿宋" w:eastAsia="仿宋" w:hAnsi="仿宋" w:hint="eastAsia"/>
          <w:sz w:val="32"/>
          <w:szCs w:val="21"/>
        </w:rPr>
        <w:t>/</w:t>
      </w:r>
      <w:r>
        <w:rPr>
          <w:rFonts w:ascii="仿宋" w:eastAsia="仿宋" w:hAnsi="仿宋" w:hint="eastAsia"/>
          <w:sz w:val="32"/>
          <w:szCs w:val="21"/>
        </w:rPr>
        <w:t>分类型</w:t>
      </w:r>
      <w:r>
        <w:rPr>
          <w:rFonts w:ascii="仿宋" w:eastAsia="仿宋" w:hAnsi="仿宋" w:hint="eastAsia"/>
          <w:sz w:val="32"/>
          <w:szCs w:val="21"/>
        </w:rPr>
        <w:t>/</w:t>
      </w:r>
      <w:r>
        <w:rPr>
          <w:rFonts w:ascii="仿宋" w:eastAsia="仿宋" w:hAnsi="仿宋" w:hint="eastAsia"/>
          <w:sz w:val="32"/>
          <w:szCs w:val="21"/>
        </w:rPr>
        <w:t>分规模</w:t>
      </w:r>
      <w:r>
        <w:rPr>
          <w:rFonts w:ascii="仿宋" w:eastAsia="仿宋" w:hAnsi="仿宋" w:hint="eastAsia"/>
          <w:sz w:val="32"/>
          <w:szCs w:val="21"/>
        </w:rPr>
        <w:t>/</w:t>
      </w:r>
      <w:r>
        <w:rPr>
          <w:rFonts w:ascii="仿宋" w:eastAsia="仿宋" w:hAnsi="仿宋" w:hint="eastAsia"/>
          <w:sz w:val="32"/>
          <w:szCs w:val="21"/>
        </w:rPr>
        <w:t>分管理等级工资价位共</w:t>
      </w:r>
      <w:r>
        <w:rPr>
          <w:rFonts w:ascii="仿宋" w:eastAsia="仿宋" w:hAnsi="仿宋" w:hint="eastAsia"/>
          <w:sz w:val="32"/>
          <w:szCs w:val="21"/>
        </w:rPr>
        <w:t>4</w:t>
      </w:r>
      <w:r>
        <w:rPr>
          <w:rFonts w:ascii="仿宋" w:eastAsia="仿宋" w:hAnsi="仿宋" w:hint="eastAsia"/>
          <w:sz w:val="32"/>
          <w:szCs w:val="21"/>
        </w:rPr>
        <w:t>张表等。</w:t>
      </w:r>
    </w:p>
    <w:p w:rsidR="001B6A27" w:rsidRDefault="00D17F0D">
      <w:pPr>
        <w:spacing w:line="560" w:lineRule="exact"/>
        <w:ind w:firstLine="643"/>
      </w:pPr>
      <w:r>
        <w:rPr>
          <w:rFonts w:ascii="仿宋" w:eastAsia="仿宋" w:hAnsi="仿宋" w:hint="eastAsia"/>
          <w:b/>
          <w:bCs/>
          <w:sz w:val="32"/>
          <w:szCs w:val="21"/>
        </w:rPr>
        <w:t>2</w:t>
      </w:r>
      <w:r>
        <w:rPr>
          <w:rFonts w:ascii="仿宋" w:eastAsia="仿宋" w:hAnsi="仿宋" w:hint="eastAsia"/>
          <w:b/>
          <w:bCs/>
          <w:sz w:val="32"/>
          <w:szCs w:val="21"/>
        </w:rPr>
        <w:t>、企业人工成本信息：</w:t>
      </w:r>
      <w:r>
        <w:rPr>
          <w:rFonts w:ascii="仿宋" w:eastAsia="仿宋" w:hAnsi="仿宋" w:hint="eastAsia"/>
          <w:sz w:val="32"/>
          <w:szCs w:val="21"/>
        </w:rPr>
        <w:t>包括全市及制造业人工成本水平、结构与效益信息共</w:t>
      </w:r>
      <w:r>
        <w:rPr>
          <w:rFonts w:ascii="仿宋" w:eastAsia="仿宋" w:hAnsi="仿宋" w:hint="eastAsia"/>
          <w:sz w:val="32"/>
          <w:szCs w:val="21"/>
        </w:rPr>
        <w:t>8</w:t>
      </w:r>
      <w:r>
        <w:rPr>
          <w:rFonts w:ascii="仿宋" w:eastAsia="仿宋" w:hAnsi="仿宋" w:hint="eastAsia"/>
          <w:sz w:val="32"/>
          <w:szCs w:val="21"/>
        </w:rPr>
        <w:t>张表，其中，全市及制造业分行业</w:t>
      </w:r>
      <w:r>
        <w:rPr>
          <w:rFonts w:ascii="仿宋" w:eastAsia="仿宋" w:hAnsi="仿宋" w:hint="eastAsia"/>
          <w:sz w:val="32"/>
          <w:szCs w:val="21"/>
        </w:rPr>
        <w:t>/</w:t>
      </w:r>
      <w:r>
        <w:rPr>
          <w:rFonts w:ascii="仿宋" w:eastAsia="仿宋" w:hAnsi="仿宋" w:hint="eastAsia"/>
          <w:sz w:val="32"/>
          <w:szCs w:val="21"/>
        </w:rPr>
        <w:t>分类型</w:t>
      </w:r>
      <w:r>
        <w:rPr>
          <w:rFonts w:ascii="仿宋" w:eastAsia="仿宋" w:hAnsi="仿宋" w:hint="eastAsia"/>
          <w:sz w:val="32"/>
          <w:szCs w:val="21"/>
        </w:rPr>
        <w:t>/</w:t>
      </w:r>
      <w:r>
        <w:rPr>
          <w:rFonts w:ascii="仿宋" w:eastAsia="仿宋" w:hAnsi="仿宋" w:hint="eastAsia"/>
          <w:sz w:val="32"/>
          <w:szCs w:val="21"/>
        </w:rPr>
        <w:t>分规模人工成本水平及结构信息共</w:t>
      </w:r>
      <w:r>
        <w:rPr>
          <w:rFonts w:ascii="仿宋" w:eastAsia="仿宋" w:hAnsi="仿宋" w:hint="eastAsia"/>
          <w:sz w:val="32"/>
          <w:szCs w:val="21"/>
        </w:rPr>
        <w:t>4</w:t>
      </w:r>
      <w:r>
        <w:rPr>
          <w:rFonts w:ascii="仿宋" w:eastAsia="仿宋" w:hAnsi="仿宋" w:hint="eastAsia"/>
          <w:sz w:val="32"/>
          <w:szCs w:val="21"/>
        </w:rPr>
        <w:t>张表、全市及制造业人工成本效益信息共</w:t>
      </w:r>
      <w:r>
        <w:rPr>
          <w:rFonts w:ascii="仿宋" w:eastAsia="仿宋" w:hAnsi="仿宋" w:hint="eastAsia"/>
          <w:sz w:val="32"/>
          <w:szCs w:val="21"/>
        </w:rPr>
        <w:t>4</w:t>
      </w:r>
      <w:r>
        <w:rPr>
          <w:rFonts w:ascii="仿宋" w:eastAsia="仿宋" w:hAnsi="仿宋" w:hint="eastAsia"/>
          <w:sz w:val="32"/>
          <w:szCs w:val="21"/>
        </w:rPr>
        <w:t>张表等。</w:t>
      </w:r>
    </w:p>
    <w:p w:rsidR="001B6A27" w:rsidRDefault="00D17F0D">
      <w:pPr>
        <w:pStyle w:val="3"/>
      </w:pPr>
      <w:bookmarkStart w:id="35" w:name="_Toc961"/>
      <w:bookmarkStart w:id="36" w:name="_Toc28228"/>
      <w:bookmarkStart w:id="37" w:name="_Toc32493"/>
      <w:bookmarkStart w:id="38" w:name="_Toc7415"/>
      <w:r>
        <w:rPr>
          <w:rFonts w:hint="eastAsia"/>
        </w:rPr>
        <w:t>（四）应用原则</w:t>
      </w:r>
      <w:bookmarkEnd w:id="35"/>
      <w:bookmarkEnd w:id="36"/>
      <w:bookmarkEnd w:id="37"/>
      <w:bookmarkEnd w:id="38"/>
    </w:p>
    <w:p w:rsidR="001B6A27" w:rsidRDefault="00D17F0D">
      <w:pPr>
        <w:spacing w:line="560" w:lineRule="exact"/>
        <w:ind w:firstLine="640"/>
        <w:rPr>
          <w:rFonts w:ascii="仿宋" w:eastAsia="仿宋" w:hAnsi="仿宋"/>
          <w:sz w:val="32"/>
          <w:szCs w:val="21"/>
        </w:rPr>
      </w:pPr>
      <w:r>
        <w:rPr>
          <w:rFonts w:ascii="仿宋" w:eastAsia="仿宋" w:hAnsi="仿宋" w:hint="eastAsia"/>
          <w:sz w:val="32"/>
          <w:szCs w:val="21"/>
        </w:rPr>
        <w:t>工资价位发布的适用范围为我市企业员工，不包括我省公务员和事业单位职员。为“充分发挥市场在资源配置中的决定性作用，更好发挥政府作用”，我市企业可在“根据本单位的生产经营特点和经济效益，依法自主确定本单位的工资分配方式和工资水平”基础上，参考政府公开发布的全市上一年度薪酬信息，合理确定本年度企业内从业人员工资水平。</w:t>
      </w:r>
      <w:r>
        <w:rPr>
          <w:rFonts w:ascii="仿宋" w:eastAsia="仿宋" w:hAnsi="仿宋" w:hint="eastAsia"/>
          <w:sz w:val="32"/>
          <w:szCs w:val="21"/>
        </w:rPr>
        <w:t xml:space="preserve"> </w:t>
      </w:r>
    </w:p>
    <w:p w:rsidR="001B6A27" w:rsidRDefault="00D17F0D">
      <w:pPr>
        <w:spacing w:line="560" w:lineRule="exact"/>
        <w:ind w:firstLine="640"/>
        <w:rPr>
          <w:rFonts w:ascii="仿宋" w:eastAsia="仿宋" w:hAnsi="仿宋"/>
          <w:sz w:val="32"/>
          <w:szCs w:val="21"/>
        </w:rPr>
      </w:pPr>
      <w:r>
        <w:rPr>
          <w:rFonts w:ascii="仿宋" w:eastAsia="仿宋" w:hAnsi="仿宋" w:hint="eastAsia"/>
          <w:sz w:val="32"/>
          <w:szCs w:val="21"/>
        </w:rPr>
        <w:t>同时，由于本</w:t>
      </w:r>
      <w:r>
        <w:rPr>
          <w:rFonts w:ascii="仿宋" w:eastAsia="仿宋" w:hAnsi="仿宋" w:hint="eastAsia"/>
          <w:sz w:val="32"/>
          <w:szCs w:val="21"/>
        </w:rPr>
        <w:t>年度发布的分职业（工种）工资价位统计口径来源于《中华人民共和国职业分类大典》和《劳动力市场职业分类与代码》，与企业运营实际使用的市场化职位体系并不完全对应，我市企业可参考本报告附录中的“二、国家标准化职业（工种）与市场化职位对照一览表”，结合本企业职位体系参考使用，具体见第</w:t>
      </w:r>
      <w:r>
        <w:rPr>
          <w:rFonts w:ascii="仿宋" w:eastAsia="仿宋" w:hAnsi="仿宋" w:hint="eastAsia"/>
          <w:sz w:val="32"/>
          <w:szCs w:val="21"/>
        </w:rPr>
        <w:t>96</w:t>
      </w:r>
      <w:r>
        <w:rPr>
          <w:rFonts w:ascii="仿宋" w:eastAsia="仿宋" w:hAnsi="仿宋" w:hint="eastAsia"/>
          <w:sz w:val="32"/>
          <w:szCs w:val="21"/>
        </w:rPr>
        <w:t>页。</w:t>
      </w:r>
    </w:p>
    <w:p w:rsidR="001B6A27" w:rsidRDefault="00D17F0D" w:rsidP="002537C0">
      <w:pPr>
        <w:pStyle w:val="2"/>
        <w:spacing w:beforeLines="50" w:before="156"/>
      </w:pPr>
      <w:bookmarkStart w:id="39" w:name="_Toc1161"/>
      <w:bookmarkStart w:id="40" w:name="_Toc3399"/>
      <w:bookmarkStart w:id="41" w:name="_Toc9447"/>
      <w:r>
        <w:rPr>
          <w:rFonts w:hint="eastAsia"/>
        </w:rPr>
        <w:lastRenderedPageBreak/>
        <w:t>四、本年度我市企业薪酬和人工成本</w:t>
      </w:r>
      <w:bookmarkEnd w:id="39"/>
      <w:r>
        <w:rPr>
          <w:rFonts w:hint="eastAsia"/>
        </w:rPr>
        <w:t>热点信息</w:t>
      </w:r>
      <w:bookmarkEnd w:id="40"/>
      <w:bookmarkEnd w:id="41"/>
    </w:p>
    <w:p w:rsidR="001B6A27" w:rsidRDefault="00D17F0D">
      <w:pPr>
        <w:pStyle w:val="3"/>
      </w:pPr>
      <w:bookmarkStart w:id="42" w:name="_Toc3607"/>
      <w:bookmarkStart w:id="43" w:name="_Toc110"/>
      <w:bookmarkStart w:id="44" w:name="_Toc19786"/>
      <w:r>
        <w:rPr>
          <w:rFonts w:hint="eastAsia"/>
        </w:rPr>
        <w:t>（一）</w:t>
      </w:r>
      <w:r>
        <w:rPr>
          <w:rFonts w:ascii="Arial" w:hAnsi="Arial" w:cs="Arial"/>
        </w:rPr>
        <w:t>2020</w:t>
      </w:r>
      <w:r>
        <w:rPr>
          <w:rFonts w:hint="eastAsia"/>
        </w:rPr>
        <w:t>年我市高薪职业信息</w:t>
      </w:r>
      <w:bookmarkEnd w:id="42"/>
      <w:bookmarkEnd w:id="43"/>
      <w:bookmarkEnd w:id="44"/>
    </w:p>
    <w:p w:rsidR="001B6A27" w:rsidRDefault="00D17F0D">
      <w:pPr>
        <w:spacing w:line="560" w:lineRule="exact"/>
        <w:ind w:firstLine="643"/>
        <w:rPr>
          <w:rFonts w:ascii="仿宋" w:eastAsia="仿宋" w:hAnsi="仿宋"/>
          <w:b/>
          <w:bCs/>
          <w:sz w:val="32"/>
          <w:szCs w:val="21"/>
        </w:rPr>
      </w:pPr>
      <w:r>
        <w:rPr>
          <w:rFonts w:ascii="仿宋" w:eastAsia="仿宋" w:hAnsi="仿宋" w:hint="eastAsia"/>
          <w:b/>
          <w:bCs/>
          <w:sz w:val="32"/>
          <w:szCs w:val="21"/>
        </w:rPr>
        <w:t>当前我市三类岗位所有职位（工种）之中，不同岗位年工资收入排名前十的职位分别是：</w:t>
      </w:r>
    </w:p>
    <w:p w:rsidR="001B6A27" w:rsidRDefault="00D17F0D">
      <w:pPr>
        <w:spacing w:line="560" w:lineRule="exact"/>
        <w:ind w:firstLine="640"/>
        <w:rPr>
          <w:rFonts w:ascii="仿宋" w:eastAsia="仿宋" w:hAnsi="仿宋"/>
          <w:sz w:val="32"/>
          <w:szCs w:val="21"/>
          <w:highlight w:val="yellow"/>
        </w:rPr>
      </w:pPr>
      <w:r>
        <w:rPr>
          <w:rFonts w:ascii="仿宋" w:eastAsia="仿宋" w:hAnsi="仿宋" w:hint="eastAsia"/>
          <w:sz w:val="32"/>
          <w:szCs w:val="21"/>
          <w:highlight w:val="yellow"/>
        </w:rPr>
        <w:t>管理类岗位（前三）：企业董事（</w:t>
      </w:r>
      <w:r>
        <w:rPr>
          <w:rFonts w:ascii="仿宋" w:eastAsia="仿宋" w:hAnsi="仿宋" w:hint="eastAsia"/>
          <w:sz w:val="32"/>
          <w:szCs w:val="21"/>
          <w:highlight w:val="yellow"/>
        </w:rPr>
        <w:t>284518</w:t>
      </w:r>
      <w:r>
        <w:rPr>
          <w:rFonts w:ascii="仿宋" w:eastAsia="仿宋" w:hAnsi="仿宋" w:hint="eastAsia"/>
          <w:sz w:val="32"/>
          <w:szCs w:val="21"/>
          <w:highlight w:val="yellow"/>
        </w:rPr>
        <w:t>元</w:t>
      </w:r>
      <w:r>
        <w:rPr>
          <w:rFonts w:ascii="仿宋" w:eastAsia="仿宋" w:hAnsi="仿宋" w:hint="eastAsia"/>
          <w:sz w:val="32"/>
          <w:szCs w:val="21"/>
          <w:highlight w:val="yellow"/>
        </w:rPr>
        <w:t>/</w:t>
      </w:r>
      <w:r>
        <w:rPr>
          <w:rFonts w:ascii="仿宋" w:eastAsia="仿宋" w:hAnsi="仿宋" w:hint="eastAsia"/>
          <w:sz w:val="32"/>
          <w:szCs w:val="21"/>
          <w:highlight w:val="yellow"/>
        </w:rPr>
        <w:t>年）、企业总经理（</w:t>
      </w:r>
      <w:r>
        <w:rPr>
          <w:rFonts w:ascii="仿宋" w:eastAsia="仿宋" w:hAnsi="仿宋" w:hint="eastAsia"/>
          <w:sz w:val="32"/>
          <w:szCs w:val="21"/>
          <w:highlight w:val="yellow"/>
        </w:rPr>
        <w:t>261858</w:t>
      </w:r>
      <w:r>
        <w:rPr>
          <w:rFonts w:ascii="仿宋" w:eastAsia="仿宋" w:hAnsi="仿宋" w:hint="eastAsia"/>
          <w:sz w:val="32"/>
          <w:szCs w:val="21"/>
          <w:highlight w:val="yellow"/>
        </w:rPr>
        <w:t>元</w:t>
      </w:r>
      <w:r>
        <w:rPr>
          <w:rFonts w:ascii="仿宋" w:eastAsia="仿宋" w:hAnsi="仿宋" w:hint="eastAsia"/>
          <w:sz w:val="32"/>
          <w:szCs w:val="21"/>
          <w:highlight w:val="yellow"/>
        </w:rPr>
        <w:t>/</w:t>
      </w:r>
      <w:r>
        <w:rPr>
          <w:rFonts w:ascii="仿宋" w:eastAsia="仿宋" w:hAnsi="仿宋" w:hint="eastAsia"/>
          <w:sz w:val="32"/>
          <w:szCs w:val="21"/>
          <w:highlight w:val="yellow"/>
        </w:rPr>
        <w:t>年）、国有企业中国共产党组织负责人（</w:t>
      </w:r>
      <w:r>
        <w:rPr>
          <w:rFonts w:ascii="仿宋" w:eastAsia="仿宋" w:hAnsi="仿宋" w:hint="eastAsia"/>
          <w:sz w:val="32"/>
          <w:szCs w:val="21"/>
          <w:highlight w:val="yellow"/>
        </w:rPr>
        <w:t>242858</w:t>
      </w:r>
      <w:r>
        <w:rPr>
          <w:rFonts w:ascii="仿宋" w:eastAsia="仿宋" w:hAnsi="仿宋" w:hint="eastAsia"/>
          <w:sz w:val="32"/>
          <w:szCs w:val="21"/>
          <w:highlight w:val="yellow"/>
        </w:rPr>
        <w:t>元</w:t>
      </w:r>
      <w:r>
        <w:rPr>
          <w:rFonts w:ascii="仿宋" w:eastAsia="仿宋" w:hAnsi="仿宋" w:hint="eastAsia"/>
          <w:sz w:val="32"/>
          <w:szCs w:val="21"/>
          <w:highlight w:val="yellow"/>
        </w:rPr>
        <w:t>/</w:t>
      </w:r>
      <w:r>
        <w:rPr>
          <w:rFonts w:ascii="仿宋" w:eastAsia="仿宋" w:hAnsi="仿宋" w:hint="eastAsia"/>
          <w:sz w:val="32"/>
          <w:szCs w:val="21"/>
          <w:highlight w:val="yellow"/>
        </w:rPr>
        <w:t>年）。</w:t>
      </w:r>
    </w:p>
    <w:p w:rsidR="001B6A27" w:rsidRDefault="00D17F0D">
      <w:pPr>
        <w:spacing w:line="560" w:lineRule="exact"/>
        <w:ind w:firstLine="640"/>
        <w:rPr>
          <w:rFonts w:ascii="仿宋" w:eastAsia="仿宋" w:hAnsi="仿宋"/>
          <w:sz w:val="32"/>
          <w:szCs w:val="21"/>
        </w:rPr>
      </w:pPr>
      <w:r>
        <w:rPr>
          <w:rFonts w:ascii="仿宋" w:eastAsia="仿宋" w:hAnsi="仿宋" w:hint="eastAsia"/>
          <w:sz w:val="32"/>
          <w:szCs w:val="21"/>
        </w:rPr>
        <w:t>专业技术岗位（前十）：房地产开发专业人员（</w:t>
      </w:r>
      <w:r>
        <w:rPr>
          <w:rFonts w:ascii="仿宋" w:eastAsia="仿宋" w:hAnsi="仿宋" w:hint="eastAsia"/>
          <w:sz w:val="32"/>
          <w:szCs w:val="21"/>
        </w:rPr>
        <w:t>290433</w:t>
      </w:r>
      <w:r>
        <w:rPr>
          <w:rFonts w:ascii="仿宋" w:eastAsia="仿宋" w:hAnsi="仿宋" w:hint="eastAsia"/>
          <w:sz w:val="32"/>
          <w:szCs w:val="21"/>
        </w:rPr>
        <w:t>元</w:t>
      </w:r>
      <w:r>
        <w:rPr>
          <w:rFonts w:ascii="仿宋" w:eastAsia="仿宋" w:hAnsi="仿宋" w:hint="eastAsia"/>
          <w:sz w:val="32"/>
          <w:szCs w:val="21"/>
        </w:rPr>
        <w:t>/</w:t>
      </w:r>
      <w:r>
        <w:rPr>
          <w:rFonts w:ascii="仿宋" w:eastAsia="仿宋" w:hAnsi="仿宋" w:hint="eastAsia"/>
          <w:sz w:val="32"/>
          <w:szCs w:val="21"/>
        </w:rPr>
        <w:t>年）、信贷审核专业人员（</w:t>
      </w:r>
      <w:r>
        <w:rPr>
          <w:rFonts w:ascii="仿宋" w:eastAsia="仿宋" w:hAnsi="仿宋" w:hint="eastAsia"/>
          <w:sz w:val="32"/>
          <w:szCs w:val="21"/>
        </w:rPr>
        <w:t>209259</w:t>
      </w:r>
      <w:r>
        <w:rPr>
          <w:rFonts w:ascii="仿宋" w:eastAsia="仿宋" w:hAnsi="仿宋" w:hint="eastAsia"/>
          <w:sz w:val="32"/>
          <w:szCs w:val="21"/>
        </w:rPr>
        <w:t>元</w:t>
      </w:r>
      <w:r>
        <w:rPr>
          <w:rFonts w:ascii="仿宋" w:eastAsia="仿宋" w:hAnsi="仿宋" w:hint="eastAsia"/>
          <w:sz w:val="32"/>
          <w:szCs w:val="21"/>
        </w:rPr>
        <w:t>/</w:t>
      </w:r>
      <w:r>
        <w:rPr>
          <w:rFonts w:ascii="仿宋" w:eastAsia="仿宋" w:hAnsi="仿宋" w:hint="eastAsia"/>
          <w:sz w:val="32"/>
          <w:szCs w:val="21"/>
        </w:rPr>
        <w:t>年）、银行外汇市场业务专业人员（</w:t>
      </w:r>
      <w:r>
        <w:rPr>
          <w:rFonts w:ascii="仿宋" w:eastAsia="仿宋" w:hAnsi="仿宋" w:hint="eastAsia"/>
          <w:sz w:val="32"/>
          <w:szCs w:val="21"/>
        </w:rPr>
        <w:t>191814</w:t>
      </w:r>
      <w:r>
        <w:rPr>
          <w:rFonts w:ascii="仿宋" w:eastAsia="仿宋" w:hAnsi="仿宋" w:hint="eastAsia"/>
          <w:sz w:val="32"/>
          <w:szCs w:val="21"/>
        </w:rPr>
        <w:t>元</w:t>
      </w:r>
      <w:r>
        <w:rPr>
          <w:rFonts w:ascii="仿宋" w:eastAsia="仿宋" w:hAnsi="仿宋" w:hint="eastAsia"/>
          <w:sz w:val="32"/>
          <w:szCs w:val="21"/>
        </w:rPr>
        <w:t>/</w:t>
      </w:r>
      <w:r>
        <w:rPr>
          <w:rFonts w:ascii="仿宋" w:eastAsia="仿宋" w:hAnsi="仿宋" w:hint="eastAsia"/>
          <w:sz w:val="32"/>
          <w:szCs w:val="21"/>
        </w:rPr>
        <w:t>年）、银行清算专业人员（</w:t>
      </w:r>
      <w:r>
        <w:rPr>
          <w:rFonts w:ascii="仿宋" w:eastAsia="仿宋" w:hAnsi="仿宋" w:hint="eastAsia"/>
          <w:sz w:val="32"/>
          <w:szCs w:val="21"/>
        </w:rPr>
        <w:t>161080</w:t>
      </w:r>
      <w:r>
        <w:rPr>
          <w:rFonts w:ascii="仿宋" w:eastAsia="仿宋" w:hAnsi="仿宋" w:hint="eastAsia"/>
          <w:sz w:val="32"/>
          <w:szCs w:val="21"/>
        </w:rPr>
        <w:t>元</w:t>
      </w:r>
      <w:r>
        <w:rPr>
          <w:rFonts w:ascii="仿宋" w:eastAsia="仿宋" w:hAnsi="仿宋" w:hint="eastAsia"/>
          <w:sz w:val="32"/>
          <w:szCs w:val="21"/>
        </w:rPr>
        <w:t>/</w:t>
      </w:r>
      <w:r>
        <w:rPr>
          <w:rFonts w:ascii="仿宋" w:eastAsia="仿宋" w:hAnsi="仿宋" w:hint="eastAsia"/>
          <w:sz w:val="32"/>
          <w:szCs w:val="21"/>
        </w:rPr>
        <w:t>年）、外科医师（</w:t>
      </w:r>
      <w:r>
        <w:rPr>
          <w:rFonts w:ascii="仿宋" w:eastAsia="仿宋" w:hAnsi="仿宋" w:hint="eastAsia"/>
          <w:sz w:val="32"/>
          <w:szCs w:val="21"/>
        </w:rPr>
        <w:t>149232</w:t>
      </w:r>
      <w:r>
        <w:rPr>
          <w:rFonts w:ascii="仿宋" w:eastAsia="仿宋" w:hAnsi="仿宋" w:hint="eastAsia"/>
          <w:sz w:val="32"/>
          <w:szCs w:val="21"/>
        </w:rPr>
        <w:t>元</w:t>
      </w:r>
      <w:r>
        <w:rPr>
          <w:rFonts w:ascii="仿宋" w:eastAsia="仿宋" w:hAnsi="仿宋" w:hint="eastAsia"/>
          <w:sz w:val="32"/>
          <w:szCs w:val="21"/>
        </w:rPr>
        <w:t>/</w:t>
      </w:r>
      <w:r>
        <w:rPr>
          <w:rFonts w:ascii="仿宋" w:eastAsia="仿宋" w:hAnsi="仿宋" w:hint="eastAsia"/>
          <w:sz w:val="32"/>
          <w:szCs w:val="21"/>
        </w:rPr>
        <w:t>年）、中西医结合内科医师（</w:t>
      </w:r>
      <w:r>
        <w:rPr>
          <w:rFonts w:ascii="仿宋" w:eastAsia="仿宋" w:hAnsi="仿宋" w:hint="eastAsia"/>
          <w:sz w:val="32"/>
          <w:szCs w:val="21"/>
        </w:rPr>
        <w:t>144970</w:t>
      </w:r>
      <w:r>
        <w:rPr>
          <w:rFonts w:ascii="仿宋" w:eastAsia="仿宋" w:hAnsi="仿宋" w:hint="eastAsia"/>
          <w:sz w:val="32"/>
          <w:szCs w:val="21"/>
        </w:rPr>
        <w:t>元</w:t>
      </w:r>
      <w:r>
        <w:rPr>
          <w:rFonts w:ascii="仿宋" w:eastAsia="仿宋" w:hAnsi="仿宋" w:hint="eastAsia"/>
          <w:sz w:val="32"/>
          <w:szCs w:val="21"/>
        </w:rPr>
        <w:t>/</w:t>
      </w:r>
      <w:r>
        <w:rPr>
          <w:rFonts w:ascii="仿宋" w:eastAsia="仿宋" w:hAnsi="仿宋" w:hint="eastAsia"/>
          <w:sz w:val="32"/>
          <w:szCs w:val="21"/>
        </w:rPr>
        <w:t>年）、放射科医师（</w:t>
      </w:r>
      <w:r>
        <w:rPr>
          <w:rFonts w:ascii="仿宋" w:eastAsia="仿宋" w:hAnsi="仿宋" w:hint="eastAsia"/>
          <w:sz w:val="32"/>
          <w:szCs w:val="21"/>
        </w:rPr>
        <w:t>141021</w:t>
      </w:r>
      <w:r>
        <w:rPr>
          <w:rFonts w:ascii="仿宋" w:eastAsia="仿宋" w:hAnsi="仿宋" w:hint="eastAsia"/>
          <w:sz w:val="32"/>
          <w:szCs w:val="21"/>
        </w:rPr>
        <w:t>元</w:t>
      </w:r>
      <w:r>
        <w:rPr>
          <w:rFonts w:ascii="仿宋" w:eastAsia="仿宋" w:hAnsi="仿宋" w:hint="eastAsia"/>
          <w:sz w:val="32"/>
          <w:szCs w:val="21"/>
        </w:rPr>
        <w:t>/</w:t>
      </w:r>
      <w:r>
        <w:rPr>
          <w:rFonts w:ascii="仿宋" w:eastAsia="仿宋" w:hAnsi="仿宋" w:hint="eastAsia"/>
          <w:sz w:val="32"/>
          <w:szCs w:val="21"/>
        </w:rPr>
        <w:t>年）、内科医师（</w:t>
      </w:r>
      <w:r>
        <w:rPr>
          <w:rFonts w:ascii="仿宋" w:eastAsia="仿宋" w:hAnsi="仿宋" w:hint="eastAsia"/>
          <w:sz w:val="32"/>
          <w:szCs w:val="21"/>
        </w:rPr>
        <w:t>139323</w:t>
      </w:r>
      <w:r>
        <w:rPr>
          <w:rFonts w:ascii="仿宋" w:eastAsia="仿宋" w:hAnsi="仿宋" w:hint="eastAsia"/>
          <w:sz w:val="32"/>
          <w:szCs w:val="21"/>
        </w:rPr>
        <w:t>元</w:t>
      </w:r>
      <w:r>
        <w:rPr>
          <w:rFonts w:ascii="仿宋" w:eastAsia="仿宋" w:hAnsi="仿宋" w:hint="eastAsia"/>
          <w:sz w:val="32"/>
          <w:szCs w:val="21"/>
        </w:rPr>
        <w:t>/</w:t>
      </w:r>
      <w:r>
        <w:rPr>
          <w:rFonts w:ascii="仿宋" w:eastAsia="仿宋" w:hAnsi="仿宋" w:hint="eastAsia"/>
          <w:sz w:val="32"/>
          <w:szCs w:val="21"/>
        </w:rPr>
        <w:t>年）、口腔科医师（</w:t>
      </w:r>
      <w:r>
        <w:rPr>
          <w:rFonts w:ascii="仿宋" w:eastAsia="仿宋" w:hAnsi="仿宋" w:hint="eastAsia"/>
          <w:sz w:val="32"/>
          <w:szCs w:val="21"/>
        </w:rPr>
        <w:t>137211</w:t>
      </w:r>
      <w:r>
        <w:rPr>
          <w:rFonts w:ascii="仿宋" w:eastAsia="仿宋" w:hAnsi="仿宋" w:hint="eastAsia"/>
          <w:sz w:val="32"/>
          <w:szCs w:val="21"/>
        </w:rPr>
        <w:t>元</w:t>
      </w:r>
      <w:r>
        <w:rPr>
          <w:rFonts w:ascii="仿宋" w:eastAsia="仿宋" w:hAnsi="仿宋" w:hint="eastAsia"/>
          <w:sz w:val="32"/>
          <w:szCs w:val="21"/>
        </w:rPr>
        <w:t>/</w:t>
      </w:r>
      <w:r>
        <w:rPr>
          <w:rFonts w:ascii="仿宋" w:eastAsia="仿宋" w:hAnsi="仿宋" w:hint="eastAsia"/>
          <w:sz w:val="32"/>
          <w:szCs w:val="21"/>
        </w:rPr>
        <w:t>年）、通信工</w:t>
      </w:r>
      <w:r>
        <w:rPr>
          <w:rFonts w:ascii="仿宋" w:eastAsia="仿宋" w:hAnsi="仿宋" w:hint="eastAsia"/>
          <w:sz w:val="32"/>
          <w:szCs w:val="21"/>
        </w:rPr>
        <w:t>程技术人员（</w:t>
      </w:r>
      <w:r>
        <w:rPr>
          <w:rFonts w:ascii="仿宋" w:eastAsia="仿宋" w:hAnsi="仿宋" w:hint="eastAsia"/>
          <w:sz w:val="32"/>
          <w:szCs w:val="21"/>
        </w:rPr>
        <w:t>136223</w:t>
      </w:r>
      <w:r>
        <w:rPr>
          <w:rFonts w:ascii="仿宋" w:eastAsia="仿宋" w:hAnsi="仿宋" w:hint="eastAsia"/>
          <w:sz w:val="32"/>
          <w:szCs w:val="21"/>
        </w:rPr>
        <w:t>元</w:t>
      </w:r>
      <w:r>
        <w:rPr>
          <w:rFonts w:ascii="仿宋" w:eastAsia="仿宋" w:hAnsi="仿宋" w:hint="eastAsia"/>
          <w:sz w:val="32"/>
          <w:szCs w:val="21"/>
        </w:rPr>
        <w:t>/</w:t>
      </w:r>
      <w:r>
        <w:rPr>
          <w:rFonts w:ascii="仿宋" w:eastAsia="仿宋" w:hAnsi="仿宋" w:hint="eastAsia"/>
          <w:sz w:val="32"/>
          <w:szCs w:val="21"/>
        </w:rPr>
        <w:t>年）。</w:t>
      </w:r>
    </w:p>
    <w:p w:rsidR="001B6A27" w:rsidRDefault="00D17F0D">
      <w:pPr>
        <w:spacing w:line="560" w:lineRule="exact"/>
        <w:ind w:firstLine="640"/>
        <w:rPr>
          <w:rFonts w:ascii="仿宋" w:eastAsia="仿宋" w:hAnsi="仿宋"/>
          <w:sz w:val="32"/>
          <w:szCs w:val="21"/>
        </w:rPr>
      </w:pPr>
      <w:r>
        <w:rPr>
          <w:rFonts w:ascii="仿宋" w:eastAsia="仿宋" w:hAnsi="仿宋" w:hint="eastAsia"/>
          <w:sz w:val="32"/>
          <w:szCs w:val="21"/>
        </w:rPr>
        <w:t>职业技能岗位（前十）：计算机程序设计员（</w:t>
      </w:r>
      <w:r>
        <w:rPr>
          <w:rFonts w:ascii="仿宋" w:eastAsia="仿宋" w:hAnsi="仿宋" w:hint="eastAsia"/>
          <w:sz w:val="32"/>
          <w:szCs w:val="21"/>
        </w:rPr>
        <w:t>192919</w:t>
      </w:r>
      <w:r>
        <w:rPr>
          <w:rFonts w:ascii="仿宋" w:eastAsia="仿宋" w:hAnsi="仿宋" w:hint="eastAsia"/>
          <w:sz w:val="32"/>
          <w:szCs w:val="21"/>
        </w:rPr>
        <w:t>元</w:t>
      </w:r>
      <w:r>
        <w:rPr>
          <w:rFonts w:ascii="仿宋" w:eastAsia="仿宋" w:hAnsi="仿宋" w:hint="eastAsia"/>
          <w:sz w:val="32"/>
          <w:szCs w:val="21"/>
        </w:rPr>
        <w:t>/</w:t>
      </w:r>
      <w:r>
        <w:rPr>
          <w:rFonts w:ascii="仿宋" w:eastAsia="仿宋" w:hAnsi="仿宋" w:hint="eastAsia"/>
          <w:sz w:val="32"/>
          <w:szCs w:val="21"/>
        </w:rPr>
        <w:t>年）、银行信贷员（</w:t>
      </w:r>
      <w:r>
        <w:rPr>
          <w:rFonts w:ascii="仿宋" w:eastAsia="仿宋" w:hAnsi="仿宋" w:hint="eastAsia"/>
          <w:sz w:val="32"/>
          <w:szCs w:val="21"/>
        </w:rPr>
        <w:t>178364</w:t>
      </w:r>
      <w:r>
        <w:rPr>
          <w:rFonts w:ascii="仿宋" w:eastAsia="仿宋" w:hAnsi="仿宋" w:hint="eastAsia"/>
          <w:sz w:val="32"/>
          <w:szCs w:val="21"/>
        </w:rPr>
        <w:t>元</w:t>
      </w:r>
      <w:r>
        <w:rPr>
          <w:rFonts w:ascii="仿宋" w:eastAsia="仿宋" w:hAnsi="仿宋" w:hint="eastAsia"/>
          <w:sz w:val="32"/>
          <w:szCs w:val="21"/>
        </w:rPr>
        <w:t>/</w:t>
      </w:r>
      <w:r>
        <w:rPr>
          <w:rFonts w:ascii="仿宋" w:eastAsia="仿宋" w:hAnsi="仿宋" w:hint="eastAsia"/>
          <w:sz w:val="32"/>
          <w:szCs w:val="21"/>
        </w:rPr>
        <w:t>年）、银行客户业务员（</w:t>
      </w:r>
      <w:r>
        <w:rPr>
          <w:rFonts w:ascii="仿宋" w:eastAsia="仿宋" w:hAnsi="仿宋" w:hint="eastAsia"/>
          <w:sz w:val="32"/>
          <w:szCs w:val="21"/>
        </w:rPr>
        <w:t>159116</w:t>
      </w:r>
      <w:r>
        <w:rPr>
          <w:rFonts w:ascii="仿宋" w:eastAsia="仿宋" w:hAnsi="仿宋" w:hint="eastAsia"/>
          <w:sz w:val="32"/>
          <w:szCs w:val="21"/>
        </w:rPr>
        <w:t>元</w:t>
      </w:r>
      <w:r>
        <w:rPr>
          <w:rFonts w:ascii="仿宋" w:eastAsia="仿宋" w:hAnsi="仿宋" w:hint="eastAsia"/>
          <w:sz w:val="32"/>
          <w:szCs w:val="21"/>
        </w:rPr>
        <w:t>/</w:t>
      </w:r>
      <w:r>
        <w:rPr>
          <w:rFonts w:ascii="仿宋" w:eastAsia="仿宋" w:hAnsi="仿宋" w:hint="eastAsia"/>
          <w:sz w:val="32"/>
          <w:szCs w:val="21"/>
        </w:rPr>
        <w:t>年）、保险代理人（</w:t>
      </w:r>
      <w:r>
        <w:rPr>
          <w:rFonts w:ascii="仿宋" w:eastAsia="仿宋" w:hAnsi="仿宋" w:hint="eastAsia"/>
          <w:sz w:val="32"/>
          <w:szCs w:val="21"/>
        </w:rPr>
        <w:t>133453</w:t>
      </w:r>
      <w:r>
        <w:rPr>
          <w:rFonts w:ascii="仿宋" w:eastAsia="仿宋" w:hAnsi="仿宋" w:hint="eastAsia"/>
          <w:sz w:val="32"/>
          <w:szCs w:val="21"/>
        </w:rPr>
        <w:t>元</w:t>
      </w:r>
      <w:r>
        <w:rPr>
          <w:rFonts w:ascii="仿宋" w:eastAsia="仿宋" w:hAnsi="仿宋" w:hint="eastAsia"/>
          <w:sz w:val="32"/>
          <w:szCs w:val="21"/>
        </w:rPr>
        <w:t>/</w:t>
      </w:r>
      <w:r>
        <w:rPr>
          <w:rFonts w:ascii="仿宋" w:eastAsia="仿宋" w:hAnsi="仿宋" w:hint="eastAsia"/>
          <w:sz w:val="32"/>
          <w:szCs w:val="21"/>
        </w:rPr>
        <w:t>年）、银行综合柜员（</w:t>
      </w:r>
      <w:r>
        <w:rPr>
          <w:rFonts w:ascii="仿宋" w:eastAsia="仿宋" w:hAnsi="仿宋" w:hint="eastAsia"/>
          <w:sz w:val="32"/>
          <w:szCs w:val="21"/>
        </w:rPr>
        <w:t>129440</w:t>
      </w:r>
      <w:r>
        <w:rPr>
          <w:rFonts w:ascii="仿宋" w:eastAsia="仿宋" w:hAnsi="仿宋" w:hint="eastAsia"/>
          <w:sz w:val="32"/>
          <w:szCs w:val="21"/>
        </w:rPr>
        <w:t>元</w:t>
      </w:r>
      <w:r>
        <w:rPr>
          <w:rFonts w:ascii="仿宋" w:eastAsia="仿宋" w:hAnsi="仿宋" w:hint="eastAsia"/>
          <w:sz w:val="32"/>
          <w:szCs w:val="21"/>
        </w:rPr>
        <w:t>/</w:t>
      </w:r>
      <w:r>
        <w:rPr>
          <w:rFonts w:ascii="仿宋" w:eastAsia="仿宋" w:hAnsi="仿宋" w:hint="eastAsia"/>
          <w:sz w:val="32"/>
          <w:szCs w:val="21"/>
        </w:rPr>
        <w:t>年）、家具设计师（</w:t>
      </w:r>
      <w:r>
        <w:rPr>
          <w:rFonts w:ascii="仿宋" w:eastAsia="仿宋" w:hAnsi="仿宋" w:hint="eastAsia"/>
          <w:sz w:val="32"/>
          <w:szCs w:val="21"/>
        </w:rPr>
        <w:t>128300</w:t>
      </w:r>
      <w:r>
        <w:rPr>
          <w:rFonts w:ascii="仿宋" w:eastAsia="仿宋" w:hAnsi="仿宋" w:hint="eastAsia"/>
          <w:sz w:val="32"/>
          <w:szCs w:val="21"/>
        </w:rPr>
        <w:t>元</w:t>
      </w:r>
      <w:r>
        <w:rPr>
          <w:rFonts w:ascii="仿宋" w:eastAsia="仿宋" w:hAnsi="仿宋" w:hint="eastAsia"/>
          <w:sz w:val="32"/>
          <w:szCs w:val="21"/>
        </w:rPr>
        <w:t>/</w:t>
      </w:r>
      <w:r>
        <w:rPr>
          <w:rFonts w:ascii="仿宋" w:eastAsia="仿宋" w:hAnsi="仿宋" w:hint="eastAsia"/>
          <w:sz w:val="32"/>
          <w:szCs w:val="21"/>
        </w:rPr>
        <w:t>年）、发电机检修工（</w:t>
      </w:r>
      <w:r>
        <w:rPr>
          <w:rFonts w:ascii="仿宋" w:eastAsia="仿宋" w:hAnsi="仿宋" w:hint="eastAsia"/>
          <w:sz w:val="32"/>
          <w:szCs w:val="21"/>
        </w:rPr>
        <w:t>107979</w:t>
      </w:r>
      <w:r>
        <w:rPr>
          <w:rFonts w:ascii="仿宋" w:eastAsia="仿宋" w:hAnsi="仿宋" w:hint="eastAsia"/>
          <w:sz w:val="32"/>
          <w:szCs w:val="21"/>
        </w:rPr>
        <w:t>元</w:t>
      </w:r>
      <w:r>
        <w:rPr>
          <w:rFonts w:ascii="仿宋" w:eastAsia="仿宋" w:hAnsi="仿宋" w:hint="eastAsia"/>
          <w:sz w:val="32"/>
          <w:szCs w:val="21"/>
        </w:rPr>
        <w:t>/</w:t>
      </w:r>
      <w:r>
        <w:rPr>
          <w:rFonts w:ascii="仿宋" w:eastAsia="仿宋" w:hAnsi="仿宋" w:hint="eastAsia"/>
          <w:sz w:val="32"/>
          <w:szCs w:val="21"/>
        </w:rPr>
        <w:t>年）、金属材酸碱洗工（</w:t>
      </w:r>
      <w:r>
        <w:rPr>
          <w:rFonts w:ascii="仿宋" w:eastAsia="仿宋" w:hAnsi="仿宋" w:hint="eastAsia"/>
          <w:sz w:val="32"/>
          <w:szCs w:val="21"/>
        </w:rPr>
        <w:t>104516</w:t>
      </w:r>
      <w:r>
        <w:rPr>
          <w:rFonts w:ascii="仿宋" w:eastAsia="仿宋" w:hAnsi="仿宋" w:hint="eastAsia"/>
          <w:sz w:val="32"/>
          <w:szCs w:val="21"/>
        </w:rPr>
        <w:t>元</w:t>
      </w:r>
      <w:r>
        <w:rPr>
          <w:rFonts w:ascii="仿宋" w:eastAsia="仿宋" w:hAnsi="仿宋" w:hint="eastAsia"/>
          <w:sz w:val="32"/>
          <w:szCs w:val="21"/>
        </w:rPr>
        <w:t>/</w:t>
      </w:r>
      <w:r>
        <w:rPr>
          <w:rFonts w:ascii="仿宋" w:eastAsia="仿宋" w:hAnsi="仿宋" w:hint="eastAsia"/>
          <w:sz w:val="32"/>
          <w:szCs w:val="21"/>
        </w:rPr>
        <w:t>年）、包装设计师（</w:t>
      </w:r>
      <w:r>
        <w:rPr>
          <w:rFonts w:ascii="仿宋" w:eastAsia="仿宋" w:hAnsi="仿宋" w:hint="eastAsia"/>
          <w:sz w:val="32"/>
          <w:szCs w:val="21"/>
        </w:rPr>
        <w:t>96983</w:t>
      </w:r>
      <w:r>
        <w:rPr>
          <w:rFonts w:ascii="仿宋" w:eastAsia="仿宋" w:hAnsi="仿宋" w:hint="eastAsia"/>
          <w:sz w:val="32"/>
          <w:szCs w:val="21"/>
        </w:rPr>
        <w:t>元</w:t>
      </w:r>
      <w:r>
        <w:rPr>
          <w:rFonts w:ascii="仿宋" w:eastAsia="仿宋" w:hAnsi="仿宋" w:hint="eastAsia"/>
          <w:sz w:val="32"/>
          <w:szCs w:val="21"/>
        </w:rPr>
        <w:t>/</w:t>
      </w:r>
      <w:r>
        <w:rPr>
          <w:rFonts w:ascii="仿宋" w:eastAsia="仿宋" w:hAnsi="仿宋" w:hint="eastAsia"/>
          <w:sz w:val="32"/>
          <w:szCs w:val="21"/>
        </w:rPr>
        <w:t>年）、工具五金制作工（</w:t>
      </w:r>
      <w:r>
        <w:rPr>
          <w:rFonts w:ascii="仿宋" w:eastAsia="仿宋" w:hAnsi="仿宋" w:hint="eastAsia"/>
          <w:sz w:val="32"/>
          <w:szCs w:val="21"/>
        </w:rPr>
        <w:t>95901</w:t>
      </w:r>
      <w:r>
        <w:rPr>
          <w:rFonts w:ascii="仿宋" w:eastAsia="仿宋" w:hAnsi="仿宋" w:hint="eastAsia"/>
          <w:sz w:val="32"/>
          <w:szCs w:val="21"/>
        </w:rPr>
        <w:t>元</w:t>
      </w:r>
      <w:r>
        <w:rPr>
          <w:rFonts w:ascii="仿宋" w:eastAsia="仿宋" w:hAnsi="仿宋" w:hint="eastAsia"/>
          <w:sz w:val="32"/>
          <w:szCs w:val="21"/>
        </w:rPr>
        <w:t>/</w:t>
      </w:r>
      <w:r>
        <w:rPr>
          <w:rFonts w:ascii="仿宋" w:eastAsia="仿宋" w:hAnsi="仿宋" w:hint="eastAsia"/>
          <w:sz w:val="32"/>
          <w:szCs w:val="21"/>
        </w:rPr>
        <w:t>年）。</w:t>
      </w:r>
    </w:p>
    <w:p w:rsidR="001B6A27" w:rsidRDefault="001B6A27">
      <w:pPr>
        <w:spacing w:line="560" w:lineRule="exact"/>
        <w:ind w:firstLine="640"/>
        <w:rPr>
          <w:rFonts w:ascii="仿宋" w:eastAsia="仿宋" w:hAnsi="仿宋"/>
          <w:sz w:val="32"/>
          <w:szCs w:val="21"/>
        </w:rPr>
      </w:pPr>
    </w:p>
    <w:p w:rsidR="001B6A27" w:rsidRDefault="001B6A27">
      <w:pPr>
        <w:spacing w:line="560" w:lineRule="exact"/>
        <w:ind w:firstLine="640"/>
        <w:rPr>
          <w:rFonts w:ascii="仿宋" w:eastAsia="仿宋" w:hAnsi="仿宋"/>
          <w:sz w:val="32"/>
          <w:szCs w:val="21"/>
        </w:rPr>
      </w:pPr>
    </w:p>
    <w:p w:rsidR="001B6A27" w:rsidRDefault="001B6A27">
      <w:pPr>
        <w:spacing w:line="560" w:lineRule="exact"/>
        <w:ind w:firstLine="640"/>
        <w:rPr>
          <w:rFonts w:ascii="仿宋" w:eastAsia="仿宋" w:hAnsi="仿宋"/>
          <w:sz w:val="32"/>
          <w:szCs w:val="21"/>
        </w:rPr>
      </w:pPr>
    </w:p>
    <w:p w:rsidR="001B6A27" w:rsidRDefault="00D17F0D">
      <w:pPr>
        <w:pStyle w:val="3"/>
      </w:pPr>
      <w:bookmarkStart w:id="45" w:name="_Toc32675"/>
      <w:bookmarkStart w:id="46" w:name="_Toc9048"/>
      <w:bookmarkStart w:id="47" w:name="_Toc24064"/>
      <w:bookmarkStart w:id="48" w:name="_Toc15417"/>
      <w:r>
        <w:rPr>
          <w:rFonts w:hint="eastAsia"/>
        </w:rPr>
        <w:lastRenderedPageBreak/>
        <w:t>（二）较上一年度变动情况</w:t>
      </w:r>
      <w:bookmarkEnd w:id="45"/>
      <w:bookmarkEnd w:id="46"/>
      <w:bookmarkEnd w:id="47"/>
      <w:bookmarkEnd w:id="48"/>
    </w:p>
    <w:p w:rsidR="001B6A27" w:rsidRDefault="00D17F0D">
      <w:pPr>
        <w:spacing w:line="560" w:lineRule="exact"/>
        <w:ind w:firstLine="640"/>
        <w:rPr>
          <w:highlight w:val="yellow"/>
        </w:rPr>
      </w:pPr>
      <w:r>
        <w:rPr>
          <w:rFonts w:ascii="仿宋" w:eastAsia="仿宋" w:hAnsi="仿宋" w:hint="eastAsia"/>
          <w:sz w:val="32"/>
          <w:szCs w:val="21"/>
        </w:rPr>
        <w:t>2020</w:t>
      </w:r>
      <w:r>
        <w:rPr>
          <w:rFonts w:ascii="仿宋" w:eastAsia="仿宋" w:hAnsi="仿宋" w:hint="eastAsia"/>
          <w:sz w:val="32"/>
          <w:szCs w:val="21"/>
        </w:rPr>
        <w:t>年度我市从业人员工资收入面对疫情年保持逆势稳增长，其中大</w:t>
      </w:r>
      <w:r>
        <w:rPr>
          <w:rFonts w:ascii="仿宋" w:eastAsia="仿宋" w:hAnsi="仿宋" w:hint="eastAsia"/>
          <w:sz w:val="32"/>
          <w:szCs w:val="21"/>
        </w:rPr>
        <w:t>/</w:t>
      </w:r>
      <w:r>
        <w:rPr>
          <w:rFonts w:ascii="仿宋" w:eastAsia="仿宋" w:hAnsi="仿宋" w:hint="eastAsia"/>
          <w:sz w:val="32"/>
          <w:szCs w:val="21"/>
        </w:rPr>
        <w:t>中</w:t>
      </w:r>
      <w:r>
        <w:rPr>
          <w:rFonts w:ascii="仿宋" w:eastAsia="仿宋" w:hAnsi="仿宋" w:hint="eastAsia"/>
          <w:sz w:val="32"/>
          <w:szCs w:val="21"/>
        </w:rPr>
        <w:t>/</w:t>
      </w:r>
      <w:r>
        <w:rPr>
          <w:rFonts w:ascii="仿宋" w:eastAsia="仿宋" w:hAnsi="仿宋" w:hint="eastAsia"/>
          <w:sz w:val="32"/>
          <w:szCs w:val="21"/>
        </w:rPr>
        <w:t>小</w:t>
      </w:r>
      <w:r>
        <w:rPr>
          <w:rFonts w:ascii="仿宋" w:eastAsia="仿宋" w:hAnsi="仿宋" w:hint="eastAsia"/>
          <w:sz w:val="32"/>
          <w:szCs w:val="21"/>
        </w:rPr>
        <w:t>/</w:t>
      </w:r>
      <w:r>
        <w:rPr>
          <w:rFonts w:ascii="仿宋" w:eastAsia="仿宋" w:hAnsi="仿宋" w:hint="eastAsia"/>
          <w:sz w:val="32"/>
          <w:szCs w:val="21"/>
        </w:rPr>
        <w:t>微型企业从业人员年工资收入分别为</w:t>
      </w:r>
      <w:r>
        <w:rPr>
          <w:rFonts w:ascii="仿宋" w:eastAsia="仿宋" w:hAnsi="仿宋" w:hint="eastAsia"/>
          <w:sz w:val="32"/>
          <w:szCs w:val="21"/>
        </w:rPr>
        <w:t>77089</w:t>
      </w:r>
      <w:r>
        <w:rPr>
          <w:rFonts w:ascii="仿宋" w:eastAsia="仿宋" w:hAnsi="仿宋" w:hint="eastAsia"/>
          <w:sz w:val="32"/>
          <w:szCs w:val="21"/>
        </w:rPr>
        <w:t>元</w:t>
      </w:r>
      <w:r>
        <w:rPr>
          <w:rFonts w:ascii="仿宋" w:eastAsia="仿宋" w:hAnsi="仿宋" w:hint="eastAsia"/>
          <w:sz w:val="32"/>
          <w:szCs w:val="21"/>
        </w:rPr>
        <w:t>/76435</w:t>
      </w:r>
      <w:r>
        <w:rPr>
          <w:rFonts w:ascii="仿宋" w:eastAsia="仿宋" w:hAnsi="仿宋" w:hint="eastAsia"/>
          <w:sz w:val="32"/>
          <w:szCs w:val="21"/>
        </w:rPr>
        <w:t>元</w:t>
      </w:r>
      <w:r>
        <w:rPr>
          <w:rFonts w:ascii="仿宋" w:eastAsia="仿宋" w:hAnsi="仿宋" w:hint="eastAsia"/>
          <w:sz w:val="32"/>
          <w:szCs w:val="21"/>
        </w:rPr>
        <w:t>/74038</w:t>
      </w:r>
      <w:r>
        <w:rPr>
          <w:rFonts w:ascii="仿宋" w:eastAsia="仿宋" w:hAnsi="仿宋" w:hint="eastAsia"/>
          <w:sz w:val="32"/>
          <w:szCs w:val="21"/>
        </w:rPr>
        <w:t>元</w:t>
      </w:r>
      <w:r>
        <w:rPr>
          <w:rFonts w:ascii="仿宋" w:eastAsia="仿宋" w:hAnsi="仿宋" w:hint="eastAsia"/>
          <w:sz w:val="32"/>
          <w:szCs w:val="21"/>
        </w:rPr>
        <w:t>/70551</w:t>
      </w:r>
      <w:r>
        <w:rPr>
          <w:rFonts w:ascii="仿宋" w:eastAsia="仿宋" w:hAnsi="仿宋" w:hint="eastAsia"/>
          <w:sz w:val="32"/>
          <w:szCs w:val="21"/>
        </w:rPr>
        <w:t>元，较上年一度分别增长</w:t>
      </w:r>
      <w:r>
        <w:rPr>
          <w:rFonts w:ascii="仿宋" w:eastAsia="仿宋" w:hAnsi="仿宋" w:hint="eastAsia"/>
          <w:sz w:val="32"/>
          <w:szCs w:val="21"/>
        </w:rPr>
        <w:t>1.2%/3.8%/5.6%/6.1%</w:t>
      </w:r>
      <w:r>
        <w:rPr>
          <w:rFonts w:ascii="仿宋" w:eastAsia="仿宋" w:hAnsi="仿宋" w:hint="eastAsia"/>
          <w:sz w:val="32"/>
          <w:szCs w:val="21"/>
        </w:rPr>
        <w:t>。</w:t>
      </w:r>
      <w:r>
        <w:rPr>
          <w:rFonts w:ascii="仿宋" w:eastAsia="仿宋" w:hAnsi="仿宋" w:hint="eastAsia"/>
          <w:sz w:val="32"/>
          <w:szCs w:val="21"/>
        </w:rPr>
        <w:t xml:space="preserve"> </w:t>
      </w:r>
    </w:p>
    <w:p w:rsidR="001B6A27" w:rsidRDefault="00D17F0D">
      <w:pPr>
        <w:pStyle w:val="3"/>
      </w:pPr>
      <w:bookmarkStart w:id="49" w:name="_Toc19906"/>
      <w:bookmarkStart w:id="50" w:name="_Toc13672"/>
      <w:bookmarkStart w:id="51" w:name="_Toc749"/>
      <w:bookmarkStart w:id="52" w:name="_Toc32019"/>
      <w:r>
        <w:rPr>
          <w:rFonts w:hint="eastAsia"/>
        </w:rPr>
        <w:t>（三）与本年度地区生产总值增幅的比较情况</w:t>
      </w:r>
      <w:bookmarkEnd w:id="49"/>
      <w:bookmarkEnd w:id="50"/>
      <w:bookmarkEnd w:id="51"/>
      <w:bookmarkEnd w:id="52"/>
    </w:p>
    <w:p w:rsidR="001B6A27" w:rsidRDefault="00D17F0D">
      <w:pPr>
        <w:spacing w:line="560" w:lineRule="exact"/>
        <w:ind w:firstLine="640"/>
        <w:rPr>
          <w:rFonts w:ascii="仿宋" w:eastAsia="仿宋" w:hAnsi="仿宋"/>
          <w:sz w:val="32"/>
          <w:szCs w:val="21"/>
        </w:rPr>
      </w:pPr>
      <w:r>
        <w:rPr>
          <w:rFonts w:ascii="仿宋" w:eastAsia="仿宋" w:hAnsi="仿宋" w:hint="eastAsia"/>
          <w:sz w:val="32"/>
          <w:szCs w:val="21"/>
        </w:rPr>
        <w:t>2020</w:t>
      </w:r>
      <w:r>
        <w:rPr>
          <w:rFonts w:ascii="仿宋" w:eastAsia="仿宋" w:hAnsi="仿宋" w:hint="eastAsia"/>
          <w:sz w:val="32"/>
          <w:szCs w:val="21"/>
        </w:rPr>
        <w:t>年度我市</w:t>
      </w:r>
      <w:r>
        <w:rPr>
          <w:rFonts w:ascii="仿宋" w:eastAsia="仿宋" w:hAnsi="仿宋" w:hint="eastAsia"/>
          <w:sz w:val="32"/>
          <w:szCs w:val="21"/>
        </w:rPr>
        <w:t>GDP</w:t>
      </w:r>
      <w:r>
        <w:rPr>
          <w:rFonts w:ascii="仿宋" w:eastAsia="仿宋" w:hAnsi="仿宋" w:hint="eastAsia"/>
          <w:sz w:val="32"/>
          <w:szCs w:val="21"/>
        </w:rPr>
        <w:t>按可比价格计算，比上年增长</w:t>
      </w:r>
      <w:r>
        <w:rPr>
          <w:rFonts w:ascii="仿宋" w:eastAsia="仿宋" w:hAnsi="仿宋" w:hint="eastAsia"/>
          <w:sz w:val="32"/>
          <w:szCs w:val="21"/>
        </w:rPr>
        <w:t>3.3%</w:t>
      </w:r>
      <w:r>
        <w:rPr>
          <w:rFonts w:ascii="仿宋" w:eastAsia="仿宋" w:hAnsi="仿宋" w:hint="eastAsia"/>
          <w:sz w:val="32"/>
          <w:szCs w:val="21"/>
        </w:rPr>
        <w:t>，企业从业人员工资收入增速跑赢经济增速，较</w:t>
      </w:r>
      <w:r>
        <w:rPr>
          <w:rFonts w:ascii="仿宋" w:eastAsia="仿宋" w:hAnsi="仿宋" w:hint="eastAsia"/>
          <w:sz w:val="32"/>
          <w:szCs w:val="21"/>
        </w:rPr>
        <w:t>2012</w:t>
      </w:r>
      <w:r>
        <w:rPr>
          <w:rFonts w:ascii="仿宋" w:eastAsia="仿宋" w:hAnsi="仿宋" w:hint="eastAsia"/>
          <w:sz w:val="32"/>
          <w:szCs w:val="21"/>
        </w:rPr>
        <w:t>年实现工资收入倍增目标。</w:t>
      </w:r>
    </w:p>
    <w:p w:rsidR="001B6A27" w:rsidRDefault="001B6A27">
      <w:pPr>
        <w:spacing w:line="560" w:lineRule="exact"/>
        <w:ind w:firstLine="640"/>
        <w:rPr>
          <w:rFonts w:ascii="仿宋" w:eastAsia="仿宋" w:hAnsi="仿宋"/>
          <w:sz w:val="32"/>
          <w:szCs w:val="21"/>
        </w:rPr>
      </w:pPr>
    </w:p>
    <w:p w:rsidR="001B6A27" w:rsidRDefault="001B6A27">
      <w:pPr>
        <w:spacing w:line="560" w:lineRule="exact"/>
        <w:ind w:firstLine="640"/>
        <w:rPr>
          <w:rFonts w:ascii="仿宋" w:eastAsia="仿宋" w:hAnsi="仿宋"/>
          <w:sz w:val="32"/>
          <w:szCs w:val="21"/>
        </w:rPr>
        <w:sectPr w:rsidR="001B6A27">
          <w:footerReference w:type="default" r:id="rId17"/>
          <w:pgSz w:w="11906" w:h="16838"/>
          <w:pgMar w:top="1440" w:right="1800" w:bottom="1440" w:left="1800" w:header="851" w:footer="992" w:gutter="0"/>
          <w:pgNumType w:start="1"/>
          <w:cols w:space="425"/>
          <w:docGrid w:type="lines" w:linePitch="312"/>
        </w:sectPr>
      </w:pPr>
    </w:p>
    <w:p w:rsidR="001B6A27" w:rsidRDefault="00D17F0D">
      <w:pPr>
        <w:pStyle w:val="1"/>
        <w:jc w:val="distribute"/>
        <w:rPr>
          <w:rFonts w:ascii="黑体" w:eastAsia="黑体" w:hAnsi="黑体" w:cs="黑体"/>
          <w:b w:val="0"/>
          <w:bCs w:val="0"/>
          <w:sz w:val="44"/>
        </w:rPr>
      </w:pPr>
      <w:bookmarkStart w:id="53" w:name="_Toc32708"/>
      <w:r>
        <w:rPr>
          <w:rFonts w:ascii="黑体" w:eastAsia="黑体" w:hAnsi="黑体" w:cs="黑体" w:hint="eastAsia"/>
          <w:b w:val="0"/>
          <w:bCs w:val="0"/>
          <w:sz w:val="44"/>
        </w:rPr>
        <w:lastRenderedPageBreak/>
        <w:t>第</w:t>
      </w:r>
      <w:r>
        <w:rPr>
          <w:rFonts w:ascii="黑体" w:eastAsia="黑体" w:hAnsi="黑体" w:cs="黑体" w:hint="eastAsia"/>
          <w:b w:val="0"/>
          <w:bCs w:val="0"/>
          <w:sz w:val="44"/>
        </w:rPr>
        <w:t>一部分</w:t>
      </w:r>
      <w:r>
        <w:rPr>
          <w:rFonts w:ascii="黑体" w:eastAsia="黑体" w:hAnsi="黑体" w:cs="黑体" w:hint="eastAsia"/>
          <w:b w:val="0"/>
          <w:bCs w:val="0"/>
          <w:sz w:val="44"/>
        </w:rPr>
        <w:t xml:space="preserve">  </w:t>
      </w:r>
      <w:r>
        <w:rPr>
          <w:rFonts w:ascii="黑体" w:eastAsia="黑体" w:hAnsi="黑体" w:cs="黑体" w:hint="eastAsia"/>
          <w:b w:val="0"/>
          <w:bCs w:val="0"/>
          <w:sz w:val="44"/>
        </w:rPr>
        <w:t>全日制就业人员</w:t>
      </w:r>
      <w:r>
        <w:rPr>
          <w:rFonts w:ascii="黑体" w:eastAsia="黑体" w:hAnsi="黑体" w:cs="黑体" w:hint="eastAsia"/>
          <w:b w:val="0"/>
          <w:bCs w:val="0"/>
          <w:sz w:val="44"/>
        </w:rPr>
        <w:t>工资价位</w:t>
      </w:r>
      <w:bookmarkEnd w:id="53"/>
    </w:p>
    <w:p w:rsidR="001B6A27" w:rsidRDefault="00D17F0D" w:rsidP="002537C0">
      <w:pPr>
        <w:pStyle w:val="2"/>
        <w:spacing w:beforeLines="50" w:before="156"/>
      </w:pPr>
      <w:bookmarkStart w:id="54" w:name="_Toc7524"/>
      <w:r>
        <w:rPr>
          <w:rFonts w:hint="eastAsia"/>
        </w:rPr>
        <w:t>一、管理职能类、专业技术类、职业技能类职业（工种）工资价位</w:t>
      </w:r>
      <w:bookmarkEnd w:id="54"/>
    </w:p>
    <w:p w:rsidR="001B6A27" w:rsidRDefault="00D17F0D">
      <w:pPr>
        <w:pStyle w:val="3"/>
      </w:pPr>
      <w:bookmarkStart w:id="55" w:name="_Toc13081"/>
      <w:r>
        <w:rPr>
          <w:rFonts w:hint="eastAsia"/>
        </w:rPr>
        <w:t>（一）管理职能类职业（工种）</w:t>
      </w:r>
      <w:r>
        <w:rPr>
          <w:rFonts w:hint="eastAsia"/>
        </w:rPr>
        <w:t>工资价位</w:t>
      </w:r>
      <w:bookmarkEnd w:id="55"/>
    </w:p>
    <w:tbl>
      <w:tblPr>
        <w:tblW w:w="4998" w:type="pct"/>
        <w:tblLayout w:type="fixed"/>
        <w:tblLook w:val="04A0" w:firstRow="1" w:lastRow="0" w:firstColumn="1" w:lastColumn="0" w:noHBand="0" w:noVBand="1"/>
      </w:tblPr>
      <w:tblGrid>
        <w:gridCol w:w="601"/>
        <w:gridCol w:w="2197"/>
        <w:gridCol w:w="953"/>
        <w:gridCol w:w="953"/>
        <w:gridCol w:w="952"/>
        <w:gridCol w:w="952"/>
        <w:gridCol w:w="952"/>
        <w:gridCol w:w="959"/>
      </w:tblGrid>
      <w:tr w:rsidR="001B6A27">
        <w:trPr>
          <w:trHeight w:val="290"/>
          <w:tblHeader/>
        </w:trPr>
        <w:tc>
          <w:tcPr>
            <w:tcW w:w="352" w:type="pct"/>
            <w:vMerge w:val="restart"/>
            <w:tcBorders>
              <w:top w:val="single" w:sz="4" w:space="0" w:color="000000"/>
              <w:left w:val="single" w:sz="4" w:space="0" w:color="000000"/>
              <w:bottom w:val="single" w:sz="4" w:space="0" w:color="000000"/>
              <w:right w:val="single" w:sz="4" w:space="0" w:color="000000"/>
            </w:tcBorders>
            <w:shd w:val="clear" w:color="auto" w:fill="376091"/>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序号</w:t>
            </w:r>
          </w:p>
        </w:tc>
        <w:tc>
          <w:tcPr>
            <w:tcW w:w="1288" w:type="pct"/>
            <w:vMerge w:val="restart"/>
            <w:tcBorders>
              <w:top w:val="single" w:sz="4" w:space="0" w:color="000000"/>
              <w:left w:val="single" w:sz="4" w:space="0" w:color="000000"/>
              <w:bottom w:val="single" w:sz="4" w:space="0" w:color="000000"/>
              <w:right w:val="single" w:sz="4" w:space="0" w:color="000000"/>
            </w:tcBorders>
            <w:shd w:val="clear" w:color="auto" w:fill="376091"/>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职位名称</w:t>
            </w:r>
          </w:p>
        </w:tc>
        <w:tc>
          <w:tcPr>
            <w:tcW w:w="3358" w:type="pct"/>
            <w:gridSpan w:val="6"/>
            <w:tcBorders>
              <w:top w:val="single" w:sz="4" w:space="0" w:color="000000"/>
              <w:left w:val="single" w:sz="4" w:space="0" w:color="000000"/>
              <w:bottom w:val="single" w:sz="4" w:space="0" w:color="000000"/>
              <w:right w:val="single" w:sz="4" w:space="0" w:color="000000"/>
            </w:tcBorders>
            <w:shd w:val="clear" w:color="auto" w:fill="376091"/>
            <w:noWrap/>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单位：元</w:t>
            </w:r>
            <w:r>
              <w:rPr>
                <w:rFonts w:ascii="宋体" w:eastAsia="宋体" w:hAnsi="宋体" w:cs="宋体" w:hint="eastAsia"/>
                <w:b/>
                <w:bCs/>
                <w:color w:val="FFFFFF"/>
                <w:kern w:val="0"/>
                <w:sz w:val="20"/>
                <w:szCs w:val="20"/>
              </w:rPr>
              <w:t>/</w:t>
            </w:r>
            <w:r>
              <w:rPr>
                <w:rFonts w:ascii="宋体" w:eastAsia="宋体" w:hAnsi="宋体" w:cs="宋体" w:hint="eastAsia"/>
                <w:b/>
                <w:bCs/>
                <w:color w:val="FFFFFF"/>
                <w:kern w:val="0"/>
                <w:sz w:val="20"/>
                <w:szCs w:val="20"/>
              </w:rPr>
              <w:t>年（人民币）</w:t>
            </w:r>
          </w:p>
        </w:tc>
      </w:tr>
      <w:tr w:rsidR="001B6A27">
        <w:trPr>
          <w:trHeight w:val="290"/>
          <w:tblHeader/>
        </w:trPr>
        <w:tc>
          <w:tcPr>
            <w:tcW w:w="352" w:type="pct"/>
            <w:vMerge/>
            <w:tcBorders>
              <w:top w:val="single" w:sz="4" w:space="0" w:color="000000"/>
              <w:left w:val="single" w:sz="4" w:space="0" w:color="000000"/>
              <w:bottom w:val="single" w:sz="4" w:space="0" w:color="000000"/>
              <w:right w:val="single" w:sz="4" w:space="0" w:color="000000"/>
            </w:tcBorders>
            <w:shd w:val="clear" w:color="auto" w:fill="376091"/>
            <w:vAlign w:val="center"/>
          </w:tcPr>
          <w:p w:rsidR="001B6A27" w:rsidRDefault="001B6A27" w:rsidP="002537C0">
            <w:pPr>
              <w:ind w:firstLine="361"/>
              <w:jc w:val="center"/>
              <w:rPr>
                <w:rFonts w:ascii="宋体" w:eastAsia="宋体" w:hAnsi="宋体" w:cs="宋体"/>
                <w:b/>
                <w:bCs/>
                <w:color w:val="FFFFFF"/>
                <w:sz w:val="18"/>
                <w:szCs w:val="18"/>
              </w:rPr>
            </w:pPr>
          </w:p>
        </w:tc>
        <w:tc>
          <w:tcPr>
            <w:tcW w:w="1288" w:type="pct"/>
            <w:vMerge/>
            <w:tcBorders>
              <w:top w:val="single" w:sz="4" w:space="0" w:color="000000"/>
              <w:left w:val="single" w:sz="4" w:space="0" w:color="000000"/>
              <w:bottom w:val="single" w:sz="4" w:space="0" w:color="000000"/>
              <w:right w:val="single" w:sz="4" w:space="0" w:color="000000"/>
            </w:tcBorders>
            <w:shd w:val="clear" w:color="auto" w:fill="376091"/>
            <w:vAlign w:val="center"/>
          </w:tcPr>
          <w:p w:rsidR="001B6A27" w:rsidRDefault="001B6A27" w:rsidP="002537C0">
            <w:pPr>
              <w:ind w:firstLine="361"/>
              <w:jc w:val="left"/>
              <w:rPr>
                <w:rFonts w:ascii="宋体" w:eastAsia="宋体" w:hAnsi="宋体" w:cs="宋体"/>
                <w:b/>
                <w:bCs/>
                <w:color w:val="FFFFFF"/>
                <w:sz w:val="18"/>
                <w:szCs w:val="18"/>
              </w:rPr>
            </w:pP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低位数</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较低位数</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中位数</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平均数</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较高位数</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高位数</w:t>
            </w:r>
          </w:p>
        </w:tc>
      </w:tr>
      <w:tr w:rsidR="001B6A27">
        <w:trPr>
          <w:trHeight w:val="290"/>
        </w:trPr>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w:t>
            </w:r>
          </w:p>
        </w:tc>
        <w:tc>
          <w:tcPr>
            <w:tcW w:w="128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企业董事</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81642</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120082</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184390</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284518</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331156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621833</w:t>
            </w:r>
          </w:p>
        </w:tc>
      </w:tr>
      <w:tr w:rsidR="001B6A27">
        <w:trPr>
          <w:trHeight w:val="290"/>
        </w:trPr>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w:t>
            </w:r>
          </w:p>
        </w:tc>
        <w:tc>
          <w:tcPr>
            <w:tcW w:w="128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企业总经理</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77116</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117909</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193383</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261858</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310000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544467</w:t>
            </w:r>
          </w:p>
        </w:tc>
      </w:tr>
      <w:tr w:rsidR="001B6A27">
        <w:trPr>
          <w:trHeight w:val="290"/>
        </w:trPr>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w:t>
            </w:r>
          </w:p>
        </w:tc>
        <w:tc>
          <w:tcPr>
            <w:tcW w:w="128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国有企业中国共产党组织负责人</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75167</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145752</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210786</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242858</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327265</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391212</w:t>
            </w:r>
          </w:p>
        </w:tc>
      </w:tr>
      <w:tr w:rsidR="001B6A27">
        <w:trPr>
          <w:trHeight w:val="290"/>
        </w:trPr>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w:t>
            </w:r>
          </w:p>
        </w:tc>
        <w:tc>
          <w:tcPr>
            <w:tcW w:w="128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生产经营部门经理</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65393</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87293</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129124</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140309</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190140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308823</w:t>
            </w:r>
          </w:p>
        </w:tc>
      </w:tr>
      <w:tr w:rsidR="001B6A27">
        <w:trPr>
          <w:trHeight w:val="290"/>
        </w:trPr>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w:t>
            </w:r>
          </w:p>
        </w:tc>
        <w:tc>
          <w:tcPr>
            <w:tcW w:w="128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财务部门经理</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65082</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85586</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124929</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154692</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179329</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318069</w:t>
            </w:r>
          </w:p>
        </w:tc>
      </w:tr>
      <w:tr w:rsidR="001B6A27">
        <w:trPr>
          <w:trHeight w:val="290"/>
        </w:trPr>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w:t>
            </w:r>
          </w:p>
        </w:tc>
        <w:tc>
          <w:tcPr>
            <w:tcW w:w="128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行政部门经理</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66333</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81500</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126825</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143151</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172137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270085</w:t>
            </w:r>
          </w:p>
        </w:tc>
      </w:tr>
      <w:tr w:rsidR="001B6A27">
        <w:trPr>
          <w:trHeight w:val="290"/>
        </w:trPr>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w:t>
            </w:r>
          </w:p>
        </w:tc>
        <w:tc>
          <w:tcPr>
            <w:tcW w:w="128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人事部门经理</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59352</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86259</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115617</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146728</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167177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278362</w:t>
            </w:r>
          </w:p>
        </w:tc>
      </w:tr>
      <w:tr w:rsidR="001B6A27">
        <w:trPr>
          <w:trHeight w:val="290"/>
        </w:trPr>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w:t>
            </w:r>
          </w:p>
        </w:tc>
        <w:tc>
          <w:tcPr>
            <w:tcW w:w="128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销售和营销部门经理</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64072</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85942</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139129</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161131</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223913</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323594</w:t>
            </w:r>
          </w:p>
        </w:tc>
      </w:tr>
      <w:tr w:rsidR="001B6A27">
        <w:trPr>
          <w:trHeight w:val="290"/>
        </w:trPr>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w:t>
            </w:r>
          </w:p>
        </w:tc>
        <w:tc>
          <w:tcPr>
            <w:tcW w:w="128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广告和公关部门经理</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60635</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88589</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116526</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119136</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151164</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188335</w:t>
            </w:r>
          </w:p>
        </w:tc>
      </w:tr>
      <w:tr w:rsidR="001B6A27">
        <w:trPr>
          <w:trHeight w:val="290"/>
        </w:trPr>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w:t>
            </w:r>
          </w:p>
        </w:tc>
        <w:tc>
          <w:tcPr>
            <w:tcW w:w="128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采购部门经理</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60712</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76079</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119272</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120730</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149196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181326</w:t>
            </w:r>
          </w:p>
        </w:tc>
      </w:tr>
      <w:tr w:rsidR="001B6A27">
        <w:trPr>
          <w:trHeight w:val="290"/>
        </w:trPr>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w:t>
            </w:r>
          </w:p>
        </w:tc>
        <w:tc>
          <w:tcPr>
            <w:tcW w:w="128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计算机服务部门经理</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72474</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112595</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165038</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175574</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205699</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282029</w:t>
            </w:r>
          </w:p>
        </w:tc>
      </w:tr>
      <w:tr w:rsidR="001B6A27">
        <w:trPr>
          <w:trHeight w:val="290"/>
        </w:trPr>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w:t>
            </w:r>
          </w:p>
        </w:tc>
        <w:tc>
          <w:tcPr>
            <w:tcW w:w="128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研究和开发部门经理</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69152</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107632</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160368</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194886</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257903</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390138</w:t>
            </w:r>
          </w:p>
        </w:tc>
      </w:tr>
      <w:tr w:rsidR="001B6A27">
        <w:trPr>
          <w:trHeight w:val="290"/>
        </w:trPr>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w:t>
            </w:r>
          </w:p>
        </w:tc>
        <w:tc>
          <w:tcPr>
            <w:tcW w:w="128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餐厅部门经理</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56767</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67180</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87285</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99386</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119694</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187103</w:t>
            </w:r>
          </w:p>
        </w:tc>
      </w:tr>
      <w:tr w:rsidR="001B6A27">
        <w:trPr>
          <w:trHeight w:val="290"/>
        </w:trPr>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w:t>
            </w:r>
          </w:p>
        </w:tc>
        <w:tc>
          <w:tcPr>
            <w:tcW w:w="128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客房部门经理</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63573</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72490</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90212</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95910</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111600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160033</w:t>
            </w:r>
          </w:p>
        </w:tc>
      </w:tr>
      <w:tr w:rsidR="001B6A27">
        <w:trPr>
          <w:trHeight w:val="290"/>
        </w:trPr>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w:t>
            </w:r>
          </w:p>
        </w:tc>
        <w:tc>
          <w:tcPr>
            <w:tcW w:w="128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其他职能部门经理</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64325</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84132</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129609</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162095</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186230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376218</w:t>
            </w:r>
          </w:p>
        </w:tc>
      </w:tr>
      <w:tr w:rsidR="001B6A27">
        <w:trPr>
          <w:trHeight w:val="290"/>
        </w:trPr>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w:t>
            </w:r>
          </w:p>
        </w:tc>
        <w:tc>
          <w:tcPr>
            <w:tcW w:w="128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其他企业中高级管理人员</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65741</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81280</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117060</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165981</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192312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339540</w:t>
            </w:r>
          </w:p>
        </w:tc>
      </w:tr>
      <w:tr w:rsidR="001B6A27">
        <w:trPr>
          <w:trHeight w:val="290"/>
        </w:trPr>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w:t>
            </w:r>
          </w:p>
        </w:tc>
        <w:tc>
          <w:tcPr>
            <w:tcW w:w="128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行政办事员</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45000</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54000</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71621</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80864</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94327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122782</w:t>
            </w:r>
          </w:p>
        </w:tc>
      </w:tr>
      <w:tr w:rsidR="001B6A27">
        <w:trPr>
          <w:trHeight w:val="290"/>
        </w:trPr>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w:t>
            </w:r>
          </w:p>
        </w:tc>
        <w:tc>
          <w:tcPr>
            <w:tcW w:w="128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机要员</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57490</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67000</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78332</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93304</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111955</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137233</w:t>
            </w:r>
          </w:p>
        </w:tc>
      </w:tr>
      <w:tr w:rsidR="001B6A27">
        <w:trPr>
          <w:trHeight w:val="290"/>
        </w:trPr>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w:t>
            </w:r>
          </w:p>
        </w:tc>
        <w:tc>
          <w:tcPr>
            <w:tcW w:w="128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秘书</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42000</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53400</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63402</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73663</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82303</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137844</w:t>
            </w:r>
          </w:p>
        </w:tc>
      </w:tr>
      <w:tr w:rsidR="001B6A27">
        <w:trPr>
          <w:trHeight w:val="290"/>
        </w:trPr>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w:t>
            </w:r>
          </w:p>
        </w:tc>
        <w:tc>
          <w:tcPr>
            <w:tcW w:w="128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公关员</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42581</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55444</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70178</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79617</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120602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160197</w:t>
            </w:r>
          </w:p>
        </w:tc>
      </w:tr>
      <w:tr w:rsidR="001B6A27">
        <w:trPr>
          <w:trHeight w:val="290"/>
        </w:trPr>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21</w:t>
            </w:r>
          </w:p>
        </w:tc>
        <w:tc>
          <w:tcPr>
            <w:tcW w:w="128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收发员</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39298</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45338</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51326</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57175</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67200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82056</w:t>
            </w:r>
          </w:p>
        </w:tc>
      </w:tr>
      <w:tr w:rsidR="001B6A27">
        <w:trPr>
          <w:trHeight w:val="290"/>
        </w:trPr>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22</w:t>
            </w:r>
          </w:p>
        </w:tc>
        <w:tc>
          <w:tcPr>
            <w:tcW w:w="128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打字员</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36150</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44589</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49469</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58543</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64200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85655</w:t>
            </w:r>
          </w:p>
        </w:tc>
      </w:tr>
      <w:tr w:rsidR="001B6A27">
        <w:trPr>
          <w:trHeight w:val="290"/>
        </w:trPr>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23</w:t>
            </w:r>
          </w:p>
        </w:tc>
        <w:tc>
          <w:tcPr>
            <w:tcW w:w="128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制图员</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43430</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53849</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66082</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64736</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75326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85680</w:t>
            </w:r>
          </w:p>
        </w:tc>
      </w:tr>
      <w:tr w:rsidR="001B6A27">
        <w:trPr>
          <w:trHeight w:val="290"/>
        </w:trPr>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24</w:t>
            </w:r>
          </w:p>
        </w:tc>
        <w:tc>
          <w:tcPr>
            <w:tcW w:w="128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后勤管理员</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34201</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41500</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52520</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58778</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68630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88000</w:t>
            </w:r>
          </w:p>
        </w:tc>
      </w:tr>
      <w:tr w:rsidR="001B6A27">
        <w:trPr>
          <w:trHeight w:val="290"/>
        </w:trPr>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25</w:t>
            </w:r>
          </w:p>
        </w:tc>
        <w:tc>
          <w:tcPr>
            <w:tcW w:w="128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其他办事人员</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44031</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52979</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79834</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86152</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101130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144217</w:t>
            </w:r>
          </w:p>
        </w:tc>
      </w:tr>
      <w:tr w:rsidR="001B6A27">
        <w:trPr>
          <w:trHeight w:val="290"/>
        </w:trPr>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26</w:t>
            </w:r>
          </w:p>
        </w:tc>
        <w:tc>
          <w:tcPr>
            <w:tcW w:w="128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保卫管理员</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34346</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41640</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49600</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52144</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62747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72000</w:t>
            </w:r>
          </w:p>
        </w:tc>
      </w:tr>
      <w:tr w:rsidR="001B6A27">
        <w:trPr>
          <w:trHeight w:val="290"/>
        </w:trPr>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27</w:t>
            </w:r>
          </w:p>
        </w:tc>
        <w:tc>
          <w:tcPr>
            <w:tcW w:w="128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消防员</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43638</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51441</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69376</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70205</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74230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85238</w:t>
            </w:r>
          </w:p>
        </w:tc>
      </w:tr>
      <w:tr w:rsidR="001B6A27">
        <w:trPr>
          <w:trHeight w:val="290"/>
        </w:trPr>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28</w:t>
            </w:r>
          </w:p>
        </w:tc>
        <w:tc>
          <w:tcPr>
            <w:tcW w:w="128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消防安全管理员</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41390</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55110</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62996</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68129</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71659</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110942</w:t>
            </w:r>
          </w:p>
        </w:tc>
      </w:tr>
      <w:tr w:rsidR="001B6A27">
        <w:trPr>
          <w:trHeight w:val="290"/>
        </w:trPr>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29</w:t>
            </w:r>
          </w:p>
        </w:tc>
        <w:tc>
          <w:tcPr>
            <w:tcW w:w="128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消防监督检查员</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57609</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61503</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66028</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70134</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74556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82028</w:t>
            </w:r>
          </w:p>
        </w:tc>
      </w:tr>
      <w:tr w:rsidR="001B6A27">
        <w:trPr>
          <w:trHeight w:val="290"/>
        </w:trPr>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30</w:t>
            </w:r>
          </w:p>
        </w:tc>
        <w:tc>
          <w:tcPr>
            <w:tcW w:w="128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应急救援员</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36008</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40175</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45849</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46071</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49727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52006</w:t>
            </w:r>
          </w:p>
        </w:tc>
      </w:tr>
      <w:tr w:rsidR="001B6A27">
        <w:trPr>
          <w:trHeight w:val="290"/>
        </w:trPr>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31</w:t>
            </w:r>
          </w:p>
        </w:tc>
        <w:tc>
          <w:tcPr>
            <w:tcW w:w="128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其他安全和消防人员</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36272</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42994</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51906</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59991</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73797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96000</w:t>
            </w:r>
          </w:p>
        </w:tc>
      </w:tr>
    </w:tbl>
    <w:p w:rsidR="001B6A27" w:rsidRDefault="00D17F0D">
      <w:pPr>
        <w:pStyle w:val="3"/>
        <w:numPr>
          <w:ilvl w:val="0"/>
          <w:numId w:val="1"/>
        </w:numPr>
      </w:pPr>
      <w:bookmarkStart w:id="56" w:name="_Toc18222"/>
      <w:r>
        <w:rPr>
          <w:rFonts w:hint="eastAsia"/>
        </w:rPr>
        <w:lastRenderedPageBreak/>
        <w:t>专业技术类职业（工种）</w:t>
      </w:r>
      <w:r>
        <w:rPr>
          <w:rFonts w:hint="eastAsia"/>
        </w:rPr>
        <w:t>工资价位</w:t>
      </w:r>
      <w:bookmarkEnd w:id="56"/>
    </w:p>
    <w:tbl>
      <w:tblPr>
        <w:tblW w:w="5100" w:type="pct"/>
        <w:tblInd w:w="-174" w:type="dxa"/>
        <w:tblLayout w:type="fixed"/>
        <w:tblLook w:val="04A0" w:firstRow="1" w:lastRow="0" w:firstColumn="1" w:lastColumn="0" w:noHBand="0" w:noVBand="1"/>
      </w:tblPr>
      <w:tblGrid>
        <w:gridCol w:w="733"/>
        <w:gridCol w:w="2248"/>
        <w:gridCol w:w="951"/>
        <w:gridCol w:w="951"/>
        <w:gridCol w:w="951"/>
        <w:gridCol w:w="951"/>
        <w:gridCol w:w="951"/>
        <w:gridCol w:w="956"/>
      </w:tblGrid>
      <w:tr w:rsidR="001B6A27">
        <w:trPr>
          <w:trHeight w:val="290"/>
          <w:tblHeader/>
        </w:trPr>
        <w:tc>
          <w:tcPr>
            <w:tcW w:w="421" w:type="pct"/>
            <w:vMerge w:val="restart"/>
            <w:tcBorders>
              <w:top w:val="single" w:sz="4" w:space="0" w:color="000000"/>
              <w:left w:val="single" w:sz="4" w:space="0" w:color="000000"/>
              <w:bottom w:val="single" w:sz="4" w:space="0" w:color="000000"/>
              <w:right w:val="single" w:sz="4" w:space="0" w:color="000000"/>
            </w:tcBorders>
            <w:shd w:val="clear" w:color="auto" w:fill="376091"/>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序号</w:t>
            </w:r>
          </w:p>
        </w:tc>
        <w:tc>
          <w:tcPr>
            <w:tcW w:w="1292" w:type="pct"/>
            <w:vMerge w:val="restart"/>
            <w:tcBorders>
              <w:top w:val="single" w:sz="4" w:space="0" w:color="000000"/>
              <w:left w:val="single" w:sz="4" w:space="0" w:color="000000"/>
              <w:bottom w:val="single" w:sz="4" w:space="0" w:color="000000"/>
              <w:right w:val="nil"/>
            </w:tcBorders>
            <w:shd w:val="clear" w:color="auto" w:fill="376091"/>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职位名称</w:t>
            </w:r>
          </w:p>
        </w:tc>
        <w:tc>
          <w:tcPr>
            <w:tcW w:w="3285" w:type="pct"/>
            <w:gridSpan w:val="6"/>
            <w:tcBorders>
              <w:top w:val="nil"/>
              <w:left w:val="nil"/>
              <w:bottom w:val="nil"/>
              <w:right w:val="nil"/>
            </w:tcBorders>
            <w:shd w:val="clear" w:color="auto" w:fill="376091"/>
            <w:noWrap/>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单位：元</w:t>
            </w:r>
            <w:r>
              <w:rPr>
                <w:rFonts w:ascii="宋体" w:eastAsia="宋体" w:hAnsi="宋体" w:cs="宋体" w:hint="eastAsia"/>
                <w:b/>
                <w:bCs/>
                <w:color w:val="FFFFFF"/>
                <w:kern w:val="0"/>
                <w:sz w:val="20"/>
                <w:szCs w:val="20"/>
              </w:rPr>
              <w:t>/</w:t>
            </w:r>
            <w:r>
              <w:rPr>
                <w:rFonts w:ascii="宋体" w:eastAsia="宋体" w:hAnsi="宋体" w:cs="宋体" w:hint="eastAsia"/>
                <w:b/>
                <w:bCs/>
                <w:color w:val="FFFFFF"/>
                <w:kern w:val="0"/>
                <w:sz w:val="20"/>
                <w:szCs w:val="20"/>
              </w:rPr>
              <w:t>年（人民币）</w:t>
            </w:r>
          </w:p>
        </w:tc>
      </w:tr>
      <w:tr w:rsidR="001B6A27">
        <w:trPr>
          <w:trHeight w:val="290"/>
          <w:tblHeader/>
        </w:trPr>
        <w:tc>
          <w:tcPr>
            <w:tcW w:w="421" w:type="pct"/>
            <w:vMerge/>
            <w:tcBorders>
              <w:top w:val="single" w:sz="4" w:space="0" w:color="000000"/>
              <w:left w:val="single" w:sz="4" w:space="0" w:color="000000"/>
              <w:bottom w:val="single" w:sz="4" w:space="0" w:color="000000"/>
              <w:right w:val="single" w:sz="4" w:space="0" w:color="000000"/>
            </w:tcBorders>
            <w:shd w:val="clear" w:color="auto" w:fill="376091"/>
            <w:vAlign w:val="center"/>
          </w:tcPr>
          <w:p w:rsidR="001B6A27" w:rsidRDefault="001B6A27" w:rsidP="002537C0">
            <w:pPr>
              <w:ind w:firstLine="361"/>
              <w:jc w:val="center"/>
              <w:rPr>
                <w:rFonts w:ascii="宋体" w:eastAsia="宋体" w:hAnsi="宋体" w:cs="宋体"/>
                <w:b/>
                <w:bCs/>
                <w:color w:val="FFFFFF"/>
                <w:sz w:val="18"/>
                <w:szCs w:val="18"/>
              </w:rPr>
            </w:pPr>
          </w:p>
        </w:tc>
        <w:tc>
          <w:tcPr>
            <w:tcW w:w="1292" w:type="pct"/>
            <w:vMerge/>
            <w:tcBorders>
              <w:top w:val="single" w:sz="4" w:space="0" w:color="000000"/>
              <w:left w:val="single" w:sz="4" w:space="0" w:color="000000"/>
              <w:bottom w:val="single" w:sz="4" w:space="0" w:color="000000"/>
              <w:right w:val="nil"/>
            </w:tcBorders>
            <w:shd w:val="clear" w:color="auto" w:fill="376091"/>
            <w:vAlign w:val="center"/>
          </w:tcPr>
          <w:p w:rsidR="001B6A27" w:rsidRDefault="001B6A27" w:rsidP="002537C0">
            <w:pPr>
              <w:ind w:firstLine="361"/>
              <w:jc w:val="left"/>
              <w:rPr>
                <w:rFonts w:ascii="宋体" w:eastAsia="宋体" w:hAnsi="宋体" w:cs="宋体"/>
                <w:b/>
                <w:bCs/>
                <w:color w:val="FFFFFF"/>
                <w:sz w:val="18"/>
                <w:szCs w:val="18"/>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低位数</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较低位数</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中位数</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平均数</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较高位数</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高位数</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w:t>
            </w:r>
          </w:p>
        </w:tc>
        <w:tc>
          <w:tcPr>
            <w:tcW w:w="129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医学研究人员</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70538</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75265</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98612</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94115</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109255</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149677</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w:t>
            </w:r>
          </w:p>
        </w:tc>
        <w:tc>
          <w:tcPr>
            <w:tcW w:w="1292"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管理学研究人员</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42020</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48201</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63707</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86350</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100175</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171087</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w:t>
            </w:r>
          </w:p>
        </w:tc>
        <w:tc>
          <w:tcPr>
            <w:tcW w:w="129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工程测量工程技术人员</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46885</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55355</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67200</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78253</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100510</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126005</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w:t>
            </w:r>
          </w:p>
        </w:tc>
        <w:tc>
          <w:tcPr>
            <w:tcW w:w="129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化工实验工程技术人员</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64863</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75242</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99055</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111039</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121573</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157600</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w:t>
            </w:r>
          </w:p>
        </w:tc>
        <w:tc>
          <w:tcPr>
            <w:tcW w:w="129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化工设计工程技术人员</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71372</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75787</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109000</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123349</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133412</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151582</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w:t>
            </w:r>
          </w:p>
        </w:tc>
        <w:tc>
          <w:tcPr>
            <w:tcW w:w="129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化工生产工程技术人员</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65470</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81441</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91600</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108565</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113688</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141521</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w:t>
            </w:r>
          </w:p>
        </w:tc>
        <w:tc>
          <w:tcPr>
            <w:tcW w:w="129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机械设计工程技术人员</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57365</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63164</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85321</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98947</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120000</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161746</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w:t>
            </w:r>
          </w:p>
        </w:tc>
        <w:tc>
          <w:tcPr>
            <w:tcW w:w="129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机械制造工程技术人员</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51219</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64555</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75778</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86218</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100000</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136378</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w:t>
            </w:r>
          </w:p>
        </w:tc>
        <w:tc>
          <w:tcPr>
            <w:tcW w:w="129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仪器仪表工程技术人员</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62744</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65768</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78453</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89419</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104121</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144951</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w:t>
            </w:r>
          </w:p>
        </w:tc>
        <w:tc>
          <w:tcPr>
            <w:tcW w:w="129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设备工程技术人员</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57725</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67017</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87611</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89387</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116226</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126052</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w:t>
            </w:r>
          </w:p>
        </w:tc>
        <w:tc>
          <w:tcPr>
            <w:tcW w:w="129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模具设计工程技术人员</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50648</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54409</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79950</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89168</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107165</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136395</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w:t>
            </w:r>
          </w:p>
        </w:tc>
        <w:tc>
          <w:tcPr>
            <w:tcW w:w="129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自动控制工程技术人员</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34055</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47615</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50138</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66014</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76607</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109026</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w:t>
            </w:r>
          </w:p>
        </w:tc>
        <w:tc>
          <w:tcPr>
            <w:tcW w:w="129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材料成形与改性工程技术人员</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52896</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69500</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86218</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87557</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112805</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179988</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w:t>
            </w:r>
          </w:p>
        </w:tc>
        <w:tc>
          <w:tcPr>
            <w:tcW w:w="129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焊接工程技术人员</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64836</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80310</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90445</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84521</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95562</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98625</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w:t>
            </w:r>
          </w:p>
        </w:tc>
        <w:tc>
          <w:tcPr>
            <w:tcW w:w="129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特种设备管理和应用工程技术人员</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55177</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56148</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62714</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66099</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69312</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79319</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w:t>
            </w:r>
          </w:p>
        </w:tc>
        <w:tc>
          <w:tcPr>
            <w:tcW w:w="129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电子材料工程技术人员</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61141</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75744</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91422</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88490</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117278</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147008</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w:t>
            </w:r>
          </w:p>
        </w:tc>
        <w:tc>
          <w:tcPr>
            <w:tcW w:w="129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电子元器件工程技术人员</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42591</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46000</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58702</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72547</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87319</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147623</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w:t>
            </w:r>
          </w:p>
        </w:tc>
        <w:tc>
          <w:tcPr>
            <w:tcW w:w="129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电子仪器与电子测量工程技术人员</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49600</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57934</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68600</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68144</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75290</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81587</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w:t>
            </w:r>
          </w:p>
        </w:tc>
        <w:tc>
          <w:tcPr>
            <w:tcW w:w="129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通信工程技术人员</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79587</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98195</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124663</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136223</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187884</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235029</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w:t>
            </w:r>
          </w:p>
        </w:tc>
        <w:tc>
          <w:tcPr>
            <w:tcW w:w="129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计算机硬件工程技术人员</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47575</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58230</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77199</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91851</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124838</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129651</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21</w:t>
            </w:r>
          </w:p>
        </w:tc>
        <w:tc>
          <w:tcPr>
            <w:tcW w:w="129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计算机软件工程技术人员</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61454</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75200</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96470</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93699</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101966</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132425</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22</w:t>
            </w:r>
          </w:p>
        </w:tc>
        <w:tc>
          <w:tcPr>
            <w:tcW w:w="129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计算机网络工程技术人员</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61418</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77933</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95699</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103660</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122329</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159240</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23</w:t>
            </w:r>
          </w:p>
        </w:tc>
        <w:tc>
          <w:tcPr>
            <w:tcW w:w="129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信息安全工程技术人员</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77307</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107294</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126180</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118522</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153339</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170134</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24</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信息系统运行维护工程技术人员</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59743</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76427</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91522</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133406</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155043</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224414</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25</w:t>
            </w:r>
          </w:p>
        </w:tc>
        <w:tc>
          <w:tcPr>
            <w:tcW w:w="129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电工电器工程技术人员</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51736</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67053</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87220</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90014</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112158</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125535</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26</w:t>
            </w:r>
          </w:p>
        </w:tc>
        <w:tc>
          <w:tcPr>
            <w:tcW w:w="1292"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发电工程技术人员</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89207</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93469</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100490</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110211</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116442</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133630</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27</w:t>
            </w:r>
          </w:p>
        </w:tc>
        <w:tc>
          <w:tcPr>
            <w:tcW w:w="129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供用电工程技术人员</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54824</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63534</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70989</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72477</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87484</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104265</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28</w:t>
            </w:r>
          </w:p>
        </w:tc>
        <w:tc>
          <w:tcPr>
            <w:tcW w:w="129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变电工程技术人员</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85736</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93818</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102540</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106182</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120913</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143251</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29</w:t>
            </w:r>
          </w:p>
        </w:tc>
        <w:tc>
          <w:tcPr>
            <w:tcW w:w="129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电力工程安装工程技术人员</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65580</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100093</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120094</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110997</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128450</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139149</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30</w:t>
            </w:r>
          </w:p>
        </w:tc>
        <w:tc>
          <w:tcPr>
            <w:tcW w:w="129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广播电视传输覆盖工程技术人员</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79984</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88844</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93352</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112379</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142012</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187718</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31</w:t>
            </w:r>
          </w:p>
        </w:tc>
        <w:tc>
          <w:tcPr>
            <w:tcW w:w="129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建筑和市政设计工程技术人员</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54401</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63000</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81617</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87955</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95857</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142498</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32</w:t>
            </w:r>
          </w:p>
        </w:tc>
        <w:tc>
          <w:tcPr>
            <w:tcW w:w="129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土木建筑工程技术人员</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51069</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61823</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79520</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80766</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96070</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148120</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lastRenderedPageBreak/>
              <w:t>33</w:t>
            </w:r>
          </w:p>
        </w:tc>
        <w:tc>
          <w:tcPr>
            <w:tcW w:w="129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风景园林工程技术人员</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52360</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65000</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70000</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73725</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78400</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98400</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34</w:t>
            </w:r>
          </w:p>
        </w:tc>
        <w:tc>
          <w:tcPr>
            <w:tcW w:w="129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供水排水工程技术人员</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75000</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87056</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95630</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99006</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106860</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158804</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35</w:t>
            </w:r>
          </w:p>
        </w:tc>
        <w:tc>
          <w:tcPr>
            <w:tcW w:w="129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道路与桥梁工程技术人员</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53605</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55981</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66591</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74898</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85296</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125000</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36</w:t>
            </w:r>
          </w:p>
        </w:tc>
        <w:tc>
          <w:tcPr>
            <w:tcW w:w="129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水利水电建筑工程技术人员</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46000</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57323</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81640</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84233</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89729</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131231</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37</w:t>
            </w:r>
          </w:p>
        </w:tc>
        <w:tc>
          <w:tcPr>
            <w:tcW w:w="129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非金属矿及制品工程技术人员</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59030</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64441</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76846</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79915</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104963</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138328</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38</w:t>
            </w:r>
          </w:p>
        </w:tc>
        <w:tc>
          <w:tcPr>
            <w:tcW w:w="129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园林绿化工程技术人员</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78400</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91536</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110000</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115488</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145238</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159012</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39</w:t>
            </w:r>
          </w:p>
        </w:tc>
        <w:tc>
          <w:tcPr>
            <w:tcW w:w="129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纺织工程技术人员</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50871</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59194</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70401</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69897</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82937</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97815</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w:t>
            </w:r>
          </w:p>
        </w:tc>
        <w:tc>
          <w:tcPr>
            <w:tcW w:w="129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染整工程技术人员</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45223</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48291</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57019</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64471</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68217</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114563</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w:t>
            </w:r>
          </w:p>
        </w:tc>
        <w:tc>
          <w:tcPr>
            <w:tcW w:w="129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服装工程技术人员</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45642</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56988</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64190</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65229</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95877</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111999</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w:t>
            </w:r>
          </w:p>
        </w:tc>
        <w:tc>
          <w:tcPr>
            <w:tcW w:w="129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食品工程技术人员</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59020</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71074</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102940</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112847</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140449</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223893</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w:t>
            </w:r>
          </w:p>
        </w:tc>
        <w:tc>
          <w:tcPr>
            <w:tcW w:w="1292"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环境污染防治工程技术人员</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53036</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70277</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90136</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95567</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108721</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119576</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w:t>
            </w:r>
          </w:p>
        </w:tc>
        <w:tc>
          <w:tcPr>
            <w:tcW w:w="129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安全生产管理工程技术人员</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62612</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67200</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89021</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91312</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110282</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156589</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w:t>
            </w:r>
          </w:p>
        </w:tc>
        <w:tc>
          <w:tcPr>
            <w:tcW w:w="129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标准化工程技术人员</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48076</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53728</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65371</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82862</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85126</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103605</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w:t>
            </w:r>
          </w:p>
        </w:tc>
        <w:tc>
          <w:tcPr>
            <w:tcW w:w="129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计量工程技术人员</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51300</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60020</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73543</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83156</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101110</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108557</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w:t>
            </w:r>
          </w:p>
        </w:tc>
        <w:tc>
          <w:tcPr>
            <w:tcW w:w="129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质量管理工程技术人员</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52450</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63113</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80000</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78868</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88140</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108896</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w:t>
            </w:r>
          </w:p>
        </w:tc>
        <w:tc>
          <w:tcPr>
            <w:tcW w:w="129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质量认证认可工程技术人员</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74317</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79935</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86036</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91493</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99329</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115268</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w:t>
            </w:r>
          </w:p>
        </w:tc>
        <w:tc>
          <w:tcPr>
            <w:tcW w:w="129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工业工程技术人员</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64214</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80250</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94446</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93569</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108986</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125270</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w:t>
            </w:r>
          </w:p>
        </w:tc>
        <w:tc>
          <w:tcPr>
            <w:tcW w:w="129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项目管理工程技术人员</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45121</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58614</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74961</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81047</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101228</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145139</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w:t>
            </w:r>
          </w:p>
        </w:tc>
        <w:tc>
          <w:tcPr>
            <w:tcW w:w="129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监理工程技术人员</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44716</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50400</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58880</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68276</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73799</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116865</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w:t>
            </w:r>
          </w:p>
        </w:tc>
        <w:tc>
          <w:tcPr>
            <w:tcW w:w="129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工程造价工程技术人员</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56236</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67498</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90000</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96963</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111764</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138527</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w:t>
            </w:r>
          </w:p>
        </w:tc>
        <w:tc>
          <w:tcPr>
            <w:tcW w:w="129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产品质量检验工程技术人员</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42566</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48337</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66280</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71690</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87900</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105679</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w:t>
            </w:r>
          </w:p>
        </w:tc>
        <w:tc>
          <w:tcPr>
            <w:tcW w:w="129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制药工程技术人员</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59488</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63227</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78667</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77512</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79976</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99594</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w:t>
            </w:r>
          </w:p>
        </w:tc>
        <w:tc>
          <w:tcPr>
            <w:tcW w:w="129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产品设计工程技术人员</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48996</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59667</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82524</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96647</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126548</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160184</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w:t>
            </w:r>
          </w:p>
        </w:tc>
        <w:tc>
          <w:tcPr>
            <w:tcW w:w="129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塑料加工工程技术人员</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63323</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74002</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82558</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88717</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99512</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117343</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w:t>
            </w:r>
          </w:p>
        </w:tc>
        <w:tc>
          <w:tcPr>
            <w:tcW w:w="129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农业技术指导人员</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46502</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54009</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72250</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78790</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93750</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102834</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w:t>
            </w:r>
          </w:p>
        </w:tc>
        <w:tc>
          <w:tcPr>
            <w:tcW w:w="129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植物保护技术人员</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51122</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55639</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66003</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62889</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69068</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81604</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w:t>
            </w:r>
          </w:p>
        </w:tc>
        <w:tc>
          <w:tcPr>
            <w:tcW w:w="1292"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园艺技术人员</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45342</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51070</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55635</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59491</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67554</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82564</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w:t>
            </w:r>
          </w:p>
        </w:tc>
        <w:tc>
          <w:tcPr>
            <w:tcW w:w="129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内科医师</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80726</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98888</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136544</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139323</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161362</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202256</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w:t>
            </w:r>
          </w:p>
        </w:tc>
        <w:tc>
          <w:tcPr>
            <w:tcW w:w="129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外科医师</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71298</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99608</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139902</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149232</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188175</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255378</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w:t>
            </w:r>
          </w:p>
        </w:tc>
        <w:tc>
          <w:tcPr>
            <w:tcW w:w="129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口腔科医师</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94699</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118762</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135076</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137211</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176998</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215627</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w:t>
            </w:r>
          </w:p>
        </w:tc>
        <w:tc>
          <w:tcPr>
            <w:tcW w:w="1292"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麻醉科医师</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69554</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83652</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97529</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107695</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127336</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149138</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w:t>
            </w:r>
          </w:p>
        </w:tc>
        <w:tc>
          <w:tcPr>
            <w:tcW w:w="129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放射科医师</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97608</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124500</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150671</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141021</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167121</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208890</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w:t>
            </w:r>
          </w:p>
        </w:tc>
        <w:tc>
          <w:tcPr>
            <w:tcW w:w="1292"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中医内科医师</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72531</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110874</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135012</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135146</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152013</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180059</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w:t>
            </w:r>
          </w:p>
        </w:tc>
        <w:tc>
          <w:tcPr>
            <w:tcW w:w="1292"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中医推拿医师</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68576</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87273</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134236</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129161</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160621</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188974</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w:t>
            </w:r>
          </w:p>
        </w:tc>
        <w:tc>
          <w:tcPr>
            <w:tcW w:w="1292"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中西医结合内科医师</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90371</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125416</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132025</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144970</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170440</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197261</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lastRenderedPageBreak/>
              <w:t>68</w:t>
            </w:r>
          </w:p>
        </w:tc>
        <w:tc>
          <w:tcPr>
            <w:tcW w:w="129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药师</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33108</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39036</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44068</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48875</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61623</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79341</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w:t>
            </w:r>
          </w:p>
        </w:tc>
        <w:tc>
          <w:tcPr>
            <w:tcW w:w="129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中药师</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33921</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40328</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45794</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54724</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76275</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91762</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w:t>
            </w:r>
          </w:p>
        </w:tc>
        <w:tc>
          <w:tcPr>
            <w:tcW w:w="129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影像技师</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46625</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58351</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75096</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78738</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108068</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189675</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w:t>
            </w:r>
          </w:p>
        </w:tc>
        <w:tc>
          <w:tcPr>
            <w:tcW w:w="129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临床检验技师</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47329</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51855</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67822</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79032</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87214</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138934</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w:t>
            </w:r>
          </w:p>
        </w:tc>
        <w:tc>
          <w:tcPr>
            <w:tcW w:w="1292"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康复技师</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59993</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65152</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85655</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86505</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107823</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113593</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w:t>
            </w:r>
          </w:p>
        </w:tc>
        <w:tc>
          <w:tcPr>
            <w:tcW w:w="129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内科护士</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64086</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72882</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83774</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91264</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98109</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136368</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w:t>
            </w:r>
          </w:p>
        </w:tc>
        <w:tc>
          <w:tcPr>
            <w:tcW w:w="1292"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急诊护士</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64108</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77517</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91429</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103521</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144660</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147281</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w:t>
            </w:r>
          </w:p>
        </w:tc>
        <w:tc>
          <w:tcPr>
            <w:tcW w:w="129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外科护士</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49040</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61876</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71431</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80445</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83674</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97633</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w:t>
            </w:r>
          </w:p>
        </w:tc>
        <w:tc>
          <w:tcPr>
            <w:tcW w:w="129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其他卫生专业技术人员</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50986</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65275</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102201</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110132</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137605</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206895</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w:t>
            </w:r>
          </w:p>
        </w:tc>
        <w:tc>
          <w:tcPr>
            <w:tcW w:w="129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经济规划专业人员</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74425</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104130</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125766</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131135</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152699</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200122</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w:t>
            </w:r>
          </w:p>
        </w:tc>
        <w:tc>
          <w:tcPr>
            <w:tcW w:w="129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价格专业人员</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63151</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68226</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70818</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80465</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99901</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104640</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w:t>
            </w:r>
          </w:p>
        </w:tc>
        <w:tc>
          <w:tcPr>
            <w:tcW w:w="129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统计专业人员</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41715</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46250</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57124</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58078</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66067</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88772</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w:t>
            </w:r>
          </w:p>
        </w:tc>
        <w:tc>
          <w:tcPr>
            <w:tcW w:w="129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会计专业人员</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45634</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52739</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67993</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79009</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92052</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157839</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w:t>
            </w:r>
          </w:p>
        </w:tc>
        <w:tc>
          <w:tcPr>
            <w:tcW w:w="129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审计专业人员</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54473</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74157</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110019</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119508</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167828</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219747</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w:t>
            </w:r>
          </w:p>
        </w:tc>
        <w:tc>
          <w:tcPr>
            <w:tcW w:w="129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税务专业人员</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38079</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61074</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87160</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86457</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104410</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110442</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83</w:t>
            </w:r>
          </w:p>
        </w:tc>
        <w:tc>
          <w:tcPr>
            <w:tcW w:w="129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国际商务专业人员</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56348</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61410</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79895</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93197</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114768</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153004</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84</w:t>
            </w:r>
          </w:p>
        </w:tc>
        <w:tc>
          <w:tcPr>
            <w:tcW w:w="129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市场营销专业人员</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45080</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59319</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80000</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99454</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111589</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144735</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w:t>
            </w:r>
          </w:p>
        </w:tc>
        <w:tc>
          <w:tcPr>
            <w:tcW w:w="129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商务策划专业人员</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46106</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61533</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70252</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77388</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87252</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91242</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86</w:t>
            </w:r>
          </w:p>
        </w:tc>
        <w:tc>
          <w:tcPr>
            <w:tcW w:w="129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房地产开发专业人员</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114360</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126825</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274202</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290433</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370790</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441916</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87</w:t>
            </w:r>
          </w:p>
        </w:tc>
        <w:tc>
          <w:tcPr>
            <w:tcW w:w="129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物业经营管理专业人员</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60331</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68845</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84907</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83306</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100400</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101900</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88</w:t>
            </w:r>
          </w:p>
        </w:tc>
        <w:tc>
          <w:tcPr>
            <w:tcW w:w="129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报关专业人员</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50612</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52164</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62992</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64353</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67588</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74041</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89</w:t>
            </w:r>
          </w:p>
        </w:tc>
        <w:tc>
          <w:tcPr>
            <w:tcW w:w="129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人力资源管理专业人员</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52617</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60487</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74258</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93249</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104772</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176834</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w:t>
            </w:r>
          </w:p>
        </w:tc>
        <w:tc>
          <w:tcPr>
            <w:tcW w:w="129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人力资源服务专业人员</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46172</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48716</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64958</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64193</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104640</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182136</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91</w:t>
            </w:r>
          </w:p>
        </w:tc>
        <w:tc>
          <w:tcPr>
            <w:tcW w:w="129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银行外汇市场业务专业人员</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128752</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148592</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168180</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191814</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208009</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260134</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92</w:t>
            </w:r>
          </w:p>
        </w:tc>
        <w:tc>
          <w:tcPr>
            <w:tcW w:w="129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银行清算专业人员</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120837</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131879</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162571</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161080</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169771</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177756</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93</w:t>
            </w:r>
          </w:p>
        </w:tc>
        <w:tc>
          <w:tcPr>
            <w:tcW w:w="129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信贷审核专业人员</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126335</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144292</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189247</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209259</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236626</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271511</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94</w:t>
            </w:r>
          </w:p>
        </w:tc>
        <w:tc>
          <w:tcPr>
            <w:tcW w:w="129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保险核保专业人员</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64146</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79481</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97340</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105359</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123083</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156394</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95</w:t>
            </w:r>
          </w:p>
        </w:tc>
        <w:tc>
          <w:tcPr>
            <w:tcW w:w="129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保险理赔专业人员</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69945</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84042</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101435</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110431</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123481</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138405</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96</w:t>
            </w:r>
          </w:p>
        </w:tc>
        <w:tc>
          <w:tcPr>
            <w:tcW w:w="1292"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专利管理专业人员</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77801</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96057</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108448</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115213</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132144</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168018</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97</w:t>
            </w:r>
          </w:p>
        </w:tc>
        <w:tc>
          <w:tcPr>
            <w:tcW w:w="129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其他经济和金融专业人员</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85862</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108509</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139970</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160655</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170880</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319522</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98</w:t>
            </w:r>
          </w:p>
        </w:tc>
        <w:tc>
          <w:tcPr>
            <w:tcW w:w="129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法律顾问</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55365</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69205</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89825</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93506</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106200</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146601</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99</w:t>
            </w:r>
          </w:p>
        </w:tc>
        <w:tc>
          <w:tcPr>
            <w:tcW w:w="129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视觉传达设计人员</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48263</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54209</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67566</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73106</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90006</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100911</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100</w:t>
            </w:r>
          </w:p>
        </w:tc>
        <w:tc>
          <w:tcPr>
            <w:tcW w:w="129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其他文学艺术、体育专业人员</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65090</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66217</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79720</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74764</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94304</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95031</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101</w:t>
            </w:r>
          </w:p>
        </w:tc>
        <w:tc>
          <w:tcPr>
            <w:tcW w:w="129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文字编辑</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76480</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85154</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100066</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104566</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136874</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165958</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102</w:t>
            </w:r>
          </w:p>
        </w:tc>
        <w:tc>
          <w:tcPr>
            <w:tcW w:w="1292"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网络编辑</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60464</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93865</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115151</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108986</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126354</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148354</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103</w:t>
            </w:r>
          </w:p>
        </w:tc>
        <w:tc>
          <w:tcPr>
            <w:tcW w:w="129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档案专业人员</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53969</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63950</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73759</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73066</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87151</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119501</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104</w:t>
            </w:r>
          </w:p>
        </w:tc>
        <w:tc>
          <w:tcPr>
            <w:tcW w:w="1292"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其他新闻出版、文化专业人员</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61373</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69832</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84536</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90132</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102747</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124589</w:t>
            </w:r>
          </w:p>
        </w:tc>
      </w:tr>
      <w:tr w:rsidR="001B6A27">
        <w:trPr>
          <w:trHeight w:val="290"/>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105</w:t>
            </w:r>
          </w:p>
        </w:tc>
        <w:tc>
          <w:tcPr>
            <w:tcW w:w="1292"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其他专业技术人员</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44027</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53896</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67238</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72689</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76092</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98201</w:t>
            </w:r>
          </w:p>
        </w:tc>
      </w:tr>
    </w:tbl>
    <w:p w:rsidR="001B6A27" w:rsidRDefault="00D17F0D">
      <w:pPr>
        <w:pStyle w:val="3"/>
        <w:numPr>
          <w:ilvl w:val="0"/>
          <w:numId w:val="1"/>
        </w:numPr>
      </w:pPr>
      <w:bookmarkStart w:id="57" w:name="_Toc26753"/>
      <w:r>
        <w:rPr>
          <w:rFonts w:hint="eastAsia"/>
        </w:rPr>
        <w:lastRenderedPageBreak/>
        <w:t>职业技能类职业（工种）</w:t>
      </w:r>
      <w:r>
        <w:rPr>
          <w:rFonts w:hint="eastAsia"/>
        </w:rPr>
        <w:t>工资价位</w:t>
      </w:r>
      <w:bookmarkEnd w:id="57"/>
    </w:p>
    <w:tbl>
      <w:tblPr>
        <w:tblW w:w="5137" w:type="pct"/>
        <w:jc w:val="center"/>
        <w:tblLayout w:type="fixed"/>
        <w:tblLook w:val="04A0" w:firstRow="1" w:lastRow="0" w:firstColumn="1" w:lastColumn="0" w:noHBand="0" w:noVBand="1"/>
      </w:tblPr>
      <w:tblGrid>
        <w:gridCol w:w="519"/>
        <w:gridCol w:w="2535"/>
        <w:gridCol w:w="950"/>
        <w:gridCol w:w="949"/>
        <w:gridCol w:w="949"/>
        <w:gridCol w:w="949"/>
        <w:gridCol w:w="949"/>
        <w:gridCol w:w="956"/>
      </w:tblGrid>
      <w:tr w:rsidR="001B6A27">
        <w:trPr>
          <w:trHeight w:val="290"/>
          <w:tblHeader/>
          <w:jc w:val="center"/>
        </w:trPr>
        <w:tc>
          <w:tcPr>
            <w:tcW w:w="296" w:type="pct"/>
            <w:vMerge w:val="restart"/>
            <w:tcBorders>
              <w:top w:val="single" w:sz="4" w:space="0" w:color="000000"/>
              <w:left w:val="single" w:sz="4" w:space="0" w:color="000000"/>
              <w:bottom w:val="single" w:sz="4" w:space="0" w:color="000000"/>
              <w:right w:val="single" w:sz="4" w:space="0" w:color="000000"/>
            </w:tcBorders>
            <w:shd w:val="clear" w:color="auto" w:fill="376091"/>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序号</w:t>
            </w:r>
          </w:p>
        </w:tc>
        <w:tc>
          <w:tcPr>
            <w:tcW w:w="1447" w:type="pct"/>
            <w:vMerge w:val="restart"/>
            <w:tcBorders>
              <w:top w:val="single" w:sz="4" w:space="0" w:color="000000"/>
              <w:left w:val="single" w:sz="4" w:space="0" w:color="000000"/>
              <w:bottom w:val="single" w:sz="4" w:space="0" w:color="000000"/>
              <w:right w:val="nil"/>
            </w:tcBorders>
            <w:shd w:val="clear" w:color="auto" w:fill="376091"/>
            <w:noWrap/>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职位名称</w:t>
            </w:r>
          </w:p>
        </w:tc>
        <w:tc>
          <w:tcPr>
            <w:tcW w:w="3256" w:type="pct"/>
            <w:gridSpan w:val="6"/>
            <w:tcBorders>
              <w:top w:val="nil"/>
              <w:left w:val="nil"/>
              <w:bottom w:val="nil"/>
              <w:right w:val="nil"/>
            </w:tcBorders>
            <w:shd w:val="clear" w:color="auto" w:fill="376091"/>
            <w:noWrap/>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单位：元</w:t>
            </w:r>
            <w:r>
              <w:rPr>
                <w:rFonts w:ascii="宋体" w:eastAsia="宋体" w:hAnsi="宋体" w:cs="宋体" w:hint="eastAsia"/>
                <w:b/>
                <w:bCs/>
                <w:color w:val="FFFFFF"/>
                <w:kern w:val="0"/>
                <w:sz w:val="20"/>
                <w:szCs w:val="20"/>
              </w:rPr>
              <w:t>/</w:t>
            </w:r>
            <w:r>
              <w:rPr>
                <w:rFonts w:ascii="宋体" w:eastAsia="宋体" w:hAnsi="宋体" w:cs="宋体" w:hint="eastAsia"/>
                <w:b/>
                <w:bCs/>
                <w:color w:val="FFFFFF"/>
                <w:kern w:val="0"/>
                <w:sz w:val="20"/>
                <w:szCs w:val="20"/>
              </w:rPr>
              <w:t>年（人民币）</w:t>
            </w:r>
          </w:p>
        </w:tc>
      </w:tr>
      <w:tr w:rsidR="001B6A27">
        <w:trPr>
          <w:trHeight w:val="290"/>
          <w:tblHeader/>
          <w:jc w:val="center"/>
        </w:trPr>
        <w:tc>
          <w:tcPr>
            <w:tcW w:w="296" w:type="pct"/>
            <w:vMerge/>
            <w:tcBorders>
              <w:top w:val="single" w:sz="4" w:space="0" w:color="000000"/>
              <w:left w:val="single" w:sz="4" w:space="0" w:color="000000"/>
              <w:bottom w:val="single" w:sz="4" w:space="0" w:color="000000"/>
              <w:right w:val="single" w:sz="4" w:space="0" w:color="000000"/>
            </w:tcBorders>
            <w:shd w:val="clear" w:color="auto" w:fill="376091"/>
            <w:vAlign w:val="center"/>
          </w:tcPr>
          <w:p w:rsidR="001B6A27" w:rsidRDefault="001B6A27" w:rsidP="002537C0">
            <w:pPr>
              <w:ind w:firstLine="361"/>
              <w:jc w:val="center"/>
              <w:rPr>
                <w:rFonts w:ascii="宋体" w:eastAsia="宋体" w:hAnsi="宋体" w:cs="宋体"/>
                <w:b/>
                <w:bCs/>
                <w:color w:val="FFFFFF"/>
                <w:sz w:val="18"/>
                <w:szCs w:val="18"/>
              </w:rPr>
            </w:pPr>
          </w:p>
        </w:tc>
        <w:tc>
          <w:tcPr>
            <w:tcW w:w="1447" w:type="pct"/>
            <w:vMerge/>
            <w:tcBorders>
              <w:top w:val="single" w:sz="4" w:space="0" w:color="000000"/>
              <w:left w:val="single" w:sz="4" w:space="0" w:color="000000"/>
              <w:bottom w:val="single" w:sz="4" w:space="0" w:color="000000"/>
              <w:right w:val="nil"/>
            </w:tcBorders>
            <w:shd w:val="clear" w:color="auto" w:fill="376091"/>
            <w:noWrap/>
            <w:vAlign w:val="center"/>
          </w:tcPr>
          <w:p w:rsidR="001B6A27" w:rsidRDefault="001B6A27" w:rsidP="002537C0">
            <w:pPr>
              <w:ind w:firstLine="361"/>
              <w:jc w:val="left"/>
              <w:rPr>
                <w:rFonts w:ascii="宋体" w:eastAsia="宋体" w:hAnsi="宋体" w:cs="宋体"/>
                <w:b/>
                <w:bCs/>
                <w:color w:val="FFFFFF"/>
                <w:sz w:val="18"/>
                <w:szCs w:val="18"/>
              </w:rPr>
            </w:pP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低位数</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较低位数</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中位数</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平均数</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较高位数</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高位数</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w:t>
            </w:r>
          </w:p>
        </w:tc>
        <w:tc>
          <w:tcPr>
            <w:tcW w:w="144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采购员</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45458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51026</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66257</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68682</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80000</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100000</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w:t>
            </w:r>
          </w:p>
        </w:tc>
        <w:tc>
          <w:tcPr>
            <w:tcW w:w="144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营销员</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32417</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48400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67996</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80830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94057</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134871</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w:t>
            </w:r>
          </w:p>
        </w:tc>
        <w:tc>
          <w:tcPr>
            <w:tcW w:w="144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电子商务师</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43811</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50241</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65814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62893</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71276</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85743</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w:t>
            </w:r>
          </w:p>
        </w:tc>
        <w:tc>
          <w:tcPr>
            <w:tcW w:w="144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商品营业员</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32394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35582</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44260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48802</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52505</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67672</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w:t>
            </w:r>
          </w:p>
        </w:tc>
        <w:tc>
          <w:tcPr>
            <w:tcW w:w="144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收银员</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32080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36746</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44106</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44848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50595</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58847</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w:t>
            </w:r>
          </w:p>
        </w:tc>
        <w:tc>
          <w:tcPr>
            <w:tcW w:w="144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医药商品购销员</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48905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55809</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63475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66885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74013</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91760</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w:t>
            </w:r>
          </w:p>
        </w:tc>
        <w:tc>
          <w:tcPr>
            <w:tcW w:w="144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其他批发与零售服务人员</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43236</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44362</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50495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54477</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74092</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128762</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w:t>
            </w:r>
          </w:p>
        </w:tc>
        <w:tc>
          <w:tcPr>
            <w:tcW w:w="144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道路客运汽车驾驶员</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70377</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81684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95378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90948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100000</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105844</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w:t>
            </w:r>
          </w:p>
        </w:tc>
        <w:tc>
          <w:tcPr>
            <w:tcW w:w="144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道路货运汽车驾驶员</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53474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61791</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70475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70823</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84499</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90650</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w:t>
            </w:r>
          </w:p>
        </w:tc>
        <w:tc>
          <w:tcPr>
            <w:tcW w:w="144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道路客运服务员</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35572</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37277</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44505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47638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54273</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57485</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w:t>
            </w:r>
          </w:p>
        </w:tc>
        <w:tc>
          <w:tcPr>
            <w:tcW w:w="144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道路运输调度员</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46399</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52866</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60231</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61163</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66527</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82290</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w:t>
            </w:r>
          </w:p>
        </w:tc>
        <w:tc>
          <w:tcPr>
            <w:tcW w:w="144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装卸搬运工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46609</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53883</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64614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65007</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78007</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90394</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w:t>
            </w:r>
          </w:p>
        </w:tc>
        <w:tc>
          <w:tcPr>
            <w:tcW w:w="144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运输代理服务员</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52454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62558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72416</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70592</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72543</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75996</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w:t>
            </w:r>
          </w:p>
        </w:tc>
        <w:tc>
          <w:tcPr>
            <w:tcW w:w="144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仓储管理员</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39054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42964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54422</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55159</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67413</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79520</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w:t>
            </w:r>
          </w:p>
        </w:tc>
        <w:tc>
          <w:tcPr>
            <w:tcW w:w="144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理货员</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32332</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36000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42005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47679</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52248</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62562</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w:t>
            </w:r>
          </w:p>
        </w:tc>
        <w:tc>
          <w:tcPr>
            <w:tcW w:w="144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物流服务师</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44902</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56704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67278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72343</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84274</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100632</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w:t>
            </w:r>
          </w:p>
        </w:tc>
        <w:tc>
          <w:tcPr>
            <w:tcW w:w="144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其他交通运输、仓储和邮政业服务人员</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42416</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54244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73763</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67345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83024</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85310</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w:t>
            </w:r>
          </w:p>
        </w:tc>
        <w:tc>
          <w:tcPr>
            <w:tcW w:w="144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前厅服务员</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38262</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39018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44400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46590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53834</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60794</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w:t>
            </w:r>
          </w:p>
        </w:tc>
        <w:tc>
          <w:tcPr>
            <w:tcW w:w="144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客房服务员</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31386</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36393</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42353</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43791</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49855</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59893</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w:t>
            </w:r>
          </w:p>
        </w:tc>
        <w:tc>
          <w:tcPr>
            <w:tcW w:w="1447"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旅店服务员</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39328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40625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41358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44777</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47774</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48830</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21</w:t>
            </w:r>
          </w:p>
        </w:tc>
        <w:tc>
          <w:tcPr>
            <w:tcW w:w="144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中式烹调师</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35336</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42163</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56974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60464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72430</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88281</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22</w:t>
            </w:r>
          </w:p>
        </w:tc>
        <w:tc>
          <w:tcPr>
            <w:tcW w:w="144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中式面点师</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37699</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40800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52100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56041</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65350</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88736</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23</w:t>
            </w:r>
          </w:p>
        </w:tc>
        <w:tc>
          <w:tcPr>
            <w:tcW w:w="144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西式烹调师</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41164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45704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59921</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62201</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71616</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77886</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24</w:t>
            </w:r>
          </w:p>
        </w:tc>
        <w:tc>
          <w:tcPr>
            <w:tcW w:w="144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西式面点师</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37140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40371</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49542</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50814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58794</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71500</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25</w:t>
            </w:r>
          </w:p>
        </w:tc>
        <w:tc>
          <w:tcPr>
            <w:tcW w:w="144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餐厅服务员</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31386</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37870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44290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46932</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52876</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62859</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26</w:t>
            </w:r>
          </w:p>
        </w:tc>
        <w:tc>
          <w:tcPr>
            <w:tcW w:w="1447"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营养配餐员</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36058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39723</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42959</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46089</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50615</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62530</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27</w:t>
            </w:r>
          </w:p>
        </w:tc>
        <w:tc>
          <w:tcPr>
            <w:tcW w:w="144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食品安全管理师</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35722</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39391</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43874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47128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47983</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52235</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28</w:t>
            </w:r>
          </w:p>
        </w:tc>
        <w:tc>
          <w:tcPr>
            <w:tcW w:w="144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其他住宿和餐饮服务人员</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31937</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34880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42241</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46110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55328</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70238</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29</w:t>
            </w:r>
          </w:p>
        </w:tc>
        <w:tc>
          <w:tcPr>
            <w:tcW w:w="144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信息通信网络运行管理员</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49983</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52758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66084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66245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74835</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90762</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30</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网络与信息安全管理员</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60243</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65362</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77124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81403</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91979</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111159</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31</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计算机程序设计员</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109628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162715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191286</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192919</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212054</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269168</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32</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呼叫中心服务员</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72709</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78074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83732</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88127</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105138</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112979</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33</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其他信息传输、软件和信息技术服务人员</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48582</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55917</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73730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70279</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84615</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96031</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34</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银行综合柜员</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68895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96858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121498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129440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166504</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172200</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35</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银行信贷员</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116550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140027</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176152</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178364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219150</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259865</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36</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银行客户业务员</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93907</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105703</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142011</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159116</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189010</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232456</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37</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保险代理人</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65198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84381</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123816</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133453</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184559</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240765</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lastRenderedPageBreak/>
              <w:t>38</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其他金融服务人员</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88400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89484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125302</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139698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168486</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185143</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39</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物业管理员</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32955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38600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42495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43354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46119</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55233</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房地产经纪人</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27000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32000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42000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44862</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57000</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58200</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其他房地产服务人员</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65729</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83720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100456</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106226</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134439</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219762</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租赁业务员</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49016</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54269</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57794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56285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59449</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64532</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客户服务管理员</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40072</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47853</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62315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60951</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76002</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84886</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职业培训师</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48513</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52435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58997</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67173</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76182</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95705</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保安员</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34997</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40656</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59596</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54346</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66479</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70511</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消防设施操作员</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33359</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34775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38762</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39259</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43472</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48450</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市场管理员</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39000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41000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48290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54455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59723</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70096</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其他租赁和商务服务人员</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40320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46800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52320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62221</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68533</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136802</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农产品食品检验员</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40800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44762</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48300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51397</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56364</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73132</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机动车检测工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51392</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56936</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75910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75995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97428</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100042</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计量员</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42531</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51918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68295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80184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100974</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111485</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纺织面料设计师</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65018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69525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75830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82757</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96000</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148253</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广告设计师</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49623</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54602</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62169</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63128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68072</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78900</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包装设计师</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60120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63760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80082</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96983</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113652</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176197</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家具设计师</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69371</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84673</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107520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128300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184942</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204874</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其他技术辅助服务人员</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46115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54176</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73128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71729</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93186</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103659</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污水处理工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45851</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48758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53287</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55846</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65519</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69302</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保洁员</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30851</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35421</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37838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37552</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44432</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54008</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生活垃圾清运工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33767</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35889</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37555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39113</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45752</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48000</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园林绿化工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43059</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45066</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47755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45314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48189</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49623</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其他水利、环境和公共设施管理服务人员</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60000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67636</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78893</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74085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80335</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85105</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养老护理员</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42377</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50778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61714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63942</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69180</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69600</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其他居民服务人员</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33985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38147</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40880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41178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45220</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51322</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供电服务员</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73020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75630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79027</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80505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83917</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85189</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燃气燃煤供应服务员</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49044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57814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67716</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71295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82190</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86970</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其他电力、燃气及水供应服务人员</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73700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88862</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103505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102342</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108518</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112760</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汽车维修工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46849</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66724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87691</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94566</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122047</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150218</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计算机维修工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56025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60797</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65384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68660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71188</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73878</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办公设备维修工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27428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34180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46024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48926</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56251</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74450</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其他修理及制作服务人员</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45360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56285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65487</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71942</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80911</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108956</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电影放映员</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51453</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56371</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59626</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61468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66447</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76014</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体育场馆管理员</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45452</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46120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58699</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56055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64466</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67103</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电子竞技员</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54579</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67166</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80225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93660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95227</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118886</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其他健康服务人员</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34222</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36612</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47179</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46129</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50527</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72889</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无人机驾驶员</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38838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42466</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44059</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45832</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50121</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52322</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农艺工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38698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44056</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46369</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54807</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60896</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64853</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lastRenderedPageBreak/>
              <w:t>77</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家畜饲养员</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32000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38075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44720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45370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58042</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70800</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其他农林牧渔业生产辅助人员</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28988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31659</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46632</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48655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57831</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71106</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其他农、林、牧、渔业生产加工人员</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49602</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52771</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53609</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54115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56287</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59114</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罐头食品加工工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56586</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58780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68481</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66090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73993</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78875</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黄酒酿造工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45505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46948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51606</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55594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62507</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75029</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茶叶加工工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41789</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50000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51040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48235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51500</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53500</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83</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其他食品、饮料生产加工人员</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43283</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44571</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52959</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51445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54140</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66464</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84</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开清棉工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56167</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58580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63746</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63581</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66629</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72053</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纺织纤维梳理工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53086</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57429</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62440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61597</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67985</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72918</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86</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并条工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54253</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58438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65768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67048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72536</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78652</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87</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粗纱工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53843</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61749</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63762</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69555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78943</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85116</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88</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纺纱工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44592</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49821</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59023</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58047</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70300</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80395</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89</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整经工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40393</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46147</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51204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52247</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60212</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76717</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织布工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44426</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53451</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58954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65765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72301</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85534</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91</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纬编工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51995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58138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66858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65623</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74117</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78291</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92</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经编工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50025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50125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51385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53710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62974</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63733</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93</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横机工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48223</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50701</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54520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55514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61624</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64466</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94</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非织造布制造工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49195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52634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59399</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62630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69199</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84000</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95</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印染前处理工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40806</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44251</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59068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58452</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65650</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72244</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96</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纺织染色工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42774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47193</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61292</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65651</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74450</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90432</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97</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印花工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45204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54048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60778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69744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79213</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98058</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98</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纺织印花制版工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43000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51364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62935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69471</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82109</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94012</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99</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印染后整理工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43365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49640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58195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63287</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73712</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80295</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100</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印染染化料配制工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43000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52733</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68226</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72914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75859</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106000</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101</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工艺染织品制作工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41203</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52547</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59340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60028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65074</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76908</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102</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其他纺织、针织、印染人员</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42841</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46706</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51301</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59371</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62444</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77619</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103</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服装制版师</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44214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56708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65670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65766</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77977</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88508</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104</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裁剪工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41278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46126</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53423</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56354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68948</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76128</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105</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缝纫工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41079</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45640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51978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56759</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68247</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72750</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106</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缝纫品整型工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37668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43168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47690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47412</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54381</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57862</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107</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其他纺织品、服装和皮革、毛皮制品加工制作人员</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40024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43838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52509</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54243</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62833</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71764</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108</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机械木工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64615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72006</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83696</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82344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89409</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91156</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109</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家具制作工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60792</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62589</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72740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79065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83619</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107028</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110</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其他木材加工、家具与木制品制作人员</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57375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65130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76368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77599</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87612</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97060</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111</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纸箱纸盒制作工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32975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34539</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41942</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40288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43544</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46480</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112</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其他纸及纸制品生产加工人员</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45451</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47546</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50392</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53360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55801</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62575</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lastRenderedPageBreak/>
              <w:t>113</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印前处理和制作员</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50736</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71858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83348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85475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100546</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116549</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114</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印刷操作员</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42947</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47477</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54734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58950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62667</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82513</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115</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印后制作员</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49110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56264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59504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61611</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67071</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75683</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116</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化工原料准备工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53067</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58140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61010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59841</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64096</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67354</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117</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化工单元操作工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60560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68320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78945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87783</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96072</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114059</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118</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化工总控工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71923</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81016</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93904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91226</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102681</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119599</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119</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工业清洗工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63896</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67105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75042</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74840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89010</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92111</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120</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农药生产工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48684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51797</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53520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56440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60726</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92850</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121</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印染助剂生产工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48961</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49661</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59300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56038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59413</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67800</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122</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其他化学原料和化学制品制造人员</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63284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66520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72185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73095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76103</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81810</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123</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化学合成制药工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54405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62372</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65698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67879</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71416</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81526</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124</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中药炮制工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56250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59787</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75579</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74250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77255</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81907</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125</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药物制剂工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45769</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54500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59871</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62006</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68137</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83563</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126</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发酵工程制药工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54261</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59089</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64635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65839</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69900</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78368</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127</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其他医药制造人员</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37529</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41953</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54813</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58031</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59636</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72104</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128</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化纤聚合工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63352</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65086</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67021</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67417</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75000</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78521</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129</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纺丝工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62060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64135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73567</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71304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80267</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82427</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130</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化纤后处理工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53186</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55875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57329</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58308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59463</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64836</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131</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其他化学纤维制造人员</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50290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53415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61144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61940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74541</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78137</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132</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橡胶制品生产工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47336</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48307</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53103</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54322</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58024</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73695</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133</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塑料制品成型制作工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47740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54953</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62609</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65252</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76046</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85143</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134</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其他橡胶和塑料制品制造人员</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56444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61394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72094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66260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74006</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76715</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135</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水泥生产工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41001</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46027</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53126</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60806</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70231</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97997</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136</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预拌混凝土生产工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40207</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41674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52572</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54436</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56849</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62515</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137</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其他非金属矿物制品制造人员</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50351</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59220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62700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62430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76189</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93500</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138</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金属轧制工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58634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68600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77837</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80007</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85542</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109383</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139</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金属材酸碱洗工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91003</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95025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100877</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104516</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111411</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119825</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140</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金属材涂层机组操作工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52620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88326</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93777</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94127</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98754</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107598</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141</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金属材丝拉拔工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61408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67156</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81418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83188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87700</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97002</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142</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金属挤压工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44151</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48258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61044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64097</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71609</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85921</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143</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其他金属冶炼和压延加工人员</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46542</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53005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62865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66498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75869</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86535</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144</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车工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46473</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52733</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64501</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66528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76023</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90000</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145</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铣工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45779</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52623</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67707</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72127</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79340</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101940</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146</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刨插工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50738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51348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59677</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59750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70135</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85232</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147</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磨工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50046</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57128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66426</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67915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76874</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90000</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148</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镗工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45312</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63871</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93110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87878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99670</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130712</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149</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钻床工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46006</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54246</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69846</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70021</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83670</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95667</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lastRenderedPageBreak/>
              <w:t>150</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多工序数控机床操作调整工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47927</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58884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69819</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72464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83145</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97184</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151</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电切削工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48998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50729</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53866</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56406</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64359</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67024</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152</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拉床工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45741</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47592</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64000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60223</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75277</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89137</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153</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下料工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56249</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64773</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77629</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84356</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101425</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107247</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154</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铆工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50177</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59484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66204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62952</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77466</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89001</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155</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冲压工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50335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53388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64619</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69969</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75347</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98076</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156</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铸造工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50855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52458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69467</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75110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78951</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104537</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157</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锻造工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49753</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52613</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60178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63284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69893</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81986</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158</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金属热处理工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52758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61344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71306</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66977</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78682</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90029</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159</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焊工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51284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63422</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75854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81369</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90001</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101866</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160</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机械加工材料切割工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46985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57905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65972</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65260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70667</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89206</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161</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镀膜工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59258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62848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72756</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74424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79389</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82842</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162</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涂装工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50004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61972</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74761</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72667</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83305</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101733</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163</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喷涂喷焊工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49000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53600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60648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61922</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76489</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109873</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164</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模具工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47421</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53000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65334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70411</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77800</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103991</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165</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模型制作工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56625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59178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68401</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66189</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73613</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77777</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166</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磨具制造工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54534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58464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69767</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77986</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81777</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94304</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167</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工具钳工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48960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54373</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67865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71832</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94183</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111199</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168</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其他机械制造基础加工人员</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42273</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53410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59013</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60181</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69650</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81638</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169</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工具五金制作工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78361</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91831</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97902</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95901</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106592</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112980</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170</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建筑五金制品制作工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47603</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73667</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88723</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84830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101253</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116483</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171</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金属炊具及器皿制作工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45591</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49743</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53129</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50835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60000</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61908</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172</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日用五金制品制作工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43441</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49088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53448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60217</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68982</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75846</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173</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其他金属制品制造人员</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44887</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51093</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60594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62682</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72243</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82120</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174</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装配钳工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46394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61095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73688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75964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84100</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97967</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175</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轴承制造工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43934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49653</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57435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58044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64983</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73503</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176</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锅炉设备制造工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63148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74016</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84845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84095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93099</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100651</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177</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机床装调维修工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60067</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65503</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72000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78080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92233</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108067</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178</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其他通用设备制造人员</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47632</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54098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66063</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68030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83444</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113402</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179</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焊接材料制造工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46177</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63363</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69600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64214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71565</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76307</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180</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真空设备装配调试工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42319</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45059</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48600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48928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49905</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52186</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181</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制冷空调设备装配工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56626</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63334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76089</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76773</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88091</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91367</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182</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阀门装配调试工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38020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47957</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60745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60092</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70009</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76844</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183</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缝制机械装配调试工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48010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54232</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59720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59454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63614</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68806</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184</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其他专用设备制造人员</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44125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50000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67256</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66495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80000</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91807</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185</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汽车生产线操作工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44076</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51616</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74399</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67215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80600</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82133</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186</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汽车零部件再制造工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43633</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47018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58939</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59212</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71238</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78646</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187</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电机制造工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50594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56877</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59475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59239</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62490</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67184</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188</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电力电容器及其装置制造工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53615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55082</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60100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60808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63600</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66285</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189</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电线电缆制造工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47482</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67180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75514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75529</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76569</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83569</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190</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小型家用电器制造工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43609</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50466</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50789</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52653</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54202</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56695</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lastRenderedPageBreak/>
              <w:t>191</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灯具制造工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38294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44377</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54235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53866</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70847</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73999</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192</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电声器件制造工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38334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40497</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45290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46241</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47012</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50059</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193</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半导体分立器件和集成电路装调工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44659</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48978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51487</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53438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58288</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63471</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194</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仪器仪表制造工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46797</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50450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64427</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66751</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70945</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75098</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195</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废旧物资加工处理工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56947</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64604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73416</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76182</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85698</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99381</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196</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锅炉运行值班员</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75436</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78925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87889</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89413</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100150</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120069</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197</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燃料值班员</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68561</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73170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76147</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85092</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88603</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115021</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198</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汽轮机运行值班员</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68585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71030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82779</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82003</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98150</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104350</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199</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电气值班员</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57622</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79792</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83030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86522</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93617</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101830</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200</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锅炉操作工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58272</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66388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70500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72615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79640</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91122</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201</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变配电运行值班员</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61552</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63611</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70999</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73874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78606</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90429</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202</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工业废气治理工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60182</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73450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87413</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88581</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94587</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104408</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203</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水生产处理工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58968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71051</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90091</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85606</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96200</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97100</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204</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工业废水处理工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54984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60096</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63396</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63809</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72896</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88211</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205</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其他电力、热力、气体、水生产和输配人员</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66098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70857</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85067</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88939</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92103</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95899</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206</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砌筑工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63282</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65000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71200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68376</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75000</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85000</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207</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石工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64675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71503</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73259</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73121</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79625</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82159</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208</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混凝土工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68185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73162</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84747</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78458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85592</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88162</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209</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钢筋工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71219</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73111</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82501</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79408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91772</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95182</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210</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架子工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61880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70520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75000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76138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85000</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95603</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211</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公路养护工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40700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45982</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51511</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56681</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58765</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66229</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212</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电力电缆安装运维工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63117</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67796</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75082</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74782</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89528</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92568</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213</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管道工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53489</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59514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62195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62367</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76828</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79985</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214</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机械设备安装工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45453</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55606</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78258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72353</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92851</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105582</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215</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电气设备安装工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85659</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88704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94486</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90209</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99714</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106528</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216</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管工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58655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62385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68413</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65114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71529</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79122</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217</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制冷空调系统安装维修工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51365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69289</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89904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83569</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98620</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111374</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218</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装饰装修工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46240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52917</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70298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75689</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76602</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93786</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219</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建筑门窗幕墙安装工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69867</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76236</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78159</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79869</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81838</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85228</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220</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装配式建筑施工员</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63936</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64908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65821</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65692</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69801</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76629</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221</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专用车辆驾驶员</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48878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53674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64194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69405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80025</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99452</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222</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起重装卸机械操作工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54645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60409</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66529</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69318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81883</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84525</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223</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起重工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52373</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64041</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71285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65299</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75000</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77101</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224</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输送机操作工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53797</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60878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67862</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63908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78623</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95026</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225</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挖掘铲运和桩工机械司机</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64907</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65000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75000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80141</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82003</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89506</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226</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工业机器人系统操作员</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55861</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60430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73079</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70937</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84359</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90538</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227</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设备点检员</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47619</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51840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62112</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69279</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77562</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98471</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228</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机修钳工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51806</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59665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63714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67734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78258</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94897</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229</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电工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49925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56393</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68000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72476</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84019</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103020</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lastRenderedPageBreak/>
              <w:t>230</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仪器仪表维修工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54421</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60319</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73941</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78164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95741</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106503</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231</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锅炉设备检修工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62385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64680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77474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81989</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88591</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103596</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232</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汽机和水轮机检修工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73021</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81648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84204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88884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94086</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116928</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233</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发电机检修工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64228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75675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95118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107979</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123495</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128987</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234</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变电设备检修工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75578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81461</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103165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89713</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106472</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113216</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235</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工程机械维修工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47991</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49725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59527</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64426</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75646</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90280</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236</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化学检验员</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47915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57818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66782</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69447</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77433</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93994</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237</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物理性能检验员</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42765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50681</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51629</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59977</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63539</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75698</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238</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生化检验员</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38787</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47259</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63909</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63326</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75060</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89964</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239</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无损检测员</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48806</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53919</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66663</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67053</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76584</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84252</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240</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质检员</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44348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53944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57058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61164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68659</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83526</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241</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试验员</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43078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48646</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59203</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64078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71158</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92680</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242</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称重计量工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37028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48757</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61965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61634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72443</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79138</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243</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包装工</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43424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44957</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53953</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56705</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65828</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81089</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244</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安全员</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51479</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64249</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72000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82150</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98000</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131259</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245</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其他生产辅助人员</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46058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53858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59293</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61333</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73660</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87952</w:t>
            </w:r>
          </w:p>
        </w:tc>
      </w:tr>
      <w:tr w:rsidR="001B6A27">
        <w:trPr>
          <w:trHeight w:val="29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246</w:t>
            </w:r>
          </w:p>
        </w:tc>
        <w:tc>
          <w:tcPr>
            <w:tcW w:w="1447"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其他生产制造及有关人员</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42711</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47464</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59358</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57259</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71016</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94187</w:t>
            </w:r>
          </w:p>
        </w:tc>
      </w:tr>
    </w:tbl>
    <w:p w:rsidR="001B6A27" w:rsidRDefault="00D17F0D" w:rsidP="002537C0">
      <w:pPr>
        <w:pStyle w:val="2"/>
        <w:spacing w:beforeLines="50" w:before="156"/>
      </w:pPr>
      <w:bookmarkStart w:id="58" w:name="_Toc5193"/>
      <w:r>
        <w:rPr>
          <w:rFonts w:hint="eastAsia"/>
        </w:rPr>
        <w:t>二、部分技术工人职业（工种）分等级工资价位</w:t>
      </w:r>
      <w:bookmarkEnd w:id="58"/>
    </w:p>
    <w:tbl>
      <w:tblPr>
        <w:tblW w:w="5180" w:type="pct"/>
        <w:tblInd w:w="-211" w:type="dxa"/>
        <w:tblLayout w:type="fixed"/>
        <w:tblLook w:val="04A0" w:firstRow="1" w:lastRow="0" w:firstColumn="1" w:lastColumn="0" w:noHBand="0" w:noVBand="1"/>
      </w:tblPr>
      <w:tblGrid>
        <w:gridCol w:w="1567"/>
        <w:gridCol w:w="1571"/>
        <w:gridCol w:w="947"/>
        <w:gridCol w:w="947"/>
        <w:gridCol w:w="946"/>
        <w:gridCol w:w="946"/>
        <w:gridCol w:w="946"/>
        <w:gridCol w:w="959"/>
      </w:tblGrid>
      <w:tr w:rsidR="001B6A27">
        <w:trPr>
          <w:trHeight w:val="329"/>
          <w:tblHeader/>
        </w:trPr>
        <w:tc>
          <w:tcPr>
            <w:tcW w:w="887" w:type="pct"/>
            <w:vMerge w:val="restart"/>
            <w:tcBorders>
              <w:top w:val="single" w:sz="4" w:space="0" w:color="000000"/>
              <w:left w:val="single" w:sz="4" w:space="0" w:color="000000"/>
              <w:bottom w:val="single" w:sz="4" w:space="0" w:color="000000"/>
              <w:right w:val="single" w:sz="4" w:space="0" w:color="000000"/>
            </w:tcBorders>
            <w:shd w:val="clear" w:color="auto" w:fill="376091"/>
            <w:noWrap/>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职位名称</w:t>
            </w:r>
          </w:p>
        </w:tc>
        <w:tc>
          <w:tcPr>
            <w:tcW w:w="889" w:type="pct"/>
            <w:vMerge w:val="restart"/>
            <w:tcBorders>
              <w:top w:val="single" w:sz="4" w:space="0" w:color="000000"/>
              <w:left w:val="single" w:sz="4" w:space="0" w:color="000000"/>
              <w:bottom w:val="single" w:sz="4" w:space="0" w:color="000000"/>
              <w:right w:val="single" w:sz="4" w:space="0" w:color="000000"/>
            </w:tcBorders>
            <w:shd w:val="clear" w:color="auto" w:fill="376091"/>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技能等级</w:t>
            </w:r>
          </w:p>
        </w:tc>
        <w:tc>
          <w:tcPr>
            <w:tcW w:w="3223" w:type="pct"/>
            <w:gridSpan w:val="6"/>
            <w:tcBorders>
              <w:top w:val="nil"/>
              <w:left w:val="single" w:sz="4" w:space="0" w:color="000000"/>
              <w:bottom w:val="nil"/>
              <w:right w:val="nil"/>
            </w:tcBorders>
            <w:shd w:val="clear" w:color="auto" w:fill="376091"/>
            <w:noWrap/>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单位：元</w:t>
            </w:r>
            <w:r>
              <w:rPr>
                <w:rFonts w:ascii="宋体" w:eastAsia="宋体" w:hAnsi="宋体" w:cs="宋体" w:hint="eastAsia"/>
                <w:b/>
                <w:bCs/>
                <w:color w:val="FFFFFF"/>
                <w:kern w:val="0"/>
                <w:sz w:val="20"/>
                <w:szCs w:val="20"/>
              </w:rPr>
              <w:t>/</w:t>
            </w:r>
            <w:r>
              <w:rPr>
                <w:rFonts w:ascii="宋体" w:eastAsia="宋体" w:hAnsi="宋体" w:cs="宋体" w:hint="eastAsia"/>
                <w:b/>
                <w:bCs/>
                <w:color w:val="FFFFFF"/>
                <w:kern w:val="0"/>
                <w:sz w:val="20"/>
                <w:szCs w:val="20"/>
              </w:rPr>
              <w:t>年（人民币）</w:t>
            </w:r>
          </w:p>
        </w:tc>
      </w:tr>
      <w:tr w:rsidR="001B6A27">
        <w:trPr>
          <w:trHeight w:val="329"/>
          <w:tblHeader/>
        </w:trPr>
        <w:tc>
          <w:tcPr>
            <w:tcW w:w="887" w:type="pct"/>
            <w:vMerge/>
            <w:tcBorders>
              <w:top w:val="single" w:sz="4" w:space="0" w:color="000000"/>
              <w:left w:val="single" w:sz="4" w:space="0" w:color="000000"/>
              <w:bottom w:val="single" w:sz="4" w:space="0" w:color="000000"/>
              <w:right w:val="single" w:sz="4" w:space="0" w:color="000000"/>
            </w:tcBorders>
            <w:shd w:val="clear" w:color="auto" w:fill="376091"/>
            <w:noWrap/>
            <w:vAlign w:val="center"/>
          </w:tcPr>
          <w:p w:rsidR="001B6A27" w:rsidRDefault="001B6A27" w:rsidP="002537C0">
            <w:pPr>
              <w:ind w:firstLine="361"/>
              <w:jc w:val="left"/>
              <w:rPr>
                <w:rFonts w:ascii="宋体" w:eastAsia="宋体" w:hAnsi="宋体" w:cs="宋体"/>
                <w:b/>
                <w:bCs/>
                <w:color w:val="FFFFFF"/>
                <w:sz w:val="18"/>
                <w:szCs w:val="18"/>
              </w:rPr>
            </w:pPr>
          </w:p>
        </w:tc>
        <w:tc>
          <w:tcPr>
            <w:tcW w:w="889" w:type="pct"/>
            <w:vMerge/>
            <w:tcBorders>
              <w:top w:val="single" w:sz="4" w:space="0" w:color="000000"/>
              <w:left w:val="single" w:sz="4" w:space="0" w:color="000000"/>
              <w:bottom w:val="single" w:sz="4" w:space="0" w:color="000000"/>
              <w:right w:val="single" w:sz="4" w:space="0" w:color="000000"/>
            </w:tcBorders>
            <w:shd w:val="clear" w:color="auto" w:fill="376091"/>
            <w:vAlign w:val="center"/>
          </w:tcPr>
          <w:p w:rsidR="001B6A27" w:rsidRDefault="001B6A27" w:rsidP="002537C0">
            <w:pPr>
              <w:ind w:firstLine="361"/>
              <w:jc w:val="left"/>
              <w:rPr>
                <w:rFonts w:ascii="宋体" w:eastAsia="宋体" w:hAnsi="宋体" w:cs="宋体"/>
                <w:b/>
                <w:bCs/>
                <w:color w:val="FFFFFF"/>
                <w:sz w:val="18"/>
                <w:szCs w:val="18"/>
              </w:rPr>
            </w:pPr>
          </w:p>
        </w:tc>
        <w:tc>
          <w:tcPr>
            <w:tcW w:w="536" w:type="pct"/>
            <w:tcBorders>
              <w:top w:val="nil"/>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低位数</w:t>
            </w:r>
          </w:p>
        </w:tc>
        <w:tc>
          <w:tcPr>
            <w:tcW w:w="536" w:type="pct"/>
            <w:tcBorders>
              <w:top w:val="nil"/>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较低位数</w:t>
            </w:r>
          </w:p>
        </w:tc>
        <w:tc>
          <w:tcPr>
            <w:tcW w:w="536" w:type="pct"/>
            <w:tcBorders>
              <w:top w:val="nil"/>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中位数</w:t>
            </w:r>
          </w:p>
        </w:tc>
        <w:tc>
          <w:tcPr>
            <w:tcW w:w="536" w:type="pct"/>
            <w:tcBorders>
              <w:top w:val="nil"/>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平均数</w:t>
            </w:r>
          </w:p>
        </w:tc>
        <w:tc>
          <w:tcPr>
            <w:tcW w:w="536" w:type="pct"/>
            <w:tcBorders>
              <w:top w:val="nil"/>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较高位数</w:t>
            </w:r>
          </w:p>
        </w:tc>
        <w:tc>
          <w:tcPr>
            <w:tcW w:w="539" w:type="pct"/>
            <w:tcBorders>
              <w:top w:val="nil"/>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高位数</w:t>
            </w:r>
          </w:p>
        </w:tc>
      </w:tr>
      <w:tr w:rsidR="001B6A27">
        <w:trPr>
          <w:trHeight w:val="329"/>
        </w:trPr>
        <w:tc>
          <w:tcPr>
            <w:tcW w:w="887"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ind w:firstLineChars="0" w:firstLine="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焊工</w:t>
            </w: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初级技能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47908</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61380</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68987</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63986</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73037</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90153</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pPr>
              <w:widowControl/>
              <w:ind w:firstLineChars="0" w:firstLine="0"/>
              <w:textAlignment w:val="center"/>
              <w:rPr>
                <w:rFonts w:ascii="宋体" w:eastAsia="宋体" w:hAnsi="宋体" w:cs="宋体"/>
                <w:color w:val="000000"/>
                <w:kern w:val="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中级技能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60258</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69334</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76628</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75692</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91060</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106019</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pPr>
              <w:widowControl/>
              <w:ind w:firstLineChars="0" w:firstLine="0"/>
              <w:textAlignment w:val="center"/>
              <w:rPr>
                <w:rFonts w:ascii="宋体" w:eastAsia="宋体" w:hAnsi="宋体" w:cs="宋体"/>
                <w:color w:val="000000"/>
                <w:kern w:val="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高级技能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67617</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74133</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88150</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90845</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111065</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112869</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pPr>
              <w:widowControl/>
              <w:ind w:firstLineChars="0" w:firstLine="0"/>
              <w:textAlignment w:val="center"/>
              <w:rPr>
                <w:rFonts w:ascii="宋体" w:eastAsia="宋体" w:hAnsi="宋体" w:cs="宋体"/>
                <w:color w:val="000000"/>
                <w:kern w:val="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技师</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70290</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84787</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100852</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101903</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116287</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129870</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pPr>
              <w:widowControl/>
              <w:ind w:firstLineChars="0" w:firstLine="0"/>
              <w:textAlignment w:val="center"/>
              <w:rPr>
                <w:rFonts w:ascii="宋体" w:eastAsia="宋体" w:hAnsi="宋体" w:cs="宋体"/>
                <w:color w:val="000000"/>
                <w:kern w:val="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高级技师</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94098</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107765</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135549</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136596</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156783</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173908</w:t>
            </w:r>
          </w:p>
        </w:tc>
      </w:tr>
      <w:tr w:rsidR="001B6A27">
        <w:trPr>
          <w:trHeight w:val="329"/>
        </w:trPr>
        <w:tc>
          <w:tcPr>
            <w:tcW w:w="887"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ind w:firstLineChars="0" w:firstLine="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电工</w:t>
            </w: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初级技能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46759</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56058</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67535</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71204</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74558</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94308</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pPr>
              <w:widowControl/>
              <w:ind w:firstLineChars="0" w:firstLine="0"/>
              <w:textAlignment w:val="center"/>
              <w:rPr>
                <w:rFonts w:ascii="宋体" w:eastAsia="宋体" w:hAnsi="宋体" w:cs="宋体"/>
                <w:color w:val="000000"/>
                <w:kern w:val="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中级技能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56598</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59706</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72560</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78708</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90872</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100876</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pPr>
              <w:widowControl/>
              <w:ind w:firstLineChars="0" w:firstLine="0"/>
              <w:textAlignment w:val="center"/>
              <w:rPr>
                <w:rFonts w:ascii="宋体" w:eastAsia="宋体" w:hAnsi="宋体" w:cs="宋体"/>
                <w:color w:val="000000"/>
                <w:kern w:val="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高级技能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58269</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63547</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74601</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82433</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93452</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109769</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pPr>
              <w:widowControl/>
              <w:ind w:firstLineChars="0" w:firstLine="0"/>
              <w:textAlignment w:val="center"/>
              <w:rPr>
                <w:rFonts w:ascii="宋体" w:eastAsia="宋体" w:hAnsi="宋体" w:cs="宋体"/>
                <w:color w:val="000000"/>
                <w:kern w:val="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技师</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64979</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70071</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79499</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86080</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104538</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116758</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pPr>
              <w:widowControl/>
              <w:ind w:firstLineChars="0" w:firstLine="0"/>
              <w:textAlignment w:val="center"/>
              <w:rPr>
                <w:rFonts w:ascii="宋体" w:eastAsia="宋体" w:hAnsi="宋体" w:cs="宋体"/>
                <w:color w:val="000000"/>
                <w:kern w:val="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高级技师</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66775</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70926</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79689</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89019</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118933</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131506</w:t>
            </w:r>
          </w:p>
        </w:tc>
      </w:tr>
      <w:tr w:rsidR="001B6A27">
        <w:trPr>
          <w:trHeight w:val="329"/>
        </w:trPr>
        <w:tc>
          <w:tcPr>
            <w:tcW w:w="887"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制冷空调系统安装维修工</w:t>
            </w: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初级技能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60233</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69028</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80296</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78060</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98237</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113218</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pPr>
              <w:widowControl/>
              <w:ind w:firstLineChars="0" w:firstLine="0"/>
              <w:textAlignment w:val="center"/>
              <w:rPr>
                <w:rFonts w:ascii="宋体" w:eastAsia="宋体" w:hAnsi="宋体" w:cs="宋体"/>
                <w:color w:val="000000"/>
                <w:kern w:val="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中级技能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68434</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80527</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88709</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96236</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99083</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118796</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pPr>
              <w:widowControl/>
              <w:ind w:firstLineChars="0" w:firstLine="0"/>
              <w:textAlignment w:val="center"/>
              <w:rPr>
                <w:rFonts w:ascii="宋体" w:eastAsia="宋体" w:hAnsi="宋体" w:cs="宋体"/>
                <w:color w:val="000000"/>
                <w:kern w:val="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高级技能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74368</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89709</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97332</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99632</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108362</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127785</w:t>
            </w:r>
          </w:p>
        </w:tc>
      </w:tr>
      <w:tr w:rsidR="001B6A27">
        <w:trPr>
          <w:trHeight w:val="329"/>
        </w:trPr>
        <w:tc>
          <w:tcPr>
            <w:tcW w:w="887"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ind w:firstLineChars="0" w:firstLine="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防水工</w:t>
            </w: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初级技能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44028</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51496</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54467</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56713</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61741</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70589</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pPr>
              <w:widowControl/>
              <w:ind w:firstLineChars="0" w:firstLine="0"/>
              <w:textAlignment w:val="center"/>
              <w:rPr>
                <w:rFonts w:ascii="宋体" w:eastAsia="宋体" w:hAnsi="宋体" w:cs="宋体"/>
                <w:color w:val="000000"/>
                <w:kern w:val="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中级技能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54281</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56219</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60221</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64834</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67208</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73426</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pPr>
              <w:widowControl/>
              <w:ind w:firstLineChars="0" w:firstLine="0"/>
              <w:textAlignment w:val="center"/>
              <w:rPr>
                <w:rFonts w:ascii="宋体" w:eastAsia="宋体" w:hAnsi="宋体" w:cs="宋体"/>
                <w:color w:val="000000"/>
                <w:kern w:val="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高级技能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60221</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63469</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68219</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66981</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77459</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84809</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pPr>
              <w:widowControl/>
              <w:ind w:firstLineChars="0" w:firstLine="0"/>
              <w:textAlignment w:val="center"/>
              <w:rPr>
                <w:rFonts w:ascii="宋体" w:eastAsia="宋体" w:hAnsi="宋体" w:cs="宋体"/>
                <w:color w:val="000000"/>
                <w:kern w:val="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技师</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64218</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70213</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76397</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80227</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90186</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99217</w:t>
            </w:r>
          </w:p>
        </w:tc>
      </w:tr>
      <w:tr w:rsidR="001B6A27">
        <w:trPr>
          <w:trHeight w:val="329"/>
        </w:trPr>
        <w:tc>
          <w:tcPr>
            <w:tcW w:w="887"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ind w:firstLineChars="0" w:firstLine="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砌筑工</w:t>
            </w: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初级技能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46578</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62342</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68750</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67425</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70181</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75321</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pPr>
              <w:widowControl/>
              <w:ind w:firstLineChars="0" w:firstLine="0"/>
              <w:textAlignment w:val="center"/>
              <w:rPr>
                <w:rFonts w:ascii="宋体" w:eastAsia="宋体" w:hAnsi="宋体" w:cs="宋体"/>
                <w:color w:val="000000"/>
                <w:kern w:val="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中级技能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54897</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66432</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70980</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69385</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75043</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87692</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pPr>
              <w:widowControl/>
              <w:ind w:firstLineChars="0" w:firstLine="0"/>
              <w:textAlignment w:val="center"/>
              <w:rPr>
                <w:rFonts w:ascii="宋体" w:eastAsia="宋体" w:hAnsi="宋体" w:cs="宋体"/>
                <w:color w:val="000000"/>
                <w:kern w:val="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高级技能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70223</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76896</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81910</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82415</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90607</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97549</w:t>
            </w:r>
          </w:p>
        </w:tc>
      </w:tr>
      <w:tr w:rsidR="001B6A27">
        <w:trPr>
          <w:trHeight w:val="329"/>
        </w:trPr>
        <w:tc>
          <w:tcPr>
            <w:tcW w:w="887"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ind w:firstLineChars="0" w:firstLine="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混凝土工</w:t>
            </w: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初级技能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36539</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49455</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68218</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65547</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69568</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73436</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pPr>
              <w:widowControl/>
              <w:ind w:firstLineChars="0" w:firstLine="0"/>
              <w:textAlignment w:val="center"/>
              <w:rPr>
                <w:rFonts w:ascii="宋体" w:eastAsia="宋体" w:hAnsi="宋体" w:cs="宋体"/>
                <w:color w:val="000000"/>
                <w:kern w:val="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中级技能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74369</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80764</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83396</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82102</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88238</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93452</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pPr>
              <w:widowControl/>
              <w:ind w:firstLineChars="0" w:firstLine="0"/>
              <w:textAlignment w:val="center"/>
              <w:rPr>
                <w:rFonts w:ascii="宋体" w:eastAsia="宋体" w:hAnsi="宋体" w:cs="宋体"/>
                <w:color w:val="000000"/>
                <w:kern w:val="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高级技能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77863</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83682</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87695</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91608</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94328</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101764</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pPr>
              <w:widowControl/>
              <w:ind w:firstLineChars="0" w:firstLine="0"/>
              <w:textAlignment w:val="center"/>
              <w:rPr>
                <w:rFonts w:ascii="宋体" w:eastAsia="宋体" w:hAnsi="宋体" w:cs="宋体"/>
                <w:color w:val="000000"/>
                <w:kern w:val="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高级技师</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84602</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90118</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109273</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102376</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120819</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130762</w:t>
            </w:r>
          </w:p>
        </w:tc>
      </w:tr>
      <w:tr w:rsidR="001B6A27">
        <w:trPr>
          <w:trHeight w:val="329"/>
        </w:trPr>
        <w:tc>
          <w:tcPr>
            <w:tcW w:w="887"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ind w:firstLineChars="0" w:firstLine="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钢筋工</w:t>
            </w: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初级技能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41234</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56690</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66548</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67984</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75423</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81692</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rsidP="002537C0">
            <w:pPr>
              <w:ind w:firstLine="360"/>
              <w:jc w:val="left"/>
              <w:rPr>
                <w:rFonts w:ascii="宋体" w:eastAsia="宋体" w:hAnsi="宋体" w:cs="宋体"/>
                <w:color w:val="00000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中级技能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71236</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78322</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83006</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83329</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86549</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90118</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rsidP="002537C0">
            <w:pPr>
              <w:ind w:firstLine="360"/>
              <w:jc w:val="left"/>
              <w:rPr>
                <w:rFonts w:ascii="宋体" w:eastAsia="宋体" w:hAnsi="宋体" w:cs="宋体"/>
                <w:color w:val="00000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高级技能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75811</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80788</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90126</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87906</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98637</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102421</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rsidP="002537C0">
            <w:pPr>
              <w:ind w:firstLine="360"/>
              <w:jc w:val="left"/>
              <w:rPr>
                <w:rFonts w:ascii="宋体" w:eastAsia="宋体" w:hAnsi="宋体" w:cs="宋体"/>
                <w:color w:val="00000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技师</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81123</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88671</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98765</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96872</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104582</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107806</w:t>
            </w:r>
          </w:p>
        </w:tc>
      </w:tr>
      <w:tr w:rsidR="001B6A27">
        <w:trPr>
          <w:trHeight w:val="329"/>
        </w:trPr>
        <w:tc>
          <w:tcPr>
            <w:tcW w:w="887"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ind w:firstLineChars="0" w:firstLine="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架子工</w:t>
            </w: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初级技能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39902</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49807</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62764</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66922</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69088</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75698</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pPr>
              <w:widowControl/>
              <w:ind w:firstLineChars="0" w:firstLine="0"/>
              <w:textAlignment w:val="center"/>
              <w:rPr>
                <w:rFonts w:ascii="宋体" w:eastAsia="宋体" w:hAnsi="宋体" w:cs="宋体"/>
                <w:color w:val="000000"/>
                <w:kern w:val="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中级技能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62976</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68629</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75635</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75857</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90268</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93472</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pPr>
              <w:widowControl/>
              <w:ind w:firstLineChars="0" w:firstLine="0"/>
              <w:textAlignment w:val="center"/>
              <w:rPr>
                <w:rFonts w:ascii="宋体" w:eastAsia="宋体" w:hAnsi="宋体" w:cs="宋体"/>
                <w:color w:val="000000"/>
                <w:kern w:val="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高级技能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82106</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84653</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89683</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91002</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100219</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105438</w:t>
            </w:r>
          </w:p>
        </w:tc>
      </w:tr>
      <w:tr w:rsidR="001B6A27">
        <w:trPr>
          <w:trHeight w:val="329"/>
        </w:trPr>
        <w:tc>
          <w:tcPr>
            <w:tcW w:w="887"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ind w:firstLineChars="0" w:firstLine="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锅炉操作工</w:t>
            </w: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初级技能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51466</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61202</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74771</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75618</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83683</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97588</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pPr>
              <w:widowControl/>
              <w:ind w:firstLineChars="0" w:firstLine="0"/>
              <w:textAlignment w:val="center"/>
              <w:rPr>
                <w:rFonts w:ascii="宋体" w:eastAsia="宋体" w:hAnsi="宋体" w:cs="宋体"/>
                <w:color w:val="000000"/>
                <w:kern w:val="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中级技能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56656</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70981</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83462</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80129</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96098</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106540</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pPr>
              <w:widowControl/>
              <w:ind w:firstLineChars="0" w:firstLine="0"/>
              <w:textAlignment w:val="center"/>
              <w:rPr>
                <w:rFonts w:ascii="宋体" w:eastAsia="宋体" w:hAnsi="宋体" w:cs="宋体"/>
                <w:color w:val="000000"/>
                <w:kern w:val="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高级技能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59228</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75219</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88062</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88719</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98736</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110769</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pPr>
              <w:widowControl/>
              <w:ind w:firstLineChars="0" w:firstLine="0"/>
              <w:textAlignment w:val="center"/>
              <w:rPr>
                <w:rFonts w:ascii="宋体" w:eastAsia="宋体" w:hAnsi="宋体" w:cs="宋体"/>
                <w:color w:val="000000"/>
                <w:kern w:val="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技师</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102539</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117068</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126289</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126590</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133987</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140987</w:t>
            </w:r>
          </w:p>
        </w:tc>
      </w:tr>
      <w:tr w:rsidR="001B6A27">
        <w:trPr>
          <w:trHeight w:val="329"/>
        </w:trPr>
        <w:tc>
          <w:tcPr>
            <w:tcW w:w="887"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ind w:firstLineChars="0" w:firstLine="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铸造工</w:t>
            </w: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初级技能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54215</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60402</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69250</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69792</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79089</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85041</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pPr>
              <w:widowControl/>
              <w:ind w:firstLineChars="0" w:firstLine="0"/>
              <w:textAlignment w:val="center"/>
              <w:rPr>
                <w:rFonts w:ascii="宋体" w:eastAsia="宋体" w:hAnsi="宋体" w:cs="宋体"/>
                <w:color w:val="000000"/>
                <w:kern w:val="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中级技能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59549</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65218</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71029</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72709</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80969</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87999</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pPr>
              <w:widowControl/>
              <w:ind w:firstLineChars="0" w:firstLine="0"/>
              <w:textAlignment w:val="center"/>
              <w:rPr>
                <w:rFonts w:ascii="宋体" w:eastAsia="宋体" w:hAnsi="宋体" w:cs="宋体"/>
                <w:color w:val="000000"/>
                <w:kern w:val="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高级技能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62449</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68114</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74881</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77321</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88934</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94047</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pPr>
              <w:widowControl/>
              <w:ind w:firstLineChars="0" w:firstLine="0"/>
              <w:textAlignment w:val="center"/>
              <w:rPr>
                <w:rFonts w:ascii="宋体" w:eastAsia="宋体" w:hAnsi="宋体" w:cs="宋体"/>
                <w:color w:val="000000"/>
                <w:kern w:val="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技师</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66212</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72100</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83547</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83879</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95692</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102331</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pPr>
              <w:widowControl/>
              <w:ind w:firstLineChars="0" w:firstLine="0"/>
              <w:textAlignment w:val="center"/>
              <w:rPr>
                <w:rFonts w:ascii="宋体" w:eastAsia="宋体" w:hAnsi="宋体" w:cs="宋体"/>
                <w:color w:val="000000"/>
                <w:kern w:val="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高级技师</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71332</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78093</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92651</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97499</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105579</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116769</w:t>
            </w:r>
          </w:p>
        </w:tc>
      </w:tr>
      <w:tr w:rsidR="001B6A27">
        <w:trPr>
          <w:trHeight w:val="329"/>
        </w:trPr>
        <w:tc>
          <w:tcPr>
            <w:tcW w:w="887"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ind w:firstLineChars="0" w:firstLine="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金属热处理工</w:t>
            </w: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初级技能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60998</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65817</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74175</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73883</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79021</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99028</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rsidP="002537C0">
            <w:pPr>
              <w:ind w:firstLine="360"/>
              <w:jc w:val="left"/>
              <w:rPr>
                <w:rFonts w:ascii="宋体" w:eastAsia="宋体" w:hAnsi="宋体" w:cs="宋体"/>
                <w:color w:val="00000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中级技能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61742</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69843</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79684</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82109</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86540</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104902</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rsidP="002537C0">
            <w:pPr>
              <w:ind w:firstLine="360"/>
              <w:jc w:val="left"/>
              <w:rPr>
                <w:rFonts w:ascii="宋体" w:eastAsia="宋体" w:hAnsi="宋体" w:cs="宋体"/>
                <w:color w:val="00000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高级技能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77520</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80192</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90183</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96662</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102065</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112396</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rsidP="002537C0">
            <w:pPr>
              <w:ind w:firstLine="360"/>
              <w:jc w:val="left"/>
              <w:rPr>
                <w:rFonts w:ascii="宋体" w:eastAsia="宋体" w:hAnsi="宋体" w:cs="宋体"/>
                <w:color w:val="00000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技师</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90638</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94681</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102558</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99162</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115190</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125273</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rsidP="002537C0">
            <w:pPr>
              <w:ind w:firstLine="360"/>
              <w:jc w:val="left"/>
              <w:rPr>
                <w:rFonts w:ascii="宋体" w:eastAsia="宋体" w:hAnsi="宋体" w:cs="宋体"/>
                <w:color w:val="00000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高级技师</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97668</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105725</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108115</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116835</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125078</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137250</w:t>
            </w:r>
          </w:p>
        </w:tc>
      </w:tr>
      <w:tr w:rsidR="001B6A27">
        <w:trPr>
          <w:trHeight w:val="329"/>
        </w:trPr>
        <w:tc>
          <w:tcPr>
            <w:tcW w:w="887"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车工</w:t>
            </w: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初级技能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45493</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52576</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61162</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62415</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70200</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83921</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rsidP="002537C0">
            <w:pPr>
              <w:ind w:firstLine="360"/>
              <w:jc w:val="left"/>
              <w:rPr>
                <w:rFonts w:ascii="宋体" w:eastAsia="宋体" w:hAnsi="宋体" w:cs="宋体"/>
                <w:color w:val="00000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中级技能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48971</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57512</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67934</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70242</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79627</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88658</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rsidP="002537C0">
            <w:pPr>
              <w:ind w:firstLine="360"/>
              <w:jc w:val="left"/>
              <w:rPr>
                <w:rFonts w:ascii="宋体" w:eastAsia="宋体" w:hAnsi="宋体" w:cs="宋体"/>
                <w:color w:val="00000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高级技能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51785</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59601</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71656</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71044</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82009</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92213</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rsidP="002537C0">
            <w:pPr>
              <w:ind w:firstLine="360"/>
              <w:jc w:val="left"/>
              <w:rPr>
                <w:rFonts w:ascii="宋体" w:eastAsia="宋体" w:hAnsi="宋体" w:cs="宋体"/>
                <w:color w:val="00000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技师</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59320</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63966</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79011</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77970</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84335</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98176</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rsidP="002537C0">
            <w:pPr>
              <w:ind w:firstLine="360"/>
              <w:jc w:val="left"/>
              <w:rPr>
                <w:rFonts w:ascii="宋体" w:eastAsia="宋体" w:hAnsi="宋体" w:cs="宋体"/>
                <w:color w:val="00000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高级技师</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70756</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77985</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88197</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88908</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96564</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105428</w:t>
            </w:r>
          </w:p>
        </w:tc>
      </w:tr>
      <w:tr w:rsidR="001B6A27">
        <w:trPr>
          <w:trHeight w:val="329"/>
        </w:trPr>
        <w:tc>
          <w:tcPr>
            <w:tcW w:w="887"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ind w:firstLineChars="0" w:firstLine="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铣工</w:t>
            </w: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初级技能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46098</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54320</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60605</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60849</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67211</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69091</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pPr>
              <w:widowControl/>
              <w:ind w:firstLineChars="0" w:firstLine="0"/>
              <w:textAlignment w:val="center"/>
              <w:rPr>
                <w:rFonts w:ascii="宋体" w:eastAsia="宋体" w:hAnsi="宋体" w:cs="宋体"/>
                <w:color w:val="000000"/>
                <w:kern w:val="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中级技能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51742</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61337</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67200</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71224</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83776</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92435</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pPr>
              <w:widowControl/>
              <w:ind w:firstLineChars="0" w:firstLine="0"/>
              <w:textAlignment w:val="center"/>
              <w:rPr>
                <w:rFonts w:ascii="宋体" w:eastAsia="宋体" w:hAnsi="宋体" w:cs="宋体"/>
                <w:color w:val="000000"/>
                <w:kern w:val="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高级技能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52020</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64871</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71192</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74563</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84410</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94028</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pPr>
              <w:widowControl/>
              <w:ind w:firstLineChars="0" w:firstLine="0"/>
              <w:textAlignment w:val="center"/>
              <w:rPr>
                <w:rFonts w:ascii="宋体" w:eastAsia="宋体" w:hAnsi="宋体" w:cs="宋体"/>
                <w:color w:val="000000"/>
                <w:kern w:val="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技师</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65598</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74889</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82551</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81114</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90106</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96388</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pPr>
              <w:widowControl/>
              <w:ind w:firstLineChars="0" w:firstLine="0"/>
              <w:textAlignment w:val="center"/>
              <w:rPr>
                <w:rFonts w:ascii="宋体" w:eastAsia="宋体" w:hAnsi="宋体" w:cs="宋体"/>
                <w:color w:val="000000"/>
                <w:kern w:val="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高级技师</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84813</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93745</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105428</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108798</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114978</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120389</w:t>
            </w:r>
          </w:p>
        </w:tc>
      </w:tr>
      <w:tr w:rsidR="001B6A27">
        <w:trPr>
          <w:trHeight w:val="329"/>
        </w:trPr>
        <w:tc>
          <w:tcPr>
            <w:tcW w:w="887"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ind w:firstLineChars="0" w:firstLine="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钳工</w:t>
            </w: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初级技能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48277</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58412</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73642</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64424</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75564</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85219</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pPr>
              <w:widowControl/>
              <w:ind w:firstLineChars="0" w:firstLine="0"/>
              <w:textAlignment w:val="center"/>
              <w:rPr>
                <w:rFonts w:ascii="宋体" w:eastAsia="宋体" w:hAnsi="宋体" w:cs="宋体"/>
                <w:color w:val="000000"/>
                <w:kern w:val="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中级技能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58793</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68689</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74258</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72136</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83806</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98078</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pPr>
              <w:widowControl/>
              <w:ind w:firstLineChars="0" w:firstLine="0"/>
              <w:textAlignment w:val="center"/>
              <w:rPr>
                <w:rFonts w:ascii="宋体" w:eastAsia="宋体" w:hAnsi="宋体" w:cs="宋体"/>
                <w:color w:val="000000"/>
                <w:kern w:val="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高级技能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63105</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73083</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78213</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74870</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86098</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99052</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pPr>
              <w:widowControl/>
              <w:ind w:firstLineChars="0" w:firstLine="0"/>
              <w:textAlignment w:val="center"/>
              <w:rPr>
                <w:rFonts w:ascii="宋体" w:eastAsia="宋体" w:hAnsi="宋体" w:cs="宋体"/>
                <w:color w:val="000000"/>
                <w:kern w:val="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技师</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65915</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74171</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89450</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85792</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94850</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101469</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pPr>
              <w:widowControl/>
              <w:ind w:firstLineChars="0" w:firstLine="0"/>
              <w:textAlignment w:val="center"/>
              <w:rPr>
                <w:rFonts w:ascii="宋体" w:eastAsia="宋体" w:hAnsi="宋体" w:cs="宋体"/>
                <w:color w:val="000000"/>
                <w:kern w:val="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高级技师</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78579</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87589</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99498</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95693</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106245</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110289</w:t>
            </w:r>
          </w:p>
        </w:tc>
      </w:tr>
      <w:tr w:rsidR="001B6A27">
        <w:trPr>
          <w:trHeight w:val="329"/>
        </w:trPr>
        <w:tc>
          <w:tcPr>
            <w:tcW w:w="887"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ind w:firstLineChars="0" w:firstLine="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磨工</w:t>
            </w: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初级技能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50503</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55840</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63223</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65285</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73338</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79582</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rsidP="002537C0">
            <w:pPr>
              <w:ind w:firstLine="360"/>
              <w:jc w:val="left"/>
              <w:rPr>
                <w:rFonts w:ascii="宋体" w:eastAsia="宋体" w:hAnsi="宋体" w:cs="宋体"/>
                <w:color w:val="00000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中级技能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56079</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62695</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67944</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69446</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82039</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85247</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rsidP="002537C0">
            <w:pPr>
              <w:ind w:firstLine="360"/>
              <w:jc w:val="left"/>
              <w:rPr>
                <w:rFonts w:ascii="宋体" w:eastAsia="宋体" w:hAnsi="宋体" w:cs="宋体"/>
                <w:color w:val="00000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高级技能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74174</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78907</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82192</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82434</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88053</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92731</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rsidP="002537C0">
            <w:pPr>
              <w:ind w:firstLine="360"/>
              <w:jc w:val="left"/>
              <w:rPr>
                <w:rFonts w:ascii="宋体" w:eastAsia="宋体" w:hAnsi="宋体" w:cs="宋体"/>
                <w:color w:val="00000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技师</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84602</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90226</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102338</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103823</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108742</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110123</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rsidP="002537C0">
            <w:pPr>
              <w:ind w:firstLine="360"/>
              <w:jc w:val="left"/>
              <w:rPr>
                <w:rFonts w:ascii="宋体" w:eastAsia="宋体" w:hAnsi="宋体" w:cs="宋体"/>
                <w:color w:val="00000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高级技师</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87674</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92210</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107978</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104414</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109359</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126173</w:t>
            </w:r>
          </w:p>
        </w:tc>
      </w:tr>
      <w:tr w:rsidR="001B6A27">
        <w:trPr>
          <w:trHeight w:val="329"/>
        </w:trPr>
        <w:tc>
          <w:tcPr>
            <w:tcW w:w="887"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ind w:firstLineChars="0" w:firstLine="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手工木工</w:t>
            </w: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初级技能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40531</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44021</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48700</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45496</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52383</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55689</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pPr>
              <w:widowControl/>
              <w:ind w:firstLineChars="0" w:firstLine="0"/>
              <w:textAlignment w:val="center"/>
              <w:rPr>
                <w:rFonts w:ascii="宋体" w:eastAsia="宋体" w:hAnsi="宋体" w:cs="宋体"/>
                <w:color w:val="000000"/>
                <w:kern w:val="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中级技能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43171</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44919</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48958</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50376</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54999</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57141</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pPr>
              <w:widowControl/>
              <w:ind w:firstLineChars="0" w:firstLine="0"/>
              <w:textAlignment w:val="center"/>
              <w:rPr>
                <w:rFonts w:ascii="宋体" w:eastAsia="宋体" w:hAnsi="宋体" w:cs="宋体"/>
                <w:color w:val="000000"/>
                <w:kern w:val="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高级技能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44506</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47890</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50507</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53890</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57482</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59341</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pPr>
              <w:widowControl/>
              <w:ind w:firstLineChars="0" w:firstLine="0"/>
              <w:textAlignment w:val="center"/>
              <w:rPr>
                <w:rFonts w:ascii="宋体" w:eastAsia="宋体" w:hAnsi="宋体" w:cs="宋体"/>
                <w:color w:val="000000"/>
                <w:kern w:val="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技师</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46219</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52880</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56840</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55024</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61884</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69858</w:t>
            </w:r>
          </w:p>
        </w:tc>
      </w:tr>
      <w:tr w:rsidR="001B6A27">
        <w:trPr>
          <w:trHeight w:val="329"/>
        </w:trPr>
        <w:tc>
          <w:tcPr>
            <w:tcW w:w="887"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ind w:firstLineChars="0" w:firstLine="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评茶员</w:t>
            </w: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初级技能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49712</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54181</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59697</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61503</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62404</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71609</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pPr>
              <w:widowControl/>
              <w:ind w:firstLineChars="0" w:firstLine="0"/>
              <w:textAlignment w:val="center"/>
              <w:rPr>
                <w:rFonts w:ascii="宋体" w:eastAsia="宋体" w:hAnsi="宋体" w:cs="宋体"/>
                <w:color w:val="000000"/>
                <w:kern w:val="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中级技能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52263</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54833</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59764</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63104</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68463</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72087</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pPr>
              <w:widowControl/>
              <w:ind w:firstLineChars="0" w:firstLine="0"/>
              <w:textAlignment w:val="center"/>
              <w:rPr>
                <w:rFonts w:ascii="宋体" w:eastAsia="宋体" w:hAnsi="宋体" w:cs="宋体"/>
                <w:color w:val="000000"/>
                <w:kern w:val="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高级技能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54387</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60110</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67282</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64885</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69781</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75479</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pPr>
              <w:widowControl/>
              <w:ind w:firstLineChars="0" w:firstLine="0"/>
              <w:textAlignment w:val="center"/>
              <w:rPr>
                <w:rFonts w:ascii="宋体" w:eastAsia="宋体" w:hAnsi="宋体" w:cs="宋体"/>
                <w:color w:val="000000"/>
                <w:kern w:val="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技师</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57777</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61593</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68767</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70356</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75838</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79382</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pPr>
              <w:widowControl/>
              <w:ind w:firstLineChars="0" w:firstLine="0"/>
              <w:textAlignment w:val="center"/>
              <w:rPr>
                <w:rFonts w:ascii="宋体" w:eastAsia="宋体" w:hAnsi="宋体" w:cs="宋体"/>
                <w:color w:val="000000"/>
                <w:kern w:val="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高级技师</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61225</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64776</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71405</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75923</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80424</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81273</w:t>
            </w:r>
          </w:p>
        </w:tc>
      </w:tr>
      <w:tr w:rsidR="001B6A27">
        <w:trPr>
          <w:trHeight w:val="329"/>
        </w:trPr>
        <w:tc>
          <w:tcPr>
            <w:tcW w:w="887"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ind w:firstLineChars="0" w:firstLine="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眼镜验光员</w:t>
            </w: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初级技能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45554</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47849</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51479</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54875</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65503</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69874</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pPr>
              <w:widowControl/>
              <w:ind w:firstLineChars="0" w:firstLine="0"/>
              <w:textAlignment w:val="center"/>
              <w:rPr>
                <w:rFonts w:ascii="宋体" w:eastAsia="宋体" w:hAnsi="宋体" w:cs="宋体"/>
                <w:color w:val="000000"/>
                <w:kern w:val="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中级技能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52990</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55807</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64043</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62634</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72173</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77387</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pPr>
              <w:widowControl/>
              <w:ind w:firstLineChars="0" w:firstLine="0"/>
              <w:textAlignment w:val="center"/>
              <w:rPr>
                <w:rFonts w:ascii="宋体" w:eastAsia="宋体" w:hAnsi="宋体" w:cs="宋体"/>
                <w:color w:val="000000"/>
                <w:kern w:val="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高级技能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53960</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56600</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64823</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66911</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73629</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78955</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pPr>
              <w:widowControl/>
              <w:ind w:firstLineChars="0" w:firstLine="0"/>
              <w:textAlignment w:val="center"/>
              <w:rPr>
                <w:rFonts w:ascii="宋体" w:eastAsia="宋体" w:hAnsi="宋体" w:cs="宋体"/>
                <w:color w:val="000000"/>
                <w:kern w:val="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技师</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57563</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61076</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65564</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69425</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76117</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90115</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pPr>
              <w:widowControl/>
              <w:ind w:firstLineChars="0" w:firstLine="0"/>
              <w:textAlignment w:val="center"/>
              <w:rPr>
                <w:rFonts w:ascii="宋体" w:eastAsia="宋体" w:hAnsi="宋体" w:cs="宋体"/>
                <w:color w:val="000000"/>
                <w:kern w:val="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高级技师</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61184</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69603</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72183</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75512</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82351</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92136</w:t>
            </w:r>
          </w:p>
        </w:tc>
      </w:tr>
      <w:tr w:rsidR="001B6A27">
        <w:trPr>
          <w:trHeight w:val="329"/>
        </w:trPr>
        <w:tc>
          <w:tcPr>
            <w:tcW w:w="887" w:type="pct"/>
            <w:vMerge w:val="restart"/>
            <w:tcBorders>
              <w:top w:val="single" w:sz="4" w:space="0" w:color="000000"/>
              <w:left w:val="single" w:sz="4" w:space="0" w:color="000000"/>
              <w:right w:val="single" w:sz="4" w:space="0" w:color="000000"/>
            </w:tcBorders>
            <w:shd w:val="clear" w:color="auto" w:fill="auto"/>
            <w:noWrap/>
            <w:vAlign w:val="center"/>
          </w:tcPr>
          <w:p w:rsidR="001B6A27" w:rsidRDefault="00D17F0D">
            <w:pPr>
              <w:widowControl/>
              <w:ind w:firstLineChars="0" w:firstLine="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眼镜定配工</w:t>
            </w:r>
          </w:p>
          <w:p w:rsidR="001B6A27" w:rsidRDefault="001B6A27">
            <w:pPr>
              <w:widowControl/>
              <w:ind w:firstLineChars="0" w:firstLine="0"/>
              <w:textAlignment w:val="center"/>
              <w:rPr>
                <w:rFonts w:ascii="宋体" w:eastAsia="宋体" w:hAnsi="宋体" w:cs="宋体"/>
                <w:color w:val="000000"/>
                <w:kern w:val="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初级技能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35328</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37291</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39375</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44047</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46698</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51832</w:t>
            </w:r>
          </w:p>
        </w:tc>
      </w:tr>
      <w:tr w:rsidR="001B6A27">
        <w:trPr>
          <w:trHeight w:val="329"/>
        </w:trPr>
        <w:tc>
          <w:tcPr>
            <w:tcW w:w="887" w:type="pct"/>
            <w:vMerge/>
            <w:tcBorders>
              <w:left w:val="single" w:sz="4" w:space="0" w:color="000000"/>
              <w:right w:val="single" w:sz="4" w:space="0" w:color="000000"/>
            </w:tcBorders>
            <w:shd w:val="clear" w:color="auto" w:fill="auto"/>
            <w:noWrap/>
            <w:vAlign w:val="center"/>
          </w:tcPr>
          <w:p w:rsidR="001B6A27" w:rsidRDefault="001B6A27">
            <w:pPr>
              <w:widowControl/>
              <w:ind w:firstLineChars="0" w:firstLine="0"/>
              <w:textAlignment w:val="center"/>
              <w:rPr>
                <w:rFonts w:ascii="宋体" w:eastAsia="宋体" w:hAnsi="宋体" w:cs="宋体"/>
                <w:color w:val="000000"/>
                <w:kern w:val="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中级技能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38407</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40435</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47142</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48102</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54010</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56787</w:t>
            </w:r>
          </w:p>
        </w:tc>
      </w:tr>
      <w:tr w:rsidR="001B6A27">
        <w:trPr>
          <w:trHeight w:val="329"/>
        </w:trPr>
        <w:tc>
          <w:tcPr>
            <w:tcW w:w="887" w:type="pct"/>
            <w:vMerge/>
            <w:tcBorders>
              <w:left w:val="single" w:sz="4" w:space="0" w:color="000000"/>
              <w:right w:val="single" w:sz="4" w:space="0" w:color="000000"/>
            </w:tcBorders>
            <w:shd w:val="clear" w:color="auto" w:fill="auto"/>
            <w:noWrap/>
            <w:vAlign w:val="center"/>
          </w:tcPr>
          <w:p w:rsidR="001B6A27" w:rsidRDefault="001B6A27">
            <w:pPr>
              <w:widowControl/>
              <w:ind w:firstLineChars="0" w:firstLine="0"/>
              <w:textAlignment w:val="center"/>
              <w:rPr>
                <w:rFonts w:ascii="宋体" w:eastAsia="宋体" w:hAnsi="宋体" w:cs="宋体"/>
                <w:color w:val="000000"/>
                <w:kern w:val="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高级技能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40968</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41861</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47417</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50201</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55097</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60737</w:t>
            </w:r>
          </w:p>
        </w:tc>
      </w:tr>
      <w:tr w:rsidR="001B6A27">
        <w:trPr>
          <w:trHeight w:val="329"/>
        </w:trPr>
        <w:tc>
          <w:tcPr>
            <w:tcW w:w="887" w:type="pct"/>
            <w:vMerge/>
            <w:tcBorders>
              <w:left w:val="single" w:sz="4" w:space="0" w:color="000000"/>
              <w:bottom w:val="single" w:sz="4" w:space="0" w:color="000000"/>
              <w:right w:val="single" w:sz="4" w:space="0" w:color="000000"/>
            </w:tcBorders>
            <w:shd w:val="clear" w:color="auto" w:fill="auto"/>
            <w:noWrap/>
            <w:vAlign w:val="center"/>
          </w:tcPr>
          <w:p w:rsidR="001B6A27" w:rsidRDefault="001B6A27">
            <w:pPr>
              <w:widowControl/>
              <w:ind w:firstLineChars="0" w:firstLine="0"/>
              <w:textAlignment w:val="center"/>
              <w:rPr>
                <w:rFonts w:ascii="宋体" w:eastAsia="宋体" w:hAnsi="宋体" w:cs="宋体"/>
                <w:color w:val="000000"/>
                <w:kern w:val="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技师</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42067</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45595</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50828</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52234</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61976</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66686</w:t>
            </w:r>
          </w:p>
        </w:tc>
      </w:tr>
      <w:tr w:rsidR="001B6A27">
        <w:trPr>
          <w:trHeight w:val="329"/>
        </w:trPr>
        <w:tc>
          <w:tcPr>
            <w:tcW w:w="887"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ind w:firstLineChars="0" w:firstLine="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汽车维修工</w:t>
            </w: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初级技能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51902</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64129</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80512</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88411</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92383</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105987</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rsidP="002537C0">
            <w:pPr>
              <w:ind w:firstLine="360"/>
              <w:jc w:val="left"/>
              <w:rPr>
                <w:rFonts w:ascii="宋体" w:eastAsia="宋体" w:hAnsi="宋体" w:cs="宋体"/>
                <w:color w:val="00000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中级技能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57863</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71274</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84303</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91445</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99013</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111833</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rsidP="002537C0">
            <w:pPr>
              <w:ind w:firstLine="360"/>
              <w:jc w:val="left"/>
              <w:rPr>
                <w:rFonts w:ascii="宋体" w:eastAsia="宋体" w:hAnsi="宋体" w:cs="宋体"/>
                <w:color w:val="00000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高级技能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60676</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80510</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98167</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98875</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117638</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124869</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rsidP="002537C0">
            <w:pPr>
              <w:ind w:firstLine="360"/>
              <w:jc w:val="left"/>
              <w:rPr>
                <w:rFonts w:ascii="宋体" w:eastAsia="宋体" w:hAnsi="宋体" w:cs="宋体"/>
                <w:color w:val="00000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技师</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84924</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90834</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101458</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111389</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122431</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133710</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rsidP="002537C0">
            <w:pPr>
              <w:ind w:firstLine="360"/>
              <w:jc w:val="left"/>
              <w:rPr>
                <w:rFonts w:ascii="宋体" w:eastAsia="宋体" w:hAnsi="宋体" w:cs="宋体"/>
                <w:color w:val="00000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高级技师</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95713</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110287</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118298</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119869</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123980</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136531</w:t>
            </w:r>
          </w:p>
        </w:tc>
      </w:tr>
      <w:tr w:rsidR="001B6A27">
        <w:trPr>
          <w:trHeight w:val="329"/>
        </w:trPr>
        <w:tc>
          <w:tcPr>
            <w:tcW w:w="887"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ind w:firstLineChars="0" w:firstLine="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美容师</w:t>
            </w: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初级技能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55338</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60550</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71855</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65178</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79006</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87108</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pPr>
              <w:widowControl/>
              <w:ind w:firstLineChars="0" w:firstLine="0"/>
              <w:textAlignment w:val="center"/>
              <w:rPr>
                <w:rFonts w:ascii="宋体" w:eastAsia="宋体" w:hAnsi="宋体" w:cs="宋体"/>
                <w:color w:val="000000"/>
                <w:kern w:val="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中级技能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62071</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69016</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79181</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70216</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85217</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93353</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pPr>
              <w:widowControl/>
              <w:ind w:firstLineChars="0" w:firstLine="0"/>
              <w:textAlignment w:val="center"/>
              <w:rPr>
                <w:rFonts w:ascii="宋体" w:eastAsia="宋体" w:hAnsi="宋体" w:cs="宋体"/>
                <w:color w:val="000000"/>
                <w:kern w:val="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高级技能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65594</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74037</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82000</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80233</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92392</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95142</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pPr>
              <w:widowControl/>
              <w:ind w:firstLineChars="0" w:firstLine="0"/>
              <w:textAlignment w:val="center"/>
              <w:rPr>
                <w:rFonts w:ascii="宋体" w:eastAsia="宋体" w:hAnsi="宋体" w:cs="宋体"/>
                <w:color w:val="000000"/>
                <w:kern w:val="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技师</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71329</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78294</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85493</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83688</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95512</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99782</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pPr>
              <w:widowControl/>
              <w:ind w:firstLineChars="0" w:firstLine="0"/>
              <w:textAlignment w:val="center"/>
              <w:rPr>
                <w:rFonts w:ascii="宋体" w:eastAsia="宋体" w:hAnsi="宋体" w:cs="宋体"/>
                <w:color w:val="000000"/>
                <w:kern w:val="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高级技师</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71713</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82130</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90017</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84405</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98950</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106931</w:t>
            </w:r>
          </w:p>
        </w:tc>
      </w:tr>
      <w:tr w:rsidR="001B6A27">
        <w:trPr>
          <w:trHeight w:val="329"/>
        </w:trPr>
        <w:tc>
          <w:tcPr>
            <w:tcW w:w="887"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ind w:firstLineChars="0" w:firstLine="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美发师</w:t>
            </w: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初级技能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42712</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47390</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52918</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60720</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69782</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76821</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rsidP="002537C0">
            <w:pPr>
              <w:ind w:firstLine="360"/>
              <w:jc w:val="left"/>
              <w:rPr>
                <w:rFonts w:ascii="宋体" w:eastAsia="宋体" w:hAnsi="宋体" w:cs="宋体"/>
                <w:color w:val="00000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中级技能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49097</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54711</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61714</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65608</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74372</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80711</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rsidP="002537C0">
            <w:pPr>
              <w:ind w:firstLine="360"/>
              <w:jc w:val="left"/>
              <w:rPr>
                <w:rFonts w:ascii="宋体" w:eastAsia="宋体" w:hAnsi="宋体" w:cs="宋体"/>
                <w:color w:val="00000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高级技能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51942</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63522</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72812</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74016</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87230</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91990</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rsidP="002537C0">
            <w:pPr>
              <w:ind w:firstLine="360"/>
              <w:jc w:val="left"/>
              <w:rPr>
                <w:rFonts w:ascii="宋体" w:eastAsia="宋体" w:hAnsi="宋体" w:cs="宋体"/>
                <w:color w:val="00000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技师</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53016</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64225</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74669</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76908</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91436</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94018</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rsidP="002537C0">
            <w:pPr>
              <w:ind w:firstLine="360"/>
              <w:jc w:val="left"/>
              <w:rPr>
                <w:rFonts w:ascii="宋体" w:eastAsia="宋体" w:hAnsi="宋体" w:cs="宋体"/>
                <w:color w:val="00000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高级技师</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56876</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64293</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85729</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91643</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102769</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110943</w:t>
            </w:r>
          </w:p>
        </w:tc>
      </w:tr>
      <w:tr w:rsidR="001B6A27">
        <w:trPr>
          <w:trHeight w:val="329"/>
        </w:trPr>
        <w:tc>
          <w:tcPr>
            <w:tcW w:w="887"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ind w:firstLineChars="0" w:firstLine="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育婴员</w:t>
            </w: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初级技能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42309</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45218</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53604</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58212</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65003</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67910</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pPr>
              <w:widowControl/>
              <w:ind w:firstLineChars="0" w:firstLine="0"/>
              <w:textAlignment w:val="center"/>
              <w:rPr>
                <w:rFonts w:ascii="宋体" w:eastAsia="宋体" w:hAnsi="宋体" w:cs="宋体"/>
                <w:color w:val="000000"/>
                <w:kern w:val="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中级技能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47360</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47965</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55889</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62261</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68706</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79201</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pPr>
              <w:widowControl/>
              <w:ind w:firstLineChars="0" w:firstLine="0"/>
              <w:textAlignment w:val="center"/>
              <w:rPr>
                <w:rFonts w:ascii="宋体" w:eastAsia="宋体" w:hAnsi="宋体" w:cs="宋体"/>
                <w:color w:val="000000"/>
                <w:kern w:val="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高级技能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53043</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59453</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63727</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72658</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81234</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92544</w:t>
            </w:r>
          </w:p>
        </w:tc>
      </w:tr>
      <w:tr w:rsidR="001B6A27">
        <w:trPr>
          <w:trHeight w:val="329"/>
        </w:trPr>
        <w:tc>
          <w:tcPr>
            <w:tcW w:w="887"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ind w:firstLineChars="0" w:firstLine="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保育员</w:t>
            </w: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初级技能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36495</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44542</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48641</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50187</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54078</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63317</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pPr>
              <w:widowControl/>
              <w:ind w:firstLineChars="0" w:firstLine="0"/>
              <w:textAlignment w:val="center"/>
              <w:rPr>
                <w:rFonts w:ascii="宋体" w:eastAsia="宋体" w:hAnsi="宋体" w:cs="宋体"/>
                <w:color w:val="000000"/>
                <w:kern w:val="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中级技能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41510</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46132</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51456</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52958</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70478</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76383</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pPr>
              <w:widowControl/>
              <w:ind w:firstLineChars="0" w:firstLine="0"/>
              <w:textAlignment w:val="center"/>
              <w:rPr>
                <w:rFonts w:ascii="宋体" w:eastAsia="宋体" w:hAnsi="宋体" w:cs="宋体"/>
                <w:color w:val="000000"/>
                <w:kern w:val="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高级技师</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46002</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48693</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54687</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62034</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75003</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80165</w:t>
            </w:r>
          </w:p>
        </w:tc>
      </w:tr>
      <w:tr w:rsidR="001B6A27">
        <w:trPr>
          <w:trHeight w:val="329"/>
        </w:trPr>
        <w:tc>
          <w:tcPr>
            <w:tcW w:w="887"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ind w:firstLineChars="0" w:firstLine="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有害生物防剂员</w:t>
            </w: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初级技能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35989</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38318</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48569</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50653</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59605</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69000</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pPr>
              <w:widowControl/>
              <w:ind w:firstLineChars="0" w:firstLine="0"/>
              <w:textAlignment w:val="center"/>
              <w:rPr>
                <w:rFonts w:ascii="宋体" w:eastAsia="宋体" w:hAnsi="宋体" w:cs="宋体"/>
                <w:color w:val="000000"/>
                <w:kern w:val="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中级技能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37030</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44569</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49153</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53018</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64987</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72986</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pPr>
              <w:widowControl/>
              <w:ind w:firstLineChars="0" w:firstLine="0"/>
              <w:textAlignment w:val="center"/>
              <w:rPr>
                <w:rFonts w:ascii="宋体" w:eastAsia="宋体" w:hAnsi="宋体" w:cs="宋体"/>
                <w:color w:val="000000"/>
                <w:kern w:val="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高级技能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39269</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46530</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50368</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57624</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68515</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81799</w:t>
            </w:r>
          </w:p>
        </w:tc>
      </w:tr>
      <w:tr w:rsidR="001B6A27">
        <w:trPr>
          <w:trHeight w:val="329"/>
        </w:trPr>
        <w:tc>
          <w:tcPr>
            <w:tcW w:w="887"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ind w:firstLineChars="0" w:firstLine="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保安员</w:t>
            </w: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初级技能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38070</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40021</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46212</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52284</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57392</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69192</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pPr>
              <w:widowControl/>
              <w:ind w:firstLineChars="0" w:firstLine="0"/>
              <w:textAlignment w:val="center"/>
              <w:rPr>
                <w:rFonts w:ascii="宋体" w:eastAsia="宋体" w:hAnsi="宋体" w:cs="宋体"/>
                <w:color w:val="000000"/>
                <w:kern w:val="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中级技能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44550</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50098</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67153</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67260</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71978</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76782</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pPr>
              <w:widowControl/>
              <w:ind w:firstLineChars="0" w:firstLine="0"/>
              <w:textAlignment w:val="center"/>
              <w:rPr>
                <w:rFonts w:ascii="宋体" w:eastAsia="宋体" w:hAnsi="宋体" w:cs="宋体"/>
                <w:color w:val="000000"/>
                <w:kern w:val="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高级技能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50708</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56553</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72997</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74040</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78895</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85996</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pPr>
              <w:widowControl/>
              <w:ind w:firstLineChars="0" w:firstLine="0"/>
              <w:textAlignment w:val="center"/>
              <w:rPr>
                <w:rFonts w:ascii="宋体" w:eastAsia="宋体" w:hAnsi="宋体" w:cs="宋体"/>
                <w:color w:val="000000"/>
                <w:kern w:val="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技师</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54813</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59704</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76102</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76005</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80135</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88769</w:t>
            </w:r>
          </w:p>
        </w:tc>
      </w:tr>
      <w:tr w:rsidR="001B6A27">
        <w:trPr>
          <w:trHeight w:val="329"/>
        </w:trPr>
        <w:tc>
          <w:tcPr>
            <w:tcW w:w="887"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ind w:firstLineChars="0" w:firstLine="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劳动关系协调员</w:t>
            </w: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高级技能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48417</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57631</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73401</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67117</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107104</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131113</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rsidP="002537C0">
            <w:pPr>
              <w:ind w:firstLine="360"/>
              <w:jc w:val="left"/>
              <w:rPr>
                <w:rFonts w:ascii="宋体" w:eastAsia="宋体" w:hAnsi="宋体" w:cs="宋体"/>
                <w:color w:val="00000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技师</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51928</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59206</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75532</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73288</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119307</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146730</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rsidP="002537C0">
            <w:pPr>
              <w:ind w:firstLine="360"/>
              <w:jc w:val="left"/>
              <w:rPr>
                <w:rFonts w:ascii="宋体" w:eastAsia="宋体" w:hAnsi="宋体" w:cs="宋体"/>
                <w:color w:val="00000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高级技师</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55193</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68706</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81309</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80593</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129870</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149802</w:t>
            </w:r>
          </w:p>
        </w:tc>
      </w:tr>
      <w:tr w:rsidR="001B6A27">
        <w:trPr>
          <w:trHeight w:val="329"/>
        </w:trPr>
        <w:tc>
          <w:tcPr>
            <w:tcW w:w="887"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ind w:firstLineChars="0" w:firstLine="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企业人力咨询管理师</w:t>
            </w: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没有取得专业技术职称</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47776</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52299</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77658</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85602</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118760</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133609</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pPr>
              <w:widowControl/>
              <w:ind w:firstLineChars="0" w:firstLine="0"/>
              <w:textAlignment w:val="center"/>
              <w:rPr>
                <w:rFonts w:ascii="宋体" w:eastAsia="宋体" w:hAnsi="宋体" w:cs="宋体"/>
                <w:color w:val="000000"/>
                <w:kern w:val="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初级职称</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49282</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67612</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88706</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98376</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132543</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154097</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pPr>
              <w:widowControl/>
              <w:ind w:firstLineChars="0" w:firstLine="0"/>
              <w:textAlignment w:val="center"/>
              <w:rPr>
                <w:rFonts w:ascii="宋体" w:eastAsia="宋体" w:hAnsi="宋体" w:cs="宋体"/>
                <w:color w:val="000000"/>
                <w:kern w:val="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中级职称</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54394</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70975</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92007</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102628</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135720</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164501</w:t>
            </w:r>
          </w:p>
        </w:tc>
      </w:tr>
      <w:tr w:rsidR="001B6A27">
        <w:trPr>
          <w:trHeight w:val="329"/>
        </w:trPr>
        <w:tc>
          <w:tcPr>
            <w:tcW w:w="887" w:type="pct"/>
            <w:vMerge/>
            <w:tcBorders>
              <w:top w:val="single" w:sz="4" w:space="0" w:color="000000"/>
              <w:left w:val="single" w:sz="4" w:space="0" w:color="000000"/>
              <w:bottom w:val="single" w:sz="4" w:space="0" w:color="auto"/>
              <w:right w:val="single" w:sz="4" w:space="0" w:color="000000"/>
            </w:tcBorders>
            <w:shd w:val="clear" w:color="auto" w:fill="auto"/>
            <w:noWrap/>
            <w:vAlign w:val="center"/>
          </w:tcPr>
          <w:p w:rsidR="001B6A27" w:rsidRDefault="001B6A27">
            <w:pPr>
              <w:widowControl/>
              <w:ind w:firstLineChars="0" w:firstLine="0"/>
              <w:textAlignment w:val="center"/>
              <w:rPr>
                <w:rFonts w:ascii="宋体" w:eastAsia="宋体" w:hAnsi="宋体" w:cs="宋体"/>
                <w:color w:val="000000"/>
                <w:kern w:val="0"/>
                <w:sz w:val="18"/>
                <w:szCs w:val="18"/>
              </w:rPr>
            </w:pPr>
          </w:p>
        </w:tc>
        <w:tc>
          <w:tcPr>
            <w:tcW w:w="889" w:type="pct"/>
            <w:tcBorders>
              <w:top w:val="single" w:sz="4" w:space="0" w:color="000000"/>
              <w:left w:val="single" w:sz="4" w:space="0" w:color="000000"/>
              <w:bottom w:val="single" w:sz="4" w:space="0" w:color="auto"/>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高级职称</w:t>
            </w:r>
          </w:p>
        </w:tc>
        <w:tc>
          <w:tcPr>
            <w:tcW w:w="536" w:type="pct"/>
            <w:tcBorders>
              <w:top w:val="single" w:sz="4" w:space="0" w:color="000000"/>
              <w:left w:val="single" w:sz="4" w:space="0" w:color="000000"/>
              <w:bottom w:val="single" w:sz="4" w:space="0" w:color="auto"/>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56749</w:t>
            </w:r>
          </w:p>
        </w:tc>
        <w:tc>
          <w:tcPr>
            <w:tcW w:w="536" w:type="pct"/>
            <w:tcBorders>
              <w:top w:val="single" w:sz="4" w:space="0" w:color="000000"/>
              <w:left w:val="single" w:sz="4" w:space="0" w:color="000000"/>
              <w:bottom w:val="single" w:sz="4" w:space="0" w:color="auto"/>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78549</w:t>
            </w:r>
          </w:p>
        </w:tc>
        <w:tc>
          <w:tcPr>
            <w:tcW w:w="536" w:type="pct"/>
            <w:tcBorders>
              <w:top w:val="single" w:sz="4" w:space="0" w:color="000000"/>
              <w:left w:val="single" w:sz="4" w:space="0" w:color="000000"/>
              <w:bottom w:val="single" w:sz="4" w:space="0" w:color="auto"/>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98760</w:t>
            </w:r>
          </w:p>
        </w:tc>
        <w:tc>
          <w:tcPr>
            <w:tcW w:w="536" w:type="pct"/>
            <w:tcBorders>
              <w:top w:val="single" w:sz="4" w:space="0" w:color="000000"/>
              <w:left w:val="single" w:sz="4" w:space="0" w:color="000000"/>
              <w:bottom w:val="single" w:sz="4" w:space="0" w:color="auto"/>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108979</w:t>
            </w:r>
          </w:p>
        </w:tc>
        <w:tc>
          <w:tcPr>
            <w:tcW w:w="536" w:type="pct"/>
            <w:tcBorders>
              <w:top w:val="single" w:sz="4" w:space="0" w:color="000000"/>
              <w:left w:val="single" w:sz="4" w:space="0" w:color="000000"/>
              <w:bottom w:val="single" w:sz="4" w:space="0" w:color="auto"/>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144769</w:t>
            </w:r>
          </w:p>
        </w:tc>
        <w:tc>
          <w:tcPr>
            <w:tcW w:w="539" w:type="pct"/>
            <w:tcBorders>
              <w:top w:val="single" w:sz="4" w:space="0" w:color="000000"/>
              <w:left w:val="single" w:sz="4" w:space="0" w:color="000000"/>
              <w:bottom w:val="single" w:sz="4" w:space="0" w:color="auto"/>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171201</w:t>
            </w:r>
          </w:p>
        </w:tc>
      </w:tr>
      <w:tr w:rsidR="001B6A27">
        <w:trPr>
          <w:trHeight w:val="329"/>
        </w:trPr>
        <w:tc>
          <w:tcPr>
            <w:tcW w:w="887" w:type="pct"/>
            <w:vMerge w:val="restart"/>
            <w:tcBorders>
              <w:top w:val="single" w:sz="4" w:space="0" w:color="auto"/>
              <w:left w:val="single" w:sz="4" w:space="0" w:color="auto"/>
              <w:bottom w:val="single" w:sz="4" w:space="0" w:color="auto"/>
              <w:right w:val="single" w:sz="4" w:space="0" w:color="000000"/>
            </w:tcBorders>
            <w:shd w:val="clear" w:color="auto" w:fill="auto"/>
            <w:noWrap/>
            <w:vAlign w:val="center"/>
          </w:tcPr>
          <w:p w:rsidR="001B6A27" w:rsidRDefault="00D17F0D">
            <w:pPr>
              <w:widowControl/>
              <w:spacing w:line="240" w:lineRule="auto"/>
              <w:ind w:firstLineChars="0" w:firstLine="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中央空调系统运行操作员</w:t>
            </w:r>
          </w:p>
        </w:tc>
        <w:tc>
          <w:tcPr>
            <w:tcW w:w="889" w:type="pct"/>
            <w:tcBorders>
              <w:top w:val="single" w:sz="4" w:space="0" w:color="auto"/>
              <w:left w:val="single" w:sz="4" w:space="0" w:color="000000"/>
              <w:bottom w:val="single" w:sz="4" w:space="0" w:color="auto"/>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初级技能</w:t>
            </w:r>
          </w:p>
        </w:tc>
        <w:tc>
          <w:tcPr>
            <w:tcW w:w="536" w:type="pct"/>
            <w:tcBorders>
              <w:top w:val="single" w:sz="4" w:space="0" w:color="auto"/>
              <w:left w:val="single" w:sz="4" w:space="0" w:color="000000"/>
              <w:bottom w:val="single" w:sz="4" w:space="0" w:color="auto"/>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39043</w:t>
            </w:r>
          </w:p>
        </w:tc>
        <w:tc>
          <w:tcPr>
            <w:tcW w:w="536" w:type="pct"/>
            <w:tcBorders>
              <w:top w:val="single" w:sz="4" w:space="0" w:color="auto"/>
              <w:left w:val="single" w:sz="4" w:space="0" w:color="000000"/>
              <w:bottom w:val="single" w:sz="4" w:space="0" w:color="auto"/>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45033</w:t>
            </w:r>
          </w:p>
        </w:tc>
        <w:tc>
          <w:tcPr>
            <w:tcW w:w="536" w:type="pct"/>
            <w:tcBorders>
              <w:top w:val="single" w:sz="4" w:space="0" w:color="auto"/>
              <w:left w:val="single" w:sz="4" w:space="0" w:color="000000"/>
              <w:bottom w:val="single" w:sz="4" w:space="0" w:color="auto"/>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46255</w:t>
            </w:r>
          </w:p>
        </w:tc>
        <w:tc>
          <w:tcPr>
            <w:tcW w:w="536" w:type="pct"/>
            <w:tcBorders>
              <w:top w:val="single" w:sz="4" w:space="0" w:color="auto"/>
              <w:left w:val="single" w:sz="4" w:space="0" w:color="000000"/>
              <w:bottom w:val="single" w:sz="4" w:space="0" w:color="auto"/>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47472</w:t>
            </w:r>
          </w:p>
        </w:tc>
        <w:tc>
          <w:tcPr>
            <w:tcW w:w="536" w:type="pct"/>
            <w:tcBorders>
              <w:top w:val="single" w:sz="4" w:space="0" w:color="auto"/>
              <w:left w:val="single" w:sz="4" w:space="0" w:color="000000"/>
              <w:bottom w:val="single" w:sz="4" w:space="0" w:color="auto"/>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53551</w:t>
            </w:r>
          </w:p>
        </w:tc>
        <w:tc>
          <w:tcPr>
            <w:tcW w:w="539" w:type="pct"/>
            <w:tcBorders>
              <w:top w:val="single" w:sz="4" w:space="0" w:color="auto"/>
              <w:left w:val="single" w:sz="4" w:space="0" w:color="000000"/>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61946</w:t>
            </w:r>
          </w:p>
        </w:tc>
      </w:tr>
      <w:tr w:rsidR="001B6A27">
        <w:trPr>
          <w:trHeight w:val="329"/>
        </w:trPr>
        <w:tc>
          <w:tcPr>
            <w:tcW w:w="887" w:type="pct"/>
            <w:vMerge/>
            <w:tcBorders>
              <w:top w:val="single" w:sz="4" w:space="0" w:color="auto"/>
              <w:left w:val="single" w:sz="4" w:space="0" w:color="auto"/>
              <w:bottom w:val="nil"/>
              <w:right w:val="single" w:sz="4" w:space="0" w:color="000000"/>
            </w:tcBorders>
            <w:shd w:val="clear" w:color="auto" w:fill="auto"/>
            <w:noWrap/>
            <w:vAlign w:val="center"/>
          </w:tcPr>
          <w:p w:rsidR="001B6A27" w:rsidRDefault="001B6A27">
            <w:pPr>
              <w:widowControl/>
              <w:ind w:firstLineChars="0" w:firstLine="0"/>
              <w:textAlignment w:val="center"/>
              <w:rPr>
                <w:rFonts w:ascii="宋体" w:eastAsia="宋体" w:hAnsi="宋体" w:cs="宋体"/>
                <w:color w:val="000000"/>
                <w:kern w:val="0"/>
                <w:sz w:val="18"/>
                <w:szCs w:val="18"/>
              </w:rPr>
            </w:pPr>
          </w:p>
        </w:tc>
        <w:tc>
          <w:tcPr>
            <w:tcW w:w="889" w:type="pct"/>
            <w:tcBorders>
              <w:top w:val="single" w:sz="4" w:space="0" w:color="auto"/>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中级技能</w:t>
            </w:r>
          </w:p>
        </w:tc>
        <w:tc>
          <w:tcPr>
            <w:tcW w:w="536" w:type="pct"/>
            <w:tcBorders>
              <w:top w:val="single" w:sz="4" w:space="0" w:color="auto"/>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43529</w:t>
            </w:r>
          </w:p>
        </w:tc>
        <w:tc>
          <w:tcPr>
            <w:tcW w:w="536" w:type="pct"/>
            <w:tcBorders>
              <w:top w:val="single" w:sz="4" w:space="0" w:color="auto"/>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50612</w:t>
            </w:r>
          </w:p>
        </w:tc>
        <w:tc>
          <w:tcPr>
            <w:tcW w:w="536" w:type="pct"/>
            <w:tcBorders>
              <w:top w:val="single" w:sz="4" w:space="0" w:color="auto"/>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52364</w:t>
            </w:r>
          </w:p>
        </w:tc>
        <w:tc>
          <w:tcPr>
            <w:tcW w:w="536" w:type="pct"/>
            <w:tcBorders>
              <w:top w:val="single" w:sz="4" w:space="0" w:color="auto"/>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54366</w:t>
            </w:r>
          </w:p>
        </w:tc>
        <w:tc>
          <w:tcPr>
            <w:tcW w:w="536" w:type="pct"/>
            <w:tcBorders>
              <w:top w:val="single" w:sz="4" w:space="0" w:color="auto"/>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57472</w:t>
            </w:r>
          </w:p>
        </w:tc>
        <w:tc>
          <w:tcPr>
            <w:tcW w:w="539" w:type="pct"/>
            <w:tcBorders>
              <w:top w:val="single" w:sz="4" w:space="0" w:color="auto"/>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70968</w:t>
            </w:r>
          </w:p>
        </w:tc>
      </w:tr>
      <w:tr w:rsidR="001B6A27">
        <w:trPr>
          <w:trHeight w:val="329"/>
        </w:trPr>
        <w:tc>
          <w:tcPr>
            <w:tcW w:w="887"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ind w:firstLineChars="0" w:firstLine="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中式烹调师</w:t>
            </w: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初级技能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38841</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47595</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54914</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61086</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65442</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81123</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rsidP="002537C0">
            <w:pPr>
              <w:ind w:firstLine="360"/>
              <w:jc w:val="left"/>
              <w:rPr>
                <w:rFonts w:ascii="宋体" w:eastAsia="宋体" w:hAnsi="宋体" w:cs="宋体"/>
                <w:color w:val="00000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中级技能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55768</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61129</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66843</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73563</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73685</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86783</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rsidP="002537C0">
            <w:pPr>
              <w:ind w:firstLine="360"/>
              <w:jc w:val="left"/>
              <w:rPr>
                <w:rFonts w:ascii="宋体" w:eastAsia="宋体" w:hAnsi="宋体" w:cs="宋体"/>
                <w:color w:val="00000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高级技能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59376</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65266</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80100</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79446</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81771</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94546</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rsidP="002537C0">
            <w:pPr>
              <w:ind w:firstLine="360"/>
              <w:jc w:val="left"/>
              <w:rPr>
                <w:rFonts w:ascii="宋体" w:eastAsia="宋体" w:hAnsi="宋体" w:cs="宋体"/>
                <w:color w:val="00000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技师</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60610</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69865</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85842</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84567</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89184</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94573</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rsidP="002537C0">
            <w:pPr>
              <w:ind w:firstLine="360"/>
              <w:jc w:val="left"/>
              <w:rPr>
                <w:rFonts w:ascii="宋体" w:eastAsia="宋体" w:hAnsi="宋体" w:cs="宋体"/>
                <w:color w:val="00000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高级技师</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70153</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81575</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90683</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100945</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113430</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125684</w:t>
            </w:r>
          </w:p>
        </w:tc>
      </w:tr>
      <w:tr w:rsidR="001B6A27">
        <w:trPr>
          <w:trHeight w:val="329"/>
        </w:trPr>
        <w:tc>
          <w:tcPr>
            <w:tcW w:w="887"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ind w:firstLineChars="0" w:firstLine="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中式面点师</w:t>
            </w: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初级技能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34179</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36730</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39480</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46928</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51076</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65811</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pPr>
              <w:widowControl/>
              <w:ind w:firstLineChars="0" w:firstLine="0"/>
              <w:textAlignment w:val="center"/>
              <w:rPr>
                <w:rFonts w:ascii="宋体" w:eastAsia="宋体" w:hAnsi="宋体" w:cs="宋体"/>
                <w:color w:val="000000"/>
                <w:kern w:val="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中级技能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50636</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55648</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62515</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64388</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72043</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76697</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pPr>
              <w:widowControl/>
              <w:ind w:firstLineChars="0" w:firstLine="0"/>
              <w:textAlignment w:val="center"/>
              <w:rPr>
                <w:rFonts w:ascii="宋体" w:eastAsia="宋体" w:hAnsi="宋体" w:cs="宋体"/>
                <w:color w:val="000000"/>
                <w:kern w:val="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高级技能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51985</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60233</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70794</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66901</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80944</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84932</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pPr>
              <w:widowControl/>
              <w:ind w:firstLineChars="0" w:firstLine="0"/>
              <w:textAlignment w:val="center"/>
              <w:rPr>
                <w:rFonts w:ascii="宋体" w:eastAsia="宋体" w:hAnsi="宋体" w:cs="宋体"/>
                <w:color w:val="000000"/>
                <w:kern w:val="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技师</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59684</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68015</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79598</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74629</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86605</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89856</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pPr>
              <w:widowControl/>
              <w:ind w:firstLineChars="0" w:firstLine="0"/>
              <w:textAlignment w:val="center"/>
              <w:rPr>
                <w:rFonts w:ascii="宋体" w:eastAsia="宋体" w:hAnsi="宋体" w:cs="宋体"/>
                <w:color w:val="000000"/>
                <w:kern w:val="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高级技师</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68742</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78213</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88672</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87634</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94864</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99316</w:t>
            </w:r>
          </w:p>
        </w:tc>
      </w:tr>
      <w:tr w:rsidR="001B6A27">
        <w:trPr>
          <w:trHeight w:val="329"/>
        </w:trPr>
        <w:tc>
          <w:tcPr>
            <w:tcW w:w="887"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ind w:firstLineChars="0" w:firstLine="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西式烹调师</w:t>
            </w: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初级技能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52137</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53200</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60196</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62007</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65350</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72455</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rsidP="002537C0">
            <w:pPr>
              <w:ind w:firstLine="360"/>
              <w:jc w:val="left"/>
              <w:rPr>
                <w:rFonts w:ascii="宋体" w:eastAsia="宋体" w:hAnsi="宋体" w:cs="宋体"/>
                <w:color w:val="00000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中级技能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55328</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58829</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64163</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70529</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73077</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79931</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rsidP="002537C0">
            <w:pPr>
              <w:ind w:firstLine="360"/>
              <w:jc w:val="left"/>
              <w:rPr>
                <w:rFonts w:ascii="宋体" w:eastAsia="宋体" w:hAnsi="宋体" w:cs="宋体"/>
                <w:color w:val="00000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高级技能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64576</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69829</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77973</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87050</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95248</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97070</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rsidP="002537C0">
            <w:pPr>
              <w:ind w:firstLine="360"/>
              <w:jc w:val="left"/>
              <w:rPr>
                <w:rFonts w:ascii="宋体" w:eastAsia="宋体" w:hAnsi="宋体" w:cs="宋体"/>
                <w:color w:val="00000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技师</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71901</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78361</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91846</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96650</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109425</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128192</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rsidP="002537C0">
            <w:pPr>
              <w:ind w:firstLine="360"/>
              <w:jc w:val="left"/>
              <w:rPr>
                <w:rFonts w:ascii="宋体" w:eastAsia="宋体" w:hAnsi="宋体" w:cs="宋体"/>
                <w:color w:val="00000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高级技师</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76345</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83212</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98646</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105757</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117326</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135847</w:t>
            </w:r>
          </w:p>
        </w:tc>
      </w:tr>
      <w:tr w:rsidR="001B6A27">
        <w:trPr>
          <w:trHeight w:val="329"/>
        </w:trPr>
        <w:tc>
          <w:tcPr>
            <w:tcW w:w="887"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ind w:firstLineChars="0" w:firstLine="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西式面点师</w:t>
            </w: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初级技能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37140</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45242</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51052</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51232</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58979</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71209</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pPr>
              <w:widowControl/>
              <w:ind w:firstLineChars="0" w:firstLine="0"/>
              <w:textAlignment w:val="center"/>
              <w:rPr>
                <w:rFonts w:ascii="宋体" w:eastAsia="宋体" w:hAnsi="宋体" w:cs="宋体"/>
                <w:color w:val="000000"/>
                <w:kern w:val="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中级技能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53632</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58119</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61318</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61432</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68219</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73096</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pPr>
              <w:widowControl/>
              <w:ind w:firstLineChars="0" w:firstLine="0"/>
              <w:textAlignment w:val="center"/>
              <w:rPr>
                <w:rFonts w:ascii="宋体" w:eastAsia="宋体" w:hAnsi="宋体" w:cs="宋体"/>
                <w:color w:val="000000"/>
                <w:kern w:val="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高级技能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57115</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59798</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64592</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63832</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73919</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84868</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pPr>
              <w:widowControl/>
              <w:ind w:firstLineChars="0" w:firstLine="0"/>
              <w:textAlignment w:val="center"/>
              <w:rPr>
                <w:rFonts w:ascii="宋体" w:eastAsia="宋体" w:hAnsi="宋体" w:cs="宋体"/>
                <w:color w:val="000000"/>
                <w:kern w:val="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技师</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65187</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65693</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72971</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71108</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83753</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86338</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pPr>
              <w:widowControl/>
              <w:ind w:firstLineChars="0" w:firstLine="0"/>
              <w:textAlignment w:val="center"/>
              <w:rPr>
                <w:rFonts w:ascii="宋体" w:eastAsia="宋体" w:hAnsi="宋体" w:cs="宋体"/>
                <w:color w:val="000000"/>
                <w:kern w:val="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高级技师</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67988</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75331</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80865</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77091</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85839</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91329</w:t>
            </w:r>
          </w:p>
        </w:tc>
      </w:tr>
      <w:tr w:rsidR="001B6A27">
        <w:trPr>
          <w:trHeight w:val="329"/>
        </w:trPr>
        <w:tc>
          <w:tcPr>
            <w:tcW w:w="887"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ind w:firstLineChars="0" w:firstLine="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茶艺师</w:t>
            </w: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初级技能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50098</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52768</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58510</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60247</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64622</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69948</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pPr>
              <w:widowControl/>
              <w:ind w:firstLineChars="0" w:firstLine="0"/>
              <w:textAlignment w:val="center"/>
              <w:rPr>
                <w:rFonts w:ascii="宋体" w:eastAsia="宋体" w:hAnsi="宋体" w:cs="宋体"/>
                <w:color w:val="000000"/>
                <w:kern w:val="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中级技能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52270</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55761</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62338</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65989</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68923</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74638</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pPr>
              <w:widowControl/>
              <w:ind w:firstLineChars="0" w:firstLine="0"/>
              <w:textAlignment w:val="center"/>
              <w:rPr>
                <w:rFonts w:ascii="宋体" w:eastAsia="宋体" w:hAnsi="宋体" w:cs="宋体"/>
                <w:color w:val="000000"/>
                <w:kern w:val="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高级技能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56233</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60111</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63462</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67552</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71838</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82762</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pPr>
              <w:widowControl/>
              <w:ind w:firstLineChars="0" w:firstLine="0"/>
              <w:textAlignment w:val="center"/>
              <w:rPr>
                <w:rFonts w:ascii="宋体" w:eastAsia="宋体" w:hAnsi="宋体" w:cs="宋体"/>
                <w:color w:val="000000"/>
                <w:kern w:val="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技师</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57552</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64258</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64383</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68492</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77831</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88769</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pPr>
              <w:widowControl/>
              <w:ind w:firstLineChars="0" w:firstLine="0"/>
              <w:textAlignment w:val="center"/>
              <w:rPr>
                <w:rFonts w:ascii="宋体" w:eastAsia="宋体" w:hAnsi="宋体" w:cs="宋体"/>
                <w:color w:val="000000"/>
                <w:kern w:val="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高级技师</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60509</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67216</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71779</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75074</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80507</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90133</w:t>
            </w:r>
          </w:p>
        </w:tc>
      </w:tr>
      <w:tr w:rsidR="001B6A27">
        <w:trPr>
          <w:trHeight w:val="329"/>
        </w:trPr>
        <w:tc>
          <w:tcPr>
            <w:tcW w:w="887"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ind w:firstLineChars="0" w:firstLine="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养老护理员</w:t>
            </w: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初级技能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58698</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61466</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66414</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68401</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69256</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71238</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pPr>
              <w:widowControl/>
              <w:ind w:firstLineChars="0" w:firstLine="0"/>
              <w:textAlignment w:val="center"/>
              <w:rPr>
                <w:rFonts w:ascii="宋体" w:eastAsia="宋体" w:hAnsi="宋体" w:cs="宋体"/>
                <w:color w:val="000000"/>
                <w:kern w:val="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高级技能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69206</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74080</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79228</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80096</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82771</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86119</w:t>
            </w:r>
          </w:p>
        </w:tc>
      </w:tr>
      <w:tr w:rsidR="001B6A27">
        <w:trPr>
          <w:trHeight w:val="329"/>
        </w:trPr>
        <w:tc>
          <w:tcPr>
            <w:tcW w:w="887"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ind w:firstLineChars="0" w:firstLine="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机床装修维修工</w:t>
            </w: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中级技能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55148</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58858</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66389</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66221</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74734</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76700</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rsidP="002537C0">
            <w:pPr>
              <w:ind w:firstLine="360"/>
              <w:jc w:val="left"/>
              <w:rPr>
                <w:rFonts w:ascii="宋体" w:eastAsia="宋体" w:hAnsi="宋体" w:cs="宋体"/>
                <w:color w:val="00000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高级技能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59050</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65446</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75418</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74418</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81210</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82712</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rsidP="002537C0">
            <w:pPr>
              <w:ind w:firstLine="360"/>
              <w:jc w:val="left"/>
              <w:rPr>
                <w:rFonts w:ascii="宋体" w:eastAsia="宋体" w:hAnsi="宋体" w:cs="宋体"/>
                <w:color w:val="00000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技师</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66109</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72219</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84116</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83542</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92008</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93853</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rsidP="002537C0">
            <w:pPr>
              <w:ind w:firstLine="360"/>
              <w:jc w:val="left"/>
              <w:rPr>
                <w:rFonts w:ascii="宋体" w:eastAsia="宋体" w:hAnsi="宋体" w:cs="宋体"/>
                <w:color w:val="00000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高级技师</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75895</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80933</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91636</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88405</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105754</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114403</w:t>
            </w:r>
          </w:p>
        </w:tc>
      </w:tr>
      <w:tr w:rsidR="001B6A27">
        <w:trPr>
          <w:trHeight w:val="329"/>
        </w:trPr>
        <w:tc>
          <w:tcPr>
            <w:tcW w:w="887"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ind w:firstLineChars="0" w:firstLine="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锻造工</w:t>
            </w: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初级技能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59413</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61975</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63328</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63334</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69959</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73414</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pPr>
              <w:widowControl/>
              <w:ind w:firstLineChars="0" w:firstLine="0"/>
              <w:textAlignment w:val="center"/>
              <w:rPr>
                <w:rFonts w:ascii="宋体" w:eastAsia="宋体" w:hAnsi="宋体" w:cs="宋体"/>
                <w:color w:val="000000"/>
                <w:kern w:val="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中级技能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62839</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69067</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73739</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73005</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81774</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88186</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pPr>
              <w:widowControl/>
              <w:ind w:firstLineChars="0" w:firstLine="0"/>
              <w:textAlignment w:val="center"/>
              <w:rPr>
                <w:rFonts w:ascii="宋体" w:eastAsia="宋体" w:hAnsi="宋体" w:cs="宋体"/>
                <w:color w:val="000000"/>
                <w:kern w:val="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高级技能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72641</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72850</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78381</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77857</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82632</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90523</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pPr>
              <w:widowControl/>
              <w:ind w:firstLineChars="0" w:firstLine="0"/>
              <w:textAlignment w:val="center"/>
              <w:rPr>
                <w:rFonts w:ascii="宋体" w:eastAsia="宋体" w:hAnsi="宋体" w:cs="宋体"/>
                <w:color w:val="000000"/>
                <w:kern w:val="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技师</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74817</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80144</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82521</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84503</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90381</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93415</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pPr>
              <w:widowControl/>
              <w:ind w:firstLineChars="0" w:firstLine="0"/>
              <w:textAlignment w:val="center"/>
              <w:rPr>
                <w:rFonts w:ascii="宋体" w:eastAsia="宋体" w:hAnsi="宋体" w:cs="宋体"/>
                <w:color w:val="000000"/>
                <w:kern w:val="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高级技师</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82538</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90111</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91259</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91197</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101440</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105155</w:t>
            </w:r>
          </w:p>
        </w:tc>
      </w:tr>
      <w:tr w:rsidR="001B6A27">
        <w:trPr>
          <w:trHeight w:val="329"/>
        </w:trPr>
        <w:tc>
          <w:tcPr>
            <w:tcW w:w="887"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ind w:firstLineChars="0" w:firstLine="0"/>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电切削工</w:t>
            </w: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初级技能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50900</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51413</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53890</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53086</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56534</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57736</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rsidP="002537C0">
            <w:pPr>
              <w:ind w:firstLine="360"/>
              <w:jc w:val="left"/>
              <w:rPr>
                <w:rFonts w:ascii="宋体" w:eastAsia="宋体" w:hAnsi="宋体" w:cs="宋体"/>
                <w:color w:val="00000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中级技能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76132</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77585</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85935</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88181</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99399</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101349</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rsidP="002537C0">
            <w:pPr>
              <w:ind w:firstLine="360"/>
              <w:jc w:val="left"/>
              <w:rPr>
                <w:rFonts w:ascii="宋体" w:eastAsia="宋体" w:hAnsi="宋体" w:cs="宋体"/>
                <w:color w:val="00000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高级技能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80530</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86774</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88755</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91039</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102160</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108546</w:t>
            </w:r>
          </w:p>
        </w:tc>
      </w:tr>
      <w:tr w:rsidR="001B6A27">
        <w:trPr>
          <w:trHeight w:val="329"/>
        </w:trPr>
        <w:tc>
          <w:tcPr>
            <w:tcW w:w="887"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制冷工</w:t>
            </w: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初级技能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61908</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63692</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66920</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67735</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68223</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71720</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rsidP="002537C0">
            <w:pPr>
              <w:ind w:firstLine="360"/>
              <w:jc w:val="left"/>
              <w:rPr>
                <w:rFonts w:ascii="宋体" w:eastAsia="宋体" w:hAnsi="宋体" w:cs="宋体"/>
                <w:color w:val="00000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中级技能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64159</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66174</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71709</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73265</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78467</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79611</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rsidP="002537C0">
            <w:pPr>
              <w:ind w:firstLine="360"/>
              <w:jc w:val="left"/>
              <w:rPr>
                <w:rFonts w:ascii="宋体" w:eastAsia="宋体" w:hAnsi="宋体" w:cs="宋体"/>
                <w:color w:val="00000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高级技能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65046</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73065</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77439</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78502</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86815</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91170</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rsidP="002537C0">
            <w:pPr>
              <w:ind w:firstLine="360"/>
              <w:jc w:val="left"/>
              <w:rPr>
                <w:rFonts w:ascii="宋体" w:eastAsia="宋体" w:hAnsi="宋体" w:cs="宋体"/>
                <w:color w:val="00000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技师</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72861</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74946</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87074</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86731</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93435</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100438</w:t>
            </w:r>
          </w:p>
        </w:tc>
      </w:tr>
      <w:tr w:rsidR="001B6A27">
        <w:trPr>
          <w:trHeight w:val="329"/>
        </w:trPr>
        <w:tc>
          <w:tcPr>
            <w:tcW w:w="887"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ind w:firstLineChars="0" w:firstLine="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智能楼宇管理员</w:t>
            </w: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中级技能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33844</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39285</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48178</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48547</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58439</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61468</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rsidP="002537C0">
            <w:pPr>
              <w:ind w:firstLine="360"/>
              <w:jc w:val="left"/>
              <w:rPr>
                <w:rFonts w:ascii="宋体" w:eastAsia="宋体" w:hAnsi="宋体" w:cs="宋体"/>
                <w:color w:val="00000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高级技能</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36764</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42310</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49929</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52534</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62205</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65211</w:t>
            </w:r>
          </w:p>
        </w:tc>
      </w:tr>
      <w:tr w:rsidR="001B6A27">
        <w:trPr>
          <w:trHeight w:val="329"/>
        </w:trPr>
        <w:tc>
          <w:tcPr>
            <w:tcW w:w="88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1B6A27" w:rsidP="002537C0">
            <w:pPr>
              <w:ind w:firstLine="360"/>
              <w:jc w:val="left"/>
              <w:rPr>
                <w:rFonts w:ascii="宋体" w:eastAsia="宋体" w:hAnsi="宋体" w:cs="宋体"/>
                <w:color w:val="000000"/>
                <w:sz w:val="18"/>
                <w:szCs w:val="18"/>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技师</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39212</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44074</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53271</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54413</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64445</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color w:val="000000"/>
                <w:kern w:val="0"/>
                <w:sz w:val="18"/>
                <w:szCs w:val="18"/>
              </w:rPr>
            </w:pPr>
            <w:r>
              <w:rPr>
                <w:rFonts w:ascii="Arial" w:eastAsia="宋体" w:hAnsi="Arial" w:cs="Arial"/>
                <w:color w:val="000000"/>
                <w:kern w:val="0"/>
                <w:sz w:val="18"/>
                <w:szCs w:val="18"/>
              </w:rPr>
              <w:t>67427</w:t>
            </w:r>
          </w:p>
        </w:tc>
      </w:tr>
    </w:tbl>
    <w:p w:rsidR="001B6A27" w:rsidRDefault="001B6A27" w:rsidP="002537C0">
      <w:pPr>
        <w:ind w:firstLine="480"/>
      </w:pPr>
    </w:p>
    <w:p w:rsidR="001B6A27" w:rsidRDefault="001B6A27" w:rsidP="002537C0">
      <w:pPr>
        <w:ind w:firstLine="480"/>
      </w:pPr>
    </w:p>
    <w:p w:rsidR="001B6A27" w:rsidRDefault="00D17F0D">
      <w:pPr>
        <w:pStyle w:val="1"/>
        <w:jc w:val="distribute"/>
        <w:rPr>
          <w:rFonts w:ascii="黑体" w:eastAsia="黑体" w:hAnsi="黑体" w:cs="黑体"/>
          <w:b w:val="0"/>
          <w:bCs w:val="0"/>
          <w:sz w:val="44"/>
        </w:rPr>
      </w:pPr>
      <w:bookmarkStart w:id="59" w:name="_Toc10331"/>
      <w:r>
        <w:rPr>
          <w:rFonts w:ascii="黑体" w:eastAsia="黑体" w:hAnsi="黑体" w:cs="黑体" w:hint="eastAsia"/>
          <w:b w:val="0"/>
          <w:bCs w:val="0"/>
          <w:sz w:val="44"/>
        </w:rPr>
        <w:lastRenderedPageBreak/>
        <w:t>第二部分</w:t>
      </w:r>
      <w:r>
        <w:rPr>
          <w:rFonts w:ascii="黑体" w:eastAsia="黑体" w:hAnsi="黑体" w:cs="黑体" w:hint="eastAsia"/>
          <w:b w:val="0"/>
          <w:bCs w:val="0"/>
          <w:sz w:val="44"/>
        </w:rPr>
        <w:t xml:space="preserve"> </w:t>
      </w:r>
      <w:r>
        <w:rPr>
          <w:rFonts w:ascii="黑体" w:eastAsia="黑体" w:hAnsi="黑体" w:cs="黑体" w:hint="eastAsia"/>
          <w:b w:val="0"/>
          <w:bCs w:val="0"/>
          <w:sz w:val="44"/>
        </w:rPr>
        <w:t>不同国民经济行业</w:t>
      </w:r>
      <w:r>
        <w:rPr>
          <w:rFonts w:ascii="黑体" w:eastAsia="黑体" w:hAnsi="黑体" w:cs="黑体" w:hint="eastAsia"/>
          <w:b w:val="0"/>
          <w:bCs w:val="0"/>
          <w:sz w:val="44"/>
        </w:rPr>
        <w:t>工资价位</w:t>
      </w:r>
      <w:bookmarkEnd w:id="59"/>
    </w:p>
    <w:p w:rsidR="001B6A27" w:rsidRDefault="00D17F0D" w:rsidP="002537C0">
      <w:pPr>
        <w:pStyle w:val="2"/>
        <w:spacing w:beforeLines="50" w:before="156"/>
      </w:pPr>
      <w:bookmarkStart w:id="60" w:name="_Toc4566"/>
      <w:r>
        <w:rPr>
          <w:rFonts w:hint="eastAsia"/>
        </w:rPr>
        <w:t>一、制造业</w:t>
      </w:r>
      <w:bookmarkEnd w:id="60"/>
    </w:p>
    <w:tbl>
      <w:tblPr>
        <w:tblW w:w="5120" w:type="pct"/>
        <w:tblInd w:w="-92" w:type="dxa"/>
        <w:tblLayout w:type="fixed"/>
        <w:tblLook w:val="04A0" w:firstRow="1" w:lastRow="0" w:firstColumn="1" w:lastColumn="0" w:noHBand="0" w:noVBand="1"/>
      </w:tblPr>
      <w:tblGrid>
        <w:gridCol w:w="533"/>
        <w:gridCol w:w="2414"/>
        <w:gridCol w:w="962"/>
        <w:gridCol w:w="962"/>
        <w:gridCol w:w="962"/>
        <w:gridCol w:w="962"/>
        <w:gridCol w:w="962"/>
        <w:gridCol w:w="970"/>
      </w:tblGrid>
      <w:tr w:rsidR="001B6A27">
        <w:trPr>
          <w:trHeight w:val="290"/>
          <w:tblHeader/>
        </w:trPr>
        <w:tc>
          <w:tcPr>
            <w:tcW w:w="305" w:type="pct"/>
            <w:vMerge w:val="restart"/>
            <w:tcBorders>
              <w:top w:val="single" w:sz="4" w:space="0" w:color="000000"/>
              <w:left w:val="single" w:sz="4" w:space="0" w:color="000000"/>
              <w:bottom w:val="single" w:sz="4" w:space="0" w:color="000000"/>
              <w:right w:val="single" w:sz="4" w:space="0" w:color="000000"/>
            </w:tcBorders>
            <w:shd w:val="clear" w:color="auto" w:fill="376091"/>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序号</w:t>
            </w:r>
          </w:p>
        </w:tc>
        <w:tc>
          <w:tcPr>
            <w:tcW w:w="1382" w:type="pct"/>
            <w:vMerge w:val="restart"/>
            <w:tcBorders>
              <w:top w:val="single" w:sz="4" w:space="0" w:color="000000"/>
              <w:left w:val="single" w:sz="4" w:space="0" w:color="000000"/>
              <w:bottom w:val="single" w:sz="4" w:space="0" w:color="000000"/>
              <w:right w:val="nil"/>
            </w:tcBorders>
            <w:shd w:val="clear" w:color="auto" w:fill="376091"/>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职位名称</w:t>
            </w:r>
          </w:p>
        </w:tc>
        <w:tc>
          <w:tcPr>
            <w:tcW w:w="3311" w:type="pct"/>
            <w:gridSpan w:val="6"/>
            <w:tcBorders>
              <w:top w:val="nil"/>
              <w:left w:val="nil"/>
              <w:bottom w:val="nil"/>
              <w:right w:val="nil"/>
            </w:tcBorders>
            <w:shd w:val="clear" w:color="auto" w:fill="376091"/>
            <w:noWrap/>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单位：元</w:t>
            </w:r>
            <w:r>
              <w:rPr>
                <w:rFonts w:ascii="宋体" w:eastAsia="宋体" w:hAnsi="宋体" w:cs="宋体" w:hint="eastAsia"/>
                <w:b/>
                <w:bCs/>
                <w:color w:val="FFFFFF"/>
                <w:kern w:val="0"/>
                <w:sz w:val="20"/>
                <w:szCs w:val="20"/>
              </w:rPr>
              <w:t>/</w:t>
            </w:r>
            <w:r>
              <w:rPr>
                <w:rFonts w:ascii="宋体" w:eastAsia="宋体" w:hAnsi="宋体" w:cs="宋体" w:hint="eastAsia"/>
                <w:b/>
                <w:bCs/>
                <w:color w:val="FFFFFF"/>
                <w:kern w:val="0"/>
                <w:sz w:val="20"/>
                <w:szCs w:val="20"/>
              </w:rPr>
              <w:t>年（人民币）</w:t>
            </w:r>
          </w:p>
        </w:tc>
      </w:tr>
      <w:tr w:rsidR="001B6A27">
        <w:trPr>
          <w:trHeight w:val="290"/>
          <w:tblHeader/>
        </w:trPr>
        <w:tc>
          <w:tcPr>
            <w:tcW w:w="305" w:type="pct"/>
            <w:vMerge/>
            <w:tcBorders>
              <w:top w:val="single" w:sz="4" w:space="0" w:color="000000"/>
              <w:left w:val="single" w:sz="4" w:space="0" w:color="000000"/>
              <w:bottom w:val="single" w:sz="4" w:space="0" w:color="000000"/>
              <w:right w:val="single" w:sz="4" w:space="0" w:color="000000"/>
            </w:tcBorders>
            <w:shd w:val="clear" w:color="auto" w:fill="376091"/>
            <w:vAlign w:val="center"/>
          </w:tcPr>
          <w:p w:rsidR="001B6A27" w:rsidRDefault="001B6A27" w:rsidP="002537C0">
            <w:pPr>
              <w:ind w:firstLine="361"/>
              <w:jc w:val="center"/>
              <w:rPr>
                <w:rFonts w:ascii="宋体" w:eastAsia="宋体" w:hAnsi="宋体" w:cs="宋体"/>
                <w:b/>
                <w:bCs/>
                <w:color w:val="FFFFFF"/>
                <w:sz w:val="18"/>
                <w:szCs w:val="18"/>
              </w:rPr>
            </w:pPr>
          </w:p>
        </w:tc>
        <w:tc>
          <w:tcPr>
            <w:tcW w:w="1382" w:type="pct"/>
            <w:vMerge/>
            <w:tcBorders>
              <w:top w:val="single" w:sz="4" w:space="0" w:color="000000"/>
              <w:left w:val="single" w:sz="4" w:space="0" w:color="000000"/>
              <w:bottom w:val="single" w:sz="4" w:space="0" w:color="000000"/>
              <w:right w:val="nil"/>
            </w:tcBorders>
            <w:shd w:val="clear" w:color="auto" w:fill="376091"/>
            <w:vAlign w:val="center"/>
          </w:tcPr>
          <w:p w:rsidR="001B6A27" w:rsidRDefault="001B6A27" w:rsidP="002537C0">
            <w:pPr>
              <w:ind w:firstLine="361"/>
              <w:jc w:val="left"/>
              <w:rPr>
                <w:rFonts w:ascii="宋体" w:eastAsia="宋体" w:hAnsi="宋体" w:cs="宋体"/>
                <w:b/>
                <w:bCs/>
                <w:color w:val="FFFFFF"/>
                <w:sz w:val="18"/>
                <w:szCs w:val="18"/>
              </w:rPr>
            </w:pP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低位数</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较低位数</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中位数</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平均数</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较高位数</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高位数</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企业董事</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78064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114163</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172750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235080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321824</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521096</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企业总经理</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79774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110544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176890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245300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325000</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500690</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生产经营部门经理</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67481</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89236</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118325</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140167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161621</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243508</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财务部门经理</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61733</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81776</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120058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157764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186486</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260110</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行政部门经理</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62305</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74307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121078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126944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155121</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215450</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人事部门经理</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59641</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72251</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108481</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145744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163728</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220517</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销售和营销部门经理</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59467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76963</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113662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144839</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197334</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283824</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广告和公关部门经理</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66335</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94551</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136642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157759</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176360</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276125</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采购部门经理</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59041</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72223</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104207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122508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136487</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229067</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计算机服务部门经理</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83837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110152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139991</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146258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165312</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228829</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研究和开发部门经理</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81575</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109321</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142935</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174892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228675</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349021</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其他职能部门经理</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60783</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77762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111898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132175</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161588</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227068</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其他企业中高级管理人员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66028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82468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104940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136431</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149881</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274736</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医学研究人员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70965</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75063</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96347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94115</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109255</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144638</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w:t>
            </w:r>
          </w:p>
        </w:tc>
        <w:tc>
          <w:tcPr>
            <w:tcW w:w="1382"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管理学研究人员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40623</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44699</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60242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91773</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134353</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192407</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金属材料工程技术人员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32542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38472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40272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45227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48468</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65099</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化工实验工程技术人员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62074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74178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105046</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104821</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117755</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160027</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化工设计工程技术人员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72811</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75787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107560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123349</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127800</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155626</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化工生产工程技术人员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65470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81441</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91600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108565</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113688</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141019</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机械设计工程技术人员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57172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63085</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85321</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98927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120000</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161853</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21</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机械制造工程技术人员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49663</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62249</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75993</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86279</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100000</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136747</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22</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仪器仪表工程技术人员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61069</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64174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78814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86491</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95554</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140492</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23</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设备工程技术人员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65912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78739</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88265</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90962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118530</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124871</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24</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模具设计工程技术人员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49476</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54099</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80081</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87204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108491</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137302</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25</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自动控制工程技术人员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33449</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47615</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55153</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65541</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77675</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106596</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26</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材料成形与改性工程技术人员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52896</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69500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90649</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91681</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105996</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175321</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27</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焊接工程技术人员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58762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65398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78675</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80176</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92222</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96800</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28</w:t>
            </w:r>
          </w:p>
        </w:tc>
        <w:tc>
          <w:tcPr>
            <w:tcW w:w="1382"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特种设备管理和应用工程技术人员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50215</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54512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57713</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59557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60819</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72424</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29</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电子材料工程技术人员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58033</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66071</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90266</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88490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117278</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147008</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30</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电子元器件工程技术人员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40634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46000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58702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72547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81794</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140254</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31</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计算机硬件工程技术人员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48929</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55036</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71898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80406</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101148</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112060</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32</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计算机软件工程技术人员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61087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70316</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86869</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98790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103467</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111349</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33</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计算机网络工程技术人员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54062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60139</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73032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85558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95513</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105857</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34</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信息系统运行维护工程技术人员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57748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61714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81844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91242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103953</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126248</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lastRenderedPageBreak/>
              <w:t>35</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电工电器工程技术人员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53989</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74244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91357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94411</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115531</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126045</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36</w:t>
            </w:r>
          </w:p>
        </w:tc>
        <w:tc>
          <w:tcPr>
            <w:tcW w:w="1382"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输电工程技术人员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55233</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60921</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84766</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76064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87873</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97973</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37</w:t>
            </w:r>
          </w:p>
        </w:tc>
        <w:tc>
          <w:tcPr>
            <w:tcW w:w="1382"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电力工程安装工程技术人员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48682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51734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67647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71053</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82326</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95685</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38</w:t>
            </w:r>
          </w:p>
        </w:tc>
        <w:tc>
          <w:tcPr>
            <w:tcW w:w="1382"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建筑和市政设计工程技术人员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82194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110150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130841</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137544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162068</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201683</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39</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土木建筑工程技术人员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68555</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77721</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97443</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114015</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149502</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189243</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非金属矿及制品工程技术人员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59030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64459</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76846</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79171</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90199</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113458</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无机非金属材料工程技术人员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72149</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74844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80681</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89276</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100450</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123150</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纺织工程技术人员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51048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64012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69734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70786</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84240</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99428</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染整工程技术人员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47948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50329</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56717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58523</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64217</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108976</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服装工程技术人员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46816</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51318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61063</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58394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70500</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76301</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w:t>
            </w:r>
          </w:p>
        </w:tc>
        <w:tc>
          <w:tcPr>
            <w:tcW w:w="1382"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食品工程技术人员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54637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58977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68830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87638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101970</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144121</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w:t>
            </w:r>
          </w:p>
        </w:tc>
        <w:tc>
          <w:tcPr>
            <w:tcW w:w="1382"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环境污染防治工程技术人员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49687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66584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89358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91378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106247</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119859</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安全生产管理工程技术人员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67137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78000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106790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90108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111065</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126433</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标准化工程技术人员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44152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52700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65733</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85809</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102588</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150296</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计量工程技术人员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47078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55703</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64542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67114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73610</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92371</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质量管理工程技术人员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50709</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62384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78604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77572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86229</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106344</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质量认证认可工程技术人员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53283</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62672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75938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78516</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90276</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103268</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工业工程技术人员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64136</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73790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86457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93569</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108986</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117603</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项目管理工程技术人员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43005</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54608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69023</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73021</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90659</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110086</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工程造价工程技术人员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63794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72258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96546</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92944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114555</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140593</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产品质量检验工程技术人员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42480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48964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68749</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72136</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89760</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106263</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制药工程技术人员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59488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63227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73653</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77512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79976</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99594</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w:t>
            </w:r>
          </w:p>
        </w:tc>
        <w:tc>
          <w:tcPr>
            <w:tcW w:w="1382"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印刷复制工程技术人员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45509</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50715</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54072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68592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77675</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95757</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产品设计工程技术人员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48964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58626</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85559</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94934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123930</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159977</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塑料加工工程技术人员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62649</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74995</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80729</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89475</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97601</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120547</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植物保护技术人员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48000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51612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58740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59909</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68964</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77832</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w:t>
            </w:r>
          </w:p>
        </w:tc>
        <w:tc>
          <w:tcPr>
            <w:tcW w:w="1382"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经济规划专业人员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55402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67537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90966</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93531</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119014</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128265</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w:t>
            </w:r>
          </w:p>
        </w:tc>
        <w:tc>
          <w:tcPr>
            <w:tcW w:w="1382"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价格专业人员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57886</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60059</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67473</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90325</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105178</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156679</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统计专业人员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41227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44483</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52120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54097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62321</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72074</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会计专业人员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46014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53071</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66454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71261</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81375</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119069</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审计专业人员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58839</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70891</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92790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107469</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121150</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161923</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税务专业人员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48611</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58361</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72835</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81269</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90128</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99702</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国际商务专业人员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45934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60150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81337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93629</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114853</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137792</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市场营销专业人员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42102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64490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81565</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88252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102830</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135431</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商务策划专业人员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42092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54900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69102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82095</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92128</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115438</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报关专业人员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49154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55757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59662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63614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66528</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80132</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人力资源管理专业人员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52004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62908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76292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80408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89352</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114859</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人力资源服务专业人员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45438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47325</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56483</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60415</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65122</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84318</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lastRenderedPageBreak/>
              <w:t>73</w:t>
            </w:r>
          </w:p>
        </w:tc>
        <w:tc>
          <w:tcPr>
            <w:tcW w:w="1382"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专利管理专业人员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83550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92983</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106839</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114897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130740</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163148</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其他经济和金融专业人员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48986</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62980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98295</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95797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129296</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161849</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法律顾问</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67139</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71518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87693</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108525</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123101</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165540</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w:t>
            </w:r>
          </w:p>
        </w:tc>
        <w:tc>
          <w:tcPr>
            <w:tcW w:w="1382"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工艺美术专业人员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51919</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57793</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62595</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62987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64009</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67206</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档案专业人员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34343</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40800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47833</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54996</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61436</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68370</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w:t>
            </w:r>
          </w:p>
        </w:tc>
        <w:tc>
          <w:tcPr>
            <w:tcW w:w="1382"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其他专业技术人员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39612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46697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62617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67864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78808</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101377</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行政办事员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44150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51000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60985</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72848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81395</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113083</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机要员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63400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64890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68500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78813</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87007</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121380</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秘书</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42000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53400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62100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74431</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86975</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137315</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w:t>
            </w:r>
          </w:p>
        </w:tc>
        <w:tc>
          <w:tcPr>
            <w:tcW w:w="1382"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公关员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53730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61188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82039</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91811</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133339</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171579</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83</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收发员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41948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43961</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50367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57371</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63180</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74153</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84</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打字员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37117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44589</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45823</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45213</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51200</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53745</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制图员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45713</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51958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64890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63710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74482</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82335</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86</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后勤管理员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33962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40500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50516</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55884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65132</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84326</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87</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其他办事人员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39754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48098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60800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74002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85463</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120627</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88</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保卫管理员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34894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43200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49657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53340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62241</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77180</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89</w:t>
            </w:r>
          </w:p>
        </w:tc>
        <w:tc>
          <w:tcPr>
            <w:tcW w:w="1382"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消防员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68702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73965</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86641</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81312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94034</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97038</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消防安全管理员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47176</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59170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64800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73610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76057</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110991</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91</w:t>
            </w:r>
          </w:p>
        </w:tc>
        <w:tc>
          <w:tcPr>
            <w:tcW w:w="1382"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消防监督检查员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54743</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65328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67032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70842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78558</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83102</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92</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其他安全和消防人员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51553</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53375</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80937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98829</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127339</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213212</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93</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采购员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45000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53555</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63670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71198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80723</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102878</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94</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营销员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47114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58371</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78453</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86072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97020</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137303</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95</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其他批发与零售服务人员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25805</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33600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38400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40757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45861</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66032</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96</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道路客运汽车驾驶员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45623</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57084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68495</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71948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83429</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97393</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97</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道路货运汽车驾驶员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43452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52447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67200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70996</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76072</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89254</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98</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装卸搬运工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48673</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53957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66755</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69744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80855</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91032</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99</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仓储管理员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38952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43810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55506</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55414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63459</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79861</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100</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理货员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34647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40636</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52560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56159</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58667</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74309</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101</w:t>
            </w:r>
          </w:p>
        </w:tc>
        <w:tc>
          <w:tcPr>
            <w:tcW w:w="1382"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物流服务师</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52756</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56696</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72670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75450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88356</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101776</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102</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其他交通运输、仓储和邮政业服务人员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39270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42140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44739</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53577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57695</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72551</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103</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中式烹调师</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41134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53833</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63402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65026</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75412</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86621</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104</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餐厅服务员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36912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44060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54328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55740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64221</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74518</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105</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其他住宿和餐饮服务人员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32656</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34514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46046</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46726</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49486</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62736</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106</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信息通信网络运行管理员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56012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57705</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69702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73599</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79317</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86452</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107</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网络与信息安全管理员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58299</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61630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67920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74114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78968</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108493</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108</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客户服务管理员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52941</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57470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94226</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88942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111983</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140398</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109</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保安员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32340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39360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48164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52535</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62657</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76875</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110</w:t>
            </w:r>
          </w:p>
        </w:tc>
        <w:tc>
          <w:tcPr>
            <w:tcW w:w="1382"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市场管理员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55192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55339</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63424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62568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73439</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78833</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111</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药物检验员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49201</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52976</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64623</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68700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84035</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95337</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112</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计量员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41828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47077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70148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79087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104460</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126218</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lastRenderedPageBreak/>
              <w:t>113</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纺织面料设计师</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49750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55426</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60000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81533</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89986</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121142</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114</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包装设计师</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61417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74897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82821</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110404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154209</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177207</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115</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其他技术辅助服务人员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49218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61777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66350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78514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92248</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107022</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116</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污水处理工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45294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46687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52553</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54755</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65676</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66000</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117</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保洁员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30206</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31880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39531</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41517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45111</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51368</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118</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园林绿化工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37766</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43000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44632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49673</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49833</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63918</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119</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其他修理及制作服务人员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70910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79471</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90514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95214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111041</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116891</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120</w:t>
            </w:r>
          </w:p>
        </w:tc>
        <w:tc>
          <w:tcPr>
            <w:tcW w:w="1382"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无人机驾驶员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36611</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38528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42103</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46708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50538</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55674</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121</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黄酒酿造工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45505</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46948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53286</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53847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62558</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73068</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122</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茶叶加工工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41491</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50000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51040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48235</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51500</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53500</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123</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其他食品、饮料生产加工人员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45592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48802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54726</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55338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55830</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66784</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124</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开清棉工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56167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58580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63746</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63581</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66629</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72053</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125</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纺织纤维梳理工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48767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53761</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62440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61597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67985</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72918</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126</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并条工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54474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59039</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65768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67048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72536</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78652</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127</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粗纱工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52983</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56215</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63762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68511</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82500</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85116</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128</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纺纱工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45793</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53893</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59023</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58047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70300</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80395</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129</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整经工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40393</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46147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50993</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52247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60212</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76717</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130</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织布工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46180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53451</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60816</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65765</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70641</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87830</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131</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纬编工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52954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58423</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65599</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62368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75297</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80195</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132</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经编工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50025</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50125</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55611</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53710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60661</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63733</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133</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横机工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48223</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50701</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54520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55514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62343</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64466</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134</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非织造布制造工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46919</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52634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59399</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62630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69199</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84000</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135</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印染前处理工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41003</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41602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59068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57914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65650</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72244</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136</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纺织染色工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42774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47193</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65974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69027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71370</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93062</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137</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印花工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45334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54048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66971</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69627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81114</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98632</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138</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纺织印花制版工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43000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51344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65187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68226</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79368</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100329</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139</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印染后整理工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43830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49640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62488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60794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63549</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81932</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140</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印染染化料配制工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43000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52733</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68991</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73717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90480</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106000</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141</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工艺染织品制作工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44032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52547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59340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61932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67833</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80000</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142</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其他纺织、针织、印染人员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40578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45460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54497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56800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67122</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76920</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143</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服装制版师</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42577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55228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65670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65766</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77729</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88508</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144</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裁剪工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42019</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46814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54055</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56109</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63975</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77081</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145</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缝纫工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41391</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46461</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54324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55089</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66190</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77302</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146</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缝纫品整型工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37668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43543</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47690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47412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54381</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57862</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147</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其他纺织品、服装和皮革、毛皮制品加工制作人员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40024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43838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52509</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54243</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62833</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71764</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148</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机械木工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60071</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68303</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79361</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78788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90000</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96069</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149</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家具制作工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56980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67072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76428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78084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91907</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95628</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150</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其他木材加工、家具与木制品制作人员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57375</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65130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76368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77599</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87612</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97060</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lastRenderedPageBreak/>
              <w:t>151</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纸箱纸盒制作工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28168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31363</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38055</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38178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40028</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41600</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152</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其他纸及纸制品生产加工人员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49205</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49661</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50392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53734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55801</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62575</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153</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印前处理和制作员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54003</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71858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83348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85475</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100546</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116549</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154</w:t>
            </w:r>
          </w:p>
        </w:tc>
        <w:tc>
          <w:tcPr>
            <w:tcW w:w="1382"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印刷操作员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43464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50185</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50884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59655</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62743</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83130</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155</w:t>
            </w:r>
          </w:p>
        </w:tc>
        <w:tc>
          <w:tcPr>
            <w:tcW w:w="1382"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印后制作员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50379</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51963</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59372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63102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68856</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78241</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156</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化工原料准备工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53067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60708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62017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63262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65741</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68677</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157</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化工单元操作工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60560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68320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78945</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87783</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96072</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111916</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158</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化工总控工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77860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81557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85427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90565</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102198</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106168</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159</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无机盐生产工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92886</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97661</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108192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103096</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108359</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114346</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160</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农药生产工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59272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69215</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74535</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76444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82999</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96921</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161</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印染助剂生产工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49265</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50719</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55899</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57510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61482</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67800</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162</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其他化学原料和化学制品制造人员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61546</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68300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74582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77450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82103</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86992</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163</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化学合成制药工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52705</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62372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65698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67879</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71416</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81526</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164</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中药炮制工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59473</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66880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71886</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73401</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75760</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75907</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165</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药物制剂工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49851</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54500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59871</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62006</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68137</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83563</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166</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发酵工程制药工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55394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59089</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64635</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65839</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69900</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78368</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167</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其他医药制造人员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40168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46302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53986</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57134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66116</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72251</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168</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化纤聚合工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64014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66189</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68922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67417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75190</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78555</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169</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纺丝工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60190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66134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73691</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71945</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75033</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80121</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170</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化纤后处理工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55630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56998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61818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61101</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63607</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67800</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171</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其他化学纤维制造人员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51709</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54982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64676</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65012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66066</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83061</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172</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橡胶制品生产工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65216</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68544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70390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74737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78425</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80829</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173</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塑料制品成型制作工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41304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44743</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57958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57960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65835</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85143</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174</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其他橡胶和塑料制品制造人员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56572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63353</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68460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64708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76219</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78715</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175</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水泥生产工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40776</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45098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52428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59294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69243</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107992</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176</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预拌混凝土生产工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40877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42709</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53720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55539</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57108</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63120</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177</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其他非金属矿物制品制造人员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49148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55821</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62700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62430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76189</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89661</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178</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金属轧制工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58634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68600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77837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80007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85542</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100282</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179</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金属材涂层机组操作工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48320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80924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90922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91590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100244</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112576</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180</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金属材热处理工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60873</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69772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73993</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77377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81394</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91810</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181</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金属材丝拉拔工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63518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65279</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81418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83552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85884</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99453</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182</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其他金属冶炼和压延加工人员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46542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53005</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61762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66498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75869</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86535</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183</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车工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44896</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52617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64475</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66499</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76014</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90000</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184</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铣工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47738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52623</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67707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72127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79340</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99655</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185</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刨插工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49903</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51348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63291</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59750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70135</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85082</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186</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磨工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50984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57128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66426</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67915</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76874</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90000</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lastRenderedPageBreak/>
              <w:t>187</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镗工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48539</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64752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90603</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78326</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100697</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125015</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188</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钻床工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46074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54246</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69846</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70021</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83670</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95667</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189</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多工序数控机床操作调整工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47927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58884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69819</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72464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83145</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97184</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190</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电切削工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48559</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51762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55866</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56406</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62915</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68429</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191</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拉床工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46166</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49182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64000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60223</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75277</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87651</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192</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下料工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57321</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66192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83340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81977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104492</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120483</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193</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铆工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52960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57808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63534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67304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75962</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89001</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194</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冲压工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48901</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53388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61756</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66909</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75979</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86057</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195</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铸造工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50404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52458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70840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69402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82376</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91135</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196</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锻造工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49753</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52613</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60178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63284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69893</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81986</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197</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金属热处理工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52950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58386</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68822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66977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78682</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90029</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198</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焊工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50637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61688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75106</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80402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90000</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101266</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199</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机械加工材料切割工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46015</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56623</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70337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64404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77492</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80371</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200</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镀膜工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63314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66529</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72756</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73484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79389</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82842</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201</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涂装工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48432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59299</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74285</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72667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87564</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101733</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202</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喷涂喷焊工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49000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53600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60648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61922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65606</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77321</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203</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模具工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46132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53000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65334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70411</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77800</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103991</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204</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模型制作工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49525</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49617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67348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64402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72719</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77777</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205</w:t>
            </w:r>
          </w:p>
        </w:tc>
        <w:tc>
          <w:tcPr>
            <w:tcW w:w="1382"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磨具制造工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54192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58179</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70654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76968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78465</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91955</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206</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工具钳工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48449</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56793</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70371</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71832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84840</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110328</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207</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其他机械制造基础加工人员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42666</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49038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59013</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60181</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69650</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81638</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208</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工具五金制作工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80585</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92930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94847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91209</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102538</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108952</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209</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建筑五金制品制作工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49546</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79696</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88178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87842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90920</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107652</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210</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金属炊具及器皿制作工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46410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47810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53788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52182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60000</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63998</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211</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日用五金制品制作工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50380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55553</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59354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63684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74771</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79162</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212</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其他金属制品制造人员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45235</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52954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62333</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63876</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73227</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82357</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213</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装配钳工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44191</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61095</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73688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75964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84100</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97967</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214</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轴承制造工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43934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49653</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57435</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58044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64983</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73503</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215</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齿轮制造工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54463</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58791</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67500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65710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72569</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78857</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216</w:t>
            </w:r>
          </w:p>
        </w:tc>
        <w:tc>
          <w:tcPr>
            <w:tcW w:w="1382"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弹簧工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61071</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72619</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79843</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85143</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89853</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104799</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217</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锅炉设备制造工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63148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74016</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84845</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84095</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93099</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100651</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218</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机床装调维修工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60067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65503</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72000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73068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80139</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93013</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219</w:t>
            </w:r>
          </w:p>
        </w:tc>
        <w:tc>
          <w:tcPr>
            <w:tcW w:w="1382"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其他通用设备制造人员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47562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56284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69889</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67115</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79706</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111173</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220</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焊接材料制造工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45672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63363</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69600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69152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71565</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76307</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221</w:t>
            </w:r>
          </w:p>
        </w:tc>
        <w:tc>
          <w:tcPr>
            <w:tcW w:w="1382"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泵装配调试工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41973</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44298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55471</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56115</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64346</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77300</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222</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风机装配调试工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47602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50464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59136</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57650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66989</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73900</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223</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制冷空调设备装配工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63117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70795</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78821</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79335</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88091</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96819</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224</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阀门装配调试工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42017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47957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60745</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60092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70009</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76844</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225</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其他专用设备制造人员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47034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50000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65023</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66495</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80000</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91807</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226</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汽车生产线操作工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47038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55458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64956</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64555</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72804</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81890</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227</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汽车零部件再制造工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43734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50574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58924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58851</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71227</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78566</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lastRenderedPageBreak/>
              <w:t>228</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电机制造工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50594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56877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59475</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59239</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60966</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67184</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229</w:t>
            </w:r>
          </w:p>
        </w:tc>
        <w:tc>
          <w:tcPr>
            <w:tcW w:w="1382"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高低压电器及成套设备装配工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49461</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56771</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68859</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71564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79080</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88969</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230</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电力电容器及其装置制造工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53162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56619</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59100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60008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62518</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63999</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231</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电线电缆制造工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42662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57917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73678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71587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81115</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89597</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232</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小型家用电器制造工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47912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51666</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53108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58769</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70744</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75162</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233</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灯具制造工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38294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44377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61588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57545</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78191</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82195</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234</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电声器件制造工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36558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37849</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45966</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46902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47740</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48869</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235</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仪器仪表制造工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44980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51892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60683</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61943</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68265</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74536</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236</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废旧物资加工处理工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56822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64604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73416</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76182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85698</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99381</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237</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锅炉操作工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54506</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57575</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67496</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63796</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70500</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87378</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238</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变配电运行值班员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59035</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62487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64592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67062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72504</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81615</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239</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工业废水处理工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55536</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61663</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65255</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68121</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83908</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91019</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240</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机械设备安装工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56600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60680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62159</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63116</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66920</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75788</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241</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专用车辆驾驶员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48488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55376</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69925</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73278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84604</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98272</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242</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起重装卸机械操作工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49600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56945</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60874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62272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66851</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75621</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243</w:t>
            </w:r>
          </w:p>
        </w:tc>
        <w:tc>
          <w:tcPr>
            <w:tcW w:w="1382"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输送机操作工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57086</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58871</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63912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67326</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79518</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87913</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244</w:t>
            </w:r>
          </w:p>
        </w:tc>
        <w:tc>
          <w:tcPr>
            <w:tcW w:w="1382"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挖掘铲运和桩工机械司机</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60387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67786</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70296</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74176</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75120</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81225</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245</w:t>
            </w:r>
          </w:p>
        </w:tc>
        <w:tc>
          <w:tcPr>
            <w:tcW w:w="1382"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工业机器人系统操作员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48936</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60451</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65713</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67998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74182</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94379</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246</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设备点检员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44427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50013</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68537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73751</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74714</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92631</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247</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机修钳工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53780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59185</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68019</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66697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76886</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91986</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248</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电工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51023</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60000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70500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74534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84972</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102000</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249</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仪器仪表维修工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56266</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60305</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76118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76249</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89093</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106366</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250</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锅炉设备检修工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53737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59567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62439</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64596</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65562</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72925</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251</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变电设备检修工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75150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81926</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87155</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86276</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100854</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106369</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252</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工程机械维修工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46916</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50146</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60088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65631</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76909</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90854</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253</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化学检验员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51561</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57379</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66040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67828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74143</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86289</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254</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物理性能检验员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42765</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53241</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57529</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59977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63539</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73532</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255</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生化检验员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38585</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46440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58117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56611</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69158</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73756</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256</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无损检测员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49644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53245</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65546</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67053</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76584</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84252</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257</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质检员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45624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52100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58817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63312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67602</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81147</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258</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试验员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42729</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47263</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57189</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62407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69166</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95017</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259</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称重计量工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36606</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45943</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61787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60388</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70502</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79873</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260</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包装工</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42062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44911</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53915</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56637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65754</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81094</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261</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安全员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50373</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57600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70110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78875</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106911</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140158</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262</w:t>
            </w:r>
          </w:p>
        </w:tc>
        <w:tc>
          <w:tcPr>
            <w:tcW w:w="138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其他生产辅助人员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46426</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53329</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59970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62001</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74503</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88155</w:t>
            </w:r>
          </w:p>
        </w:tc>
      </w:tr>
      <w:tr w:rsidR="001B6A27">
        <w:trPr>
          <w:trHeight w:val="290"/>
        </w:trPr>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263</w:t>
            </w:r>
          </w:p>
        </w:tc>
        <w:tc>
          <w:tcPr>
            <w:tcW w:w="1382"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其他生产制造及有关人员</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44946</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52989</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59624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65257</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76978</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84279</w:t>
            </w:r>
          </w:p>
        </w:tc>
      </w:tr>
    </w:tbl>
    <w:p w:rsidR="001B6A27" w:rsidRDefault="001B6A27">
      <w:pPr>
        <w:pStyle w:val="3"/>
        <w:numPr>
          <w:ilvl w:val="0"/>
          <w:numId w:val="2"/>
        </w:numPr>
        <w:rPr>
          <w:kern w:val="0"/>
        </w:rPr>
        <w:sectPr w:rsidR="001B6A27">
          <w:footerReference w:type="default" r:id="rId18"/>
          <w:pgSz w:w="11906" w:h="16838"/>
          <w:pgMar w:top="1440" w:right="1800" w:bottom="1440" w:left="1800" w:header="851" w:footer="992" w:gutter="0"/>
          <w:cols w:space="425"/>
          <w:docGrid w:type="lines" w:linePitch="312"/>
        </w:sectPr>
      </w:pPr>
    </w:p>
    <w:p w:rsidR="001B6A27" w:rsidRDefault="00D17F0D">
      <w:pPr>
        <w:pStyle w:val="3"/>
        <w:numPr>
          <w:ilvl w:val="0"/>
          <w:numId w:val="2"/>
        </w:numPr>
        <w:rPr>
          <w:kern w:val="0"/>
        </w:rPr>
      </w:pPr>
      <w:bookmarkStart w:id="61" w:name="_Toc7832"/>
      <w:r>
        <w:rPr>
          <w:rFonts w:hint="eastAsia"/>
          <w:kern w:val="0"/>
        </w:rPr>
        <w:lastRenderedPageBreak/>
        <w:t>酒、饮料和精制茶制造业</w:t>
      </w:r>
      <w:bookmarkEnd w:id="61"/>
    </w:p>
    <w:tbl>
      <w:tblPr>
        <w:tblW w:w="4998" w:type="pct"/>
        <w:tblLayout w:type="fixed"/>
        <w:tblLook w:val="04A0" w:firstRow="1" w:lastRow="0" w:firstColumn="1" w:lastColumn="0" w:noHBand="0" w:noVBand="1"/>
      </w:tblPr>
      <w:tblGrid>
        <w:gridCol w:w="596"/>
        <w:gridCol w:w="2169"/>
        <w:gridCol w:w="958"/>
        <w:gridCol w:w="958"/>
        <w:gridCol w:w="958"/>
        <w:gridCol w:w="958"/>
        <w:gridCol w:w="958"/>
        <w:gridCol w:w="964"/>
      </w:tblGrid>
      <w:tr w:rsidR="001B6A27">
        <w:trPr>
          <w:trHeight w:val="290"/>
          <w:tblHeader/>
        </w:trPr>
        <w:tc>
          <w:tcPr>
            <w:tcW w:w="350" w:type="pct"/>
            <w:vMerge w:val="restart"/>
            <w:tcBorders>
              <w:top w:val="single" w:sz="4" w:space="0" w:color="000000"/>
              <w:left w:val="single" w:sz="4" w:space="0" w:color="000000"/>
              <w:bottom w:val="single" w:sz="4" w:space="0" w:color="000000"/>
              <w:right w:val="single" w:sz="4" w:space="0" w:color="000000"/>
            </w:tcBorders>
            <w:shd w:val="clear" w:color="auto" w:fill="376091"/>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序号</w:t>
            </w:r>
          </w:p>
        </w:tc>
        <w:tc>
          <w:tcPr>
            <w:tcW w:w="1273" w:type="pct"/>
            <w:vMerge w:val="restart"/>
            <w:tcBorders>
              <w:top w:val="single" w:sz="4" w:space="0" w:color="000000"/>
              <w:left w:val="single" w:sz="4" w:space="0" w:color="000000"/>
              <w:bottom w:val="single" w:sz="4" w:space="0" w:color="000000"/>
              <w:right w:val="nil"/>
            </w:tcBorders>
            <w:shd w:val="clear" w:color="auto" w:fill="376091"/>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职位名称</w:t>
            </w:r>
          </w:p>
        </w:tc>
        <w:tc>
          <w:tcPr>
            <w:tcW w:w="3376" w:type="pct"/>
            <w:gridSpan w:val="6"/>
            <w:tcBorders>
              <w:top w:val="nil"/>
              <w:left w:val="nil"/>
              <w:bottom w:val="nil"/>
              <w:right w:val="nil"/>
            </w:tcBorders>
            <w:shd w:val="clear" w:color="auto" w:fill="376091"/>
            <w:noWrap/>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单位：元</w:t>
            </w:r>
            <w:r>
              <w:rPr>
                <w:rFonts w:ascii="宋体" w:eastAsia="宋体" w:hAnsi="宋体" w:cs="宋体" w:hint="eastAsia"/>
                <w:b/>
                <w:bCs/>
                <w:color w:val="FFFFFF"/>
                <w:kern w:val="0"/>
                <w:sz w:val="20"/>
                <w:szCs w:val="20"/>
              </w:rPr>
              <w:t>/</w:t>
            </w:r>
            <w:r>
              <w:rPr>
                <w:rFonts w:ascii="宋体" w:eastAsia="宋体" w:hAnsi="宋体" w:cs="宋体" w:hint="eastAsia"/>
                <w:b/>
                <w:bCs/>
                <w:color w:val="FFFFFF"/>
                <w:kern w:val="0"/>
                <w:sz w:val="20"/>
                <w:szCs w:val="20"/>
              </w:rPr>
              <w:t>年（人民币）</w:t>
            </w:r>
          </w:p>
        </w:tc>
      </w:tr>
      <w:tr w:rsidR="001B6A27">
        <w:trPr>
          <w:trHeight w:val="290"/>
          <w:tblHeader/>
        </w:trPr>
        <w:tc>
          <w:tcPr>
            <w:tcW w:w="350" w:type="pct"/>
            <w:vMerge/>
            <w:tcBorders>
              <w:top w:val="single" w:sz="4" w:space="0" w:color="000000"/>
              <w:left w:val="single" w:sz="4" w:space="0" w:color="000000"/>
              <w:bottom w:val="single" w:sz="4" w:space="0" w:color="000000"/>
              <w:right w:val="single" w:sz="4" w:space="0" w:color="000000"/>
            </w:tcBorders>
            <w:shd w:val="clear" w:color="auto" w:fill="376091"/>
            <w:vAlign w:val="center"/>
          </w:tcPr>
          <w:p w:rsidR="001B6A27" w:rsidRDefault="001B6A27" w:rsidP="002537C0">
            <w:pPr>
              <w:ind w:firstLine="361"/>
              <w:jc w:val="center"/>
              <w:rPr>
                <w:rFonts w:ascii="宋体" w:eastAsia="宋体" w:hAnsi="宋体" w:cs="宋体"/>
                <w:b/>
                <w:bCs/>
                <w:color w:val="FFFFFF"/>
                <w:sz w:val="18"/>
                <w:szCs w:val="18"/>
              </w:rPr>
            </w:pPr>
          </w:p>
        </w:tc>
        <w:tc>
          <w:tcPr>
            <w:tcW w:w="1273" w:type="pct"/>
            <w:vMerge/>
            <w:tcBorders>
              <w:top w:val="single" w:sz="4" w:space="0" w:color="000000"/>
              <w:left w:val="single" w:sz="4" w:space="0" w:color="000000"/>
              <w:bottom w:val="single" w:sz="4" w:space="0" w:color="000000"/>
              <w:right w:val="nil"/>
            </w:tcBorders>
            <w:shd w:val="clear" w:color="auto" w:fill="376091"/>
            <w:vAlign w:val="center"/>
          </w:tcPr>
          <w:p w:rsidR="001B6A27" w:rsidRDefault="001B6A27" w:rsidP="002537C0">
            <w:pPr>
              <w:ind w:firstLine="361"/>
              <w:jc w:val="left"/>
              <w:rPr>
                <w:rFonts w:ascii="宋体" w:eastAsia="宋体" w:hAnsi="宋体" w:cs="宋体"/>
                <w:b/>
                <w:bCs/>
                <w:color w:val="FFFFFF"/>
                <w:sz w:val="18"/>
                <w:szCs w:val="18"/>
              </w:rPr>
            </w:pP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低位数</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较低位数</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中位数</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平均数</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较高位数</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高位数</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企业总经理</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100000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315450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441139</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403959</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489245</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602345</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生产经营部门经理</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58800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80000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106393</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120799</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161758</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220873</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财务部门经理</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65880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98927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124302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135703</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162910</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200124</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行政部门经理</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82273</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122482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155000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155119</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195000</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210594</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w:t>
            </w:r>
          </w:p>
        </w:tc>
        <w:tc>
          <w:tcPr>
            <w:tcW w:w="1273"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人事部门经理</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97733</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99517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115074</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124921</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129106</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165472</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销售和营销部门经理</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69218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90214</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156528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198907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255894</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351603</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采购部门经理</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62650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67400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72893</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87413</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109684</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150214</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其他职能部门经理</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80527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132969</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153552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165028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202674</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209582</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其他企业中高级管理人员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73168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83009</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153058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181845</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268113</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275459</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w:t>
            </w:r>
          </w:p>
        </w:tc>
        <w:tc>
          <w:tcPr>
            <w:tcW w:w="1273"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食品工程技术人员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54482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57290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68107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86256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127134</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157094</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质量管理工程技术人员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42724</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46302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49855</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49282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50696</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52712</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会计专业人员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46667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51366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58800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59298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71533</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83316</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w:t>
            </w:r>
          </w:p>
        </w:tc>
        <w:tc>
          <w:tcPr>
            <w:tcW w:w="1273"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其他专业技术人员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45714</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54288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59665</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61058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66149</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83887</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行政办事员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49248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55375</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66519</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70295</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86108</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96633</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后勤管理员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38591</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40500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45822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50193</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53883</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72246</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其他办事人员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44236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45325</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48232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54326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62082</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83217</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保卫管理员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36937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39152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58365</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69741</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100425</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129087</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采购员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49419</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52849</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57376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75033</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89967</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108763</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营销员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58480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69274</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85288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94560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105392</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137055</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装卸搬运工</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44472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48615</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53459</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53701</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57097</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65625</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21</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仓储管理员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46866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50251</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52886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55330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57099</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64933</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22</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中式烹调师</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40595</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40745</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44078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52133</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59926</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69382</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23</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餐厅服务员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42895</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45037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49147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48196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52107</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62214</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24</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保安员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36562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39590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44509</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45443</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58213</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69027</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25</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黄酒酿造工</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45500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46942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52857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54911</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60235</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71002</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26</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茶叶加工工</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42791</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50000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51040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48199</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51500</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53500</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27</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其他食品、饮料生产加工人员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54495</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56852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61432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64916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68717</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68728</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28</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机修钳工</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43459</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46150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58140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63308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67562</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84858</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29</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包装工</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32576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41641</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60128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56510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66927</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72915</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30</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其他生产辅助人员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47754</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49662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52159</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52491</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58716</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61798</w:t>
            </w:r>
          </w:p>
        </w:tc>
      </w:tr>
    </w:tbl>
    <w:p w:rsidR="001B6A27" w:rsidRDefault="00D17F0D">
      <w:pPr>
        <w:pStyle w:val="3"/>
        <w:numPr>
          <w:ilvl w:val="0"/>
          <w:numId w:val="2"/>
        </w:numPr>
        <w:rPr>
          <w:kern w:val="0"/>
        </w:rPr>
      </w:pPr>
      <w:bookmarkStart w:id="62" w:name="_Toc17331"/>
      <w:r>
        <w:rPr>
          <w:kern w:val="0"/>
        </w:rPr>
        <w:t>纺织业</w:t>
      </w:r>
      <w:bookmarkEnd w:id="62"/>
    </w:p>
    <w:tbl>
      <w:tblPr>
        <w:tblW w:w="5000" w:type="pct"/>
        <w:tblLayout w:type="fixed"/>
        <w:tblLook w:val="04A0" w:firstRow="1" w:lastRow="0" w:firstColumn="1" w:lastColumn="0" w:noHBand="0" w:noVBand="1"/>
      </w:tblPr>
      <w:tblGrid>
        <w:gridCol w:w="586"/>
        <w:gridCol w:w="2180"/>
        <w:gridCol w:w="958"/>
        <w:gridCol w:w="958"/>
        <w:gridCol w:w="958"/>
        <w:gridCol w:w="958"/>
        <w:gridCol w:w="958"/>
        <w:gridCol w:w="966"/>
      </w:tblGrid>
      <w:tr w:rsidR="001B6A27">
        <w:trPr>
          <w:trHeight w:val="290"/>
          <w:tblHeader/>
        </w:trPr>
        <w:tc>
          <w:tcPr>
            <w:tcW w:w="343" w:type="pct"/>
            <w:vMerge w:val="restart"/>
            <w:tcBorders>
              <w:top w:val="single" w:sz="4" w:space="0" w:color="000000"/>
              <w:left w:val="single" w:sz="4" w:space="0" w:color="000000"/>
              <w:bottom w:val="single" w:sz="4" w:space="0" w:color="000000"/>
              <w:right w:val="single" w:sz="4" w:space="0" w:color="000000"/>
            </w:tcBorders>
            <w:shd w:val="clear" w:color="auto" w:fill="376091"/>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序号</w:t>
            </w:r>
          </w:p>
        </w:tc>
        <w:tc>
          <w:tcPr>
            <w:tcW w:w="1279" w:type="pct"/>
            <w:vMerge w:val="restart"/>
            <w:tcBorders>
              <w:top w:val="single" w:sz="4" w:space="0" w:color="000000"/>
              <w:left w:val="single" w:sz="4" w:space="0" w:color="000000"/>
              <w:bottom w:val="single" w:sz="4" w:space="0" w:color="000000"/>
              <w:right w:val="nil"/>
            </w:tcBorders>
            <w:shd w:val="clear" w:color="auto" w:fill="376091"/>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职位名称</w:t>
            </w:r>
          </w:p>
        </w:tc>
        <w:tc>
          <w:tcPr>
            <w:tcW w:w="3377" w:type="pct"/>
            <w:gridSpan w:val="6"/>
            <w:tcBorders>
              <w:top w:val="nil"/>
              <w:left w:val="nil"/>
              <w:bottom w:val="nil"/>
              <w:right w:val="nil"/>
            </w:tcBorders>
            <w:shd w:val="clear" w:color="auto" w:fill="376091"/>
            <w:noWrap/>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单位：元</w:t>
            </w:r>
            <w:r>
              <w:rPr>
                <w:rFonts w:ascii="宋体" w:eastAsia="宋体" w:hAnsi="宋体" w:cs="宋体" w:hint="eastAsia"/>
                <w:b/>
                <w:bCs/>
                <w:color w:val="FFFFFF"/>
                <w:kern w:val="0"/>
                <w:sz w:val="20"/>
                <w:szCs w:val="20"/>
              </w:rPr>
              <w:t>/</w:t>
            </w:r>
            <w:r>
              <w:rPr>
                <w:rFonts w:ascii="宋体" w:eastAsia="宋体" w:hAnsi="宋体" w:cs="宋体" w:hint="eastAsia"/>
                <w:b/>
                <w:bCs/>
                <w:color w:val="FFFFFF"/>
                <w:kern w:val="0"/>
                <w:sz w:val="20"/>
                <w:szCs w:val="20"/>
              </w:rPr>
              <w:t>年（人民币）</w:t>
            </w:r>
          </w:p>
        </w:tc>
      </w:tr>
      <w:tr w:rsidR="001B6A27">
        <w:trPr>
          <w:trHeight w:val="290"/>
          <w:tblHeader/>
        </w:trPr>
        <w:tc>
          <w:tcPr>
            <w:tcW w:w="343" w:type="pct"/>
            <w:vMerge/>
            <w:tcBorders>
              <w:top w:val="single" w:sz="4" w:space="0" w:color="000000"/>
              <w:left w:val="single" w:sz="4" w:space="0" w:color="000000"/>
              <w:bottom w:val="single" w:sz="4" w:space="0" w:color="000000"/>
              <w:right w:val="single" w:sz="4" w:space="0" w:color="000000"/>
            </w:tcBorders>
            <w:shd w:val="clear" w:color="auto" w:fill="376091"/>
            <w:vAlign w:val="center"/>
          </w:tcPr>
          <w:p w:rsidR="001B6A27" w:rsidRDefault="001B6A27" w:rsidP="002537C0">
            <w:pPr>
              <w:ind w:firstLine="361"/>
              <w:jc w:val="center"/>
              <w:rPr>
                <w:rFonts w:ascii="宋体" w:eastAsia="宋体" w:hAnsi="宋体" w:cs="宋体"/>
                <w:b/>
                <w:bCs/>
                <w:color w:val="FFFFFF"/>
                <w:sz w:val="18"/>
                <w:szCs w:val="18"/>
              </w:rPr>
            </w:pPr>
          </w:p>
        </w:tc>
        <w:tc>
          <w:tcPr>
            <w:tcW w:w="1279" w:type="pct"/>
            <w:vMerge/>
            <w:tcBorders>
              <w:top w:val="single" w:sz="4" w:space="0" w:color="000000"/>
              <w:left w:val="single" w:sz="4" w:space="0" w:color="000000"/>
              <w:bottom w:val="single" w:sz="4" w:space="0" w:color="000000"/>
              <w:right w:val="nil"/>
            </w:tcBorders>
            <w:shd w:val="clear" w:color="auto" w:fill="376091"/>
            <w:vAlign w:val="center"/>
          </w:tcPr>
          <w:p w:rsidR="001B6A27" w:rsidRDefault="001B6A27" w:rsidP="002537C0">
            <w:pPr>
              <w:ind w:firstLine="361"/>
              <w:jc w:val="left"/>
              <w:rPr>
                <w:rFonts w:ascii="宋体" w:eastAsia="宋体" w:hAnsi="宋体" w:cs="宋体"/>
                <w:b/>
                <w:bCs/>
                <w:color w:val="FFFFFF"/>
                <w:sz w:val="18"/>
                <w:szCs w:val="18"/>
              </w:rPr>
            </w:pP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低位数</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较低位数</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中位数</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平均数</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较高位数</w:t>
            </w:r>
          </w:p>
        </w:tc>
        <w:tc>
          <w:tcPr>
            <w:tcW w:w="5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高位数</w:t>
            </w:r>
          </w:p>
        </w:tc>
      </w:tr>
      <w:tr w:rsidR="001B6A27">
        <w:trPr>
          <w:trHeight w:val="290"/>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w:t>
            </w:r>
          </w:p>
        </w:tc>
        <w:tc>
          <w:tcPr>
            <w:tcW w:w="127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企业董事</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87780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106260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175890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206479</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225355</w:t>
            </w:r>
          </w:p>
        </w:tc>
        <w:tc>
          <w:tcPr>
            <w:tcW w:w="5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443602</w:t>
            </w:r>
          </w:p>
        </w:tc>
      </w:tr>
      <w:tr w:rsidR="001B6A27">
        <w:trPr>
          <w:trHeight w:val="290"/>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w:t>
            </w:r>
          </w:p>
        </w:tc>
        <w:tc>
          <w:tcPr>
            <w:tcW w:w="127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企业总经理</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72000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92556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145528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173383</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245661</w:t>
            </w:r>
          </w:p>
        </w:tc>
        <w:tc>
          <w:tcPr>
            <w:tcW w:w="5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334672</w:t>
            </w:r>
          </w:p>
        </w:tc>
      </w:tr>
      <w:tr w:rsidR="001B6A27">
        <w:trPr>
          <w:trHeight w:val="290"/>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w:t>
            </w:r>
          </w:p>
        </w:tc>
        <w:tc>
          <w:tcPr>
            <w:tcW w:w="127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生产经营部门经理</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61961</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71475</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102289</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142470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171556</w:t>
            </w:r>
          </w:p>
        </w:tc>
        <w:tc>
          <w:tcPr>
            <w:tcW w:w="5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280629</w:t>
            </w:r>
          </w:p>
        </w:tc>
      </w:tr>
      <w:tr w:rsidR="001B6A27">
        <w:trPr>
          <w:trHeight w:val="290"/>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lastRenderedPageBreak/>
              <w:t>4</w:t>
            </w:r>
          </w:p>
        </w:tc>
        <w:tc>
          <w:tcPr>
            <w:tcW w:w="127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财务部门经理</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68023</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82353</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109265</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130947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170385</w:t>
            </w:r>
          </w:p>
        </w:tc>
        <w:tc>
          <w:tcPr>
            <w:tcW w:w="5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261381</w:t>
            </w:r>
          </w:p>
        </w:tc>
      </w:tr>
      <w:tr w:rsidR="001B6A27">
        <w:trPr>
          <w:trHeight w:val="290"/>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w:t>
            </w:r>
          </w:p>
        </w:tc>
        <w:tc>
          <w:tcPr>
            <w:tcW w:w="127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行政部门经理</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58987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65194</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87854</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116735</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154990</w:t>
            </w:r>
          </w:p>
        </w:tc>
        <w:tc>
          <w:tcPr>
            <w:tcW w:w="5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214245</w:t>
            </w:r>
          </w:p>
        </w:tc>
      </w:tr>
      <w:tr w:rsidR="001B6A27">
        <w:trPr>
          <w:trHeight w:val="290"/>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w:t>
            </w:r>
          </w:p>
        </w:tc>
        <w:tc>
          <w:tcPr>
            <w:tcW w:w="127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人事部门经理</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58268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78966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125452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136217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184372</w:t>
            </w:r>
          </w:p>
        </w:tc>
        <w:tc>
          <w:tcPr>
            <w:tcW w:w="5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239087</w:t>
            </w:r>
          </w:p>
        </w:tc>
      </w:tr>
      <w:tr w:rsidR="001B6A27">
        <w:trPr>
          <w:trHeight w:val="290"/>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w:t>
            </w:r>
          </w:p>
        </w:tc>
        <w:tc>
          <w:tcPr>
            <w:tcW w:w="127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销售和营销部门经理</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55560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60000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98857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139056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204759</w:t>
            </w:r>
          </w:p>
        </w:tc>
        <w:tc>
          <w:tcPr>
            <w:tcW w:w="5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295845</w:t>
            </w:r>
          </w:p>
        </w:tc>
      </w:tr>
      <w:tr w:rsidR="001B6A27">
        <w:trPr>
          <w:trHeight w:val="290"/>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w:t>
            </w:r>
          </w:p>
        </w:tc>
        <w:tc>
          <w:tcPr>
            <w:tcW w:w="127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采购部门经理</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57181</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60601</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102879</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104062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132720</w:t>
            </w:r>
          </w:p>
        </w:tc>
        <w:tc>
          <w:tcPr>
            <w:tcW w:w="5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177953</w:t>
            </w:r>
          </w:p>
        </w:tc>
      </w:tr>
      <w:tr w:rsidR="001B6A27">
        <w:trPr>
          <w:trHeight w:val="290"/>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w:t>
            </w:r>
          </w:p>
        </w:tc>
        <w:tc>
          <w:tcPr>
            <w:tcW w:w="127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研究和开发部门经理</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60023</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79602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101677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146005</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147608</w:t>
            </w:r>
          </w:p>
        </w:tc>
        <w:tc>
          <w:tcPr>
            <w:tcW w:w="5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202855</w:t>
            </w:r>
          </w:p>
        </w:tc>
      </w:tr>
      <w:tr w:rsidR="001B6A27">
        <w:trPr>
          <w:trHeight w:val="290"/>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w:t>
            </w:r>
          </w:p>
        </w:tc>
        <w:tc>
          <w:tcPr>
            <w:tcW w:w="127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其他职能部门经理</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55731</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64499</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100409</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101481</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127996</w:t>
            </w:r>
          </w:p>
        </w:tc>
        <w:tc>
          <w:tcPr>
            <w:tcW w:w="5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135962</w:t>
            </w:r>
          </w:p>
        </w:tc>
      </w:tr>
      <w:tr w:rsidR="001B6A27">
        <w:trPr>
          <w:trHeight w:val="290"/>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w:t>
            </w:r>
          </w:p>
        </w:tc>
        <w:tc>
          <w:tcPr>
            <w:tcW w:w="127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其他企业中高级管理人员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64812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73958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102979</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137635</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153517</w:t>
            </w:r>
          </w:p>
        </w:tc>
        <w:tc>
          <w:tcPr>
            <w:tcW w:w="5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243471</w:t>
            </w:r>
          </w:p>
        </w:tc>
      </w:tr>
      <w:tr w:rsidR="001B6A27">
        <w:trPr>
          <w:trHeight w:val="290"/>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w:t>
            </w:r>
          </w:p>
        </w:tc>
        <w:tc>
          <w:tcPr>
            <w:tcW w:w="1279"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机械制造工程技术人员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52607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63174</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83736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101679</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114383</w:t>
            </w:r>
          </w:p>
        </w:tc>
        <w:tc>
          <w:tcPr>
            <w:tcW w:w="5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170606</w:t>
            </w:r>
          </w:p>
        </w:tc>
      </w:tr>
      <w:tr w:rsidR="001B6A27">
        <w:trPr>
          <w:trHeight w:val="290"/>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w:t>
            </w:r>
          </w:p>
        </w:tc>
        <w:tc>
          <w:tcPr>
            <w:tcW w:w="127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设备工程技术人员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33998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34607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44156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53326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57342</w:t>
            </w:r>
          </w:p>
        </w:tc>
        <w:tc>
          <w:tcPr>
            <w:tcW w:w="5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107871</w:t>
            </w:r>
          </w:p>
        </w:tc>
      </w:tr>
      <w:tr w:rsidR="001B6A27">
        <w:trPr>
          <w:trHeight w:val="290"/>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w:t>
            </w:r>
          </w:p>
        </w:tc>
        <w:tc>
          <w:tcPr>
            <w:tcW w:w="127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纺织工程技术人员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52737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59533</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66420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74331</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82807</w:t>
            </w:r>
          </w:p>
        </w:tc>
        <w:tc>
          <w:tcPr>
            <w:tcW w:w="5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98131</w:t>
            </w:r>
          </w:p>
        </w:tc>
      </w:tr>
      <w:tr w:rsidR="001B6A27">
        <w:trPr>
          <w:trHeight w:val="290"/>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w:t>
            </w:r>
          </w:p>
        </w:tc>
        <w:tc>
          <w:tcPr>
            <w:tcW w:w="127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染整工程技术人员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46800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48620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55595</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62186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71391</w:t>
            </w:r>
          </w:p>
        </w:tc>
        <w:tc>
          <w:tcPr>
            <w:tcW w:w="5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119023</w:t>
            </w:r>
          </w:p>
        </w:tc>
      </w:tr>
      <w:tr w:rsidR="001B6A27">
        <w:trPr>
          <w:trHeight w:val="290"/>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w:t>
            </w:r>
          </w:p>
        </w:tc>
        <w:tc>
          <w:tcPr>
            <w:tcW w:w="127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统计专业人员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41515</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44922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50101</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56078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59608</w:t>
            </w:r>
          </w:p>
        </w:tc>
        <w:tc>
          <w:tcPr>
            <w:tcW w:w="5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65160</w:t>
            </w:r>
          </w:p>
        </w:tc>
      </w:tr>
      <w:tr w:rsidR="001B6A27">
        <w:trPr>
          <w:trHeight w:val="290"/>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w:t>
            </w:r>
          </w:p>
        </w:tc>
        <w:tc>
          <w:tcPr>
            <w:tcW w:w="127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会计专业人员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43218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48000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55128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62617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70048</w:t>
            </w:r>
          </w:p>
        </w:tc>
        <w:tc>
          <w:tcPr>
            <w:tcW w:w="5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100320</w:t>
            </w:r>
          </w:p>
        </w:tc>
      </w:tr>
      <w:tr w:rsidR="001B6A27">
        <w:trPr>
          <w:trHeight w:val="290"/>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w:t>
            </w:r>
          </w:p>
        </w:tc>
        <w:tc>
          <w:tcPr>
            <w:tcW w:w="127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国际商务专业人员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40587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43111</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50129</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51757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56955</w:t>
            </w:r>
          </w:p>
        </w:tc>
        <w:tc>
          <w:tcPr>
            <w:tcW w:w="5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66298</w:t>
            </w:r>
          </w:p>
        </w:tc>
      </w:tr>
      <w:tr w:rsidR="001B6A27">
        <w:trPr>
          <w:trHeight w:val="290"/>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w:t>
            </w:r>
          </w:p>
        </w:tc>
        <w:tc>
          <w:tcPr>
            <w:tcW w:w="127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市场营销专业人员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45939</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50818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58038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57443</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66269</w:t>
            </w:r>
          </w:p>
        </w:tc>
        <w:tc>
          <w:tcPr>
            <w:tcW w:w="5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71339</w:t>
            </w:r>
          </w:p>
        </w:tc>
      </w:tr>
      <w:tr w:rsidR="001B6A27">
        <w:trPr>
          <w:trHeight w:val="290"/>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w:t>
            </w:r>
          </w:p>
        </w:tc>
        <w:tc>
          <w:tcPr>
            <w:tcW w:w="1279"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报关专业人员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49412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54469</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60500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62108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69181</w:t>
            </w:r>
          </w:p>
        </w:tc>
        <w:tc>
          <w:tcPr>
            <w:tcW w:w="5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74696</w:t>
            </w:r>
          </w:p>
        </w:tc>
      </w:tr>
      <w:tr w:rsidR="001B6A27">
        <w:trPr>
          <w:trHeight w:val="290"/>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21</w:t>
            </w:r>
          </w:p>
        </w:tc>
        <w:tc>
          <w:tcPr>
            <w:tcW w:w="127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人力资源管理专业人员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50809</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56379</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70883</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81146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107428</w:t>
            </w:r>
          </w:p>
        </w:tc>
        <w:tc>
          <w:tcPr>
            <w:tcW w:w="5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116683</w:t>
            </w:r>
          </w:p>
        </w:tc>
      </w:tr>
      <w:tr w:rsidR="001B6A27">
        <w:trPr>
          <w:trHeight w:val="290"/>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22</w:t>
            </w:r>
          </w:p>
        </w:tc>
        <w:tc>
          <w:tcPr>
            <w:tcW w:w="127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其他经济和金融专业人员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42956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45008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50176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50851</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54164</w:t>
            </w:r>
          </w:p>
        </w:tc>
        <w:tc>
          <w:tcPr>
            <w:tcW w:w="5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59900</w:t>
            </w:r>
          </w:p>
        </w:tc>
      </w:tr>
      <w:tr w:rsidR="001B6A27">
        <w:trPr>
          <w:trHeight w:val="290"/>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23</w:t>
            </w:r>
          </w:p>
        </w:tc>
        <w:tc>
          <w:tcPr>
            <w:tcW w:w="1279"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其他专业技术人员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41489</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51718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60232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65644</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75481</w:t>
            </w:r>
          </w:p>
        </w:tc>
        <w:tc>
          <w:tcPr>
            <w:tcW w:w="5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95071</w:t>
            </w:r>
          </w:p>
        </w:tc>
      </w:tr>
      <w:tr w:rsidR="001B6A27">
        <w:trPr>
          <w:trHeight w:val="290"/>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24</w:t>
            </w:r>
          </w:p>
        </w:tc>
        <w:tc>
          <w:tcPr>
            <w:tcW w:w="127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行政办事员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40431</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47007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60000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72934</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73216</w:t>
            </w:r>
          </w:p>
        </w:tc>
        <w:tc>
          <w:tcPr>
            <w:tcW w:w="5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95075</w:t>
            </w:r>
          </w:p>
        </w:tc>
      </w:tr>
      <w:tr w:rsidR="001B6A27">
        <w:trPr>
          <w:trHeight w:val="290"/>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25</w:t>
            </w:r>
          </w:p>
        </w:tc>
        <w:tc>
          <w:tcPr>
            <w:tcW w:w="127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秘书</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53336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62953</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79515</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90003</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150536</w:t>
            </w:r>
          </w:p>
        </w:tc>
        <w:tc>
          <w:tcPr>
            <w:tcW w:w="5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155922</w:t>
            </w:r>
          </w:p>
        </w:tc>
      </w:tr>
      <w:tr w:rsidR="001B6A27">
        <w:trPr>
          <w:trHeight w:val="290"/>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26</w:t>
            </w:r>
          </w:p>
        </w:tc>
        <w:tc>
          <w:tcPr>
            <w:tcW w:w="127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收发员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43482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47700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52044</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56926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60469</w:t>
            </w:r>
          </w:p>
        </w:tc>
        <w:tc>
          <w:tcPr>
            <w:tcW w:w="5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65652</w:t>
            </w:r>
          </w:p>
        </w:tc>
      </w:tr>
      <w:tr w:rsidR="001B6A27">
        <w:trPr>
          <w:trHeight w:val="290"/>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27</w:t>
            </w:r>
          </w:p>
        </w:tc>
        <w:tc>
          <w:tcPr>
            <w:tcW w:w="127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后勤管理员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41471</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42336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50246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64986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65721</w:t>
            </w:r>
          </w:p>
        </w:tc>
        <w:tc>
          <w:tcPr>
            <w:tcW w:w="5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91783</w:t>
            </w:r>
          </w:p>
        </w:tc>
      </w:tr>
      <w:tr w:rsidR="001B6A27">
        <w:trPr>
          <w:trHeight w:val="290"/>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28</w:t>
            </w:r>
          </w:p>
        </w:tc>
        <w:tc>
          <w:tcPr>
            <w:tcW w:w="127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其他办事人员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40000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48500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60637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65271</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76728</w:t>
            </w:r>
          </w:p>
        </w:tc>
        <w:tc>
          <w:tcPr>
            <w:tcW w:w="5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95723</w:t>
            </w:r>
          </w:p>
        </w:tc>
      </w:tr>
      <w:tr w:rsidR="001B6A27">
        <w:trPr>
          <w:trHeight w:val="290"/>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29</w:t>
            </w:r>
          </w:p>
        </w:tc>
        <w:tc>
          <w:tcPr>
            <w:tcW w:w="127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保卫管理员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38817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44587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51899</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53399</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59389</w:t>
            </w:r>
          </w:p>
        </w:tc>
        <w:tc>
          <w:tcPr>
            <w:tcW w:w="5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76213</w:t>
            </w:r>
          </w:p>
        </w:tc>
      </w:tr>
      <w:tr w:rsidR="001B6A27">
        <w:trPr>
          <w:trHeight w:val="290"/>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30</w:t>
            </w:r>
          </w:p>
        </w:tc>
        <w:tc>
          <w:tcPr>
            <w:tcW w:w="127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其他安全和消防人员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53040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61710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70611</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72400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90561</w:t>
            </w:r>
          </w:p>
        </w:tc>
        <w:tc>
          <w:tcPr>
            <w:tcW w:w="5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96000</w:t>
            </w:r>
          </w:p>
        </w:tc>
      </w:tr>
      <w:tr w:rsidR="001B6A27">
        <w:trPr>
          <w:trHeight w:val="290"/>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31</w:t>
            </w:r>
          </w:p>
        </w:tc>
        <w:tc>
          <w:tcPr>
            <w:tcW w:w="127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采购员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48858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53674</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59808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68627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73197</w:t>
            </w:r>
          </w:p>
        </w:tc>
        <w:tc>
          <w:tcPr>
            <w:tcW w:w="5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103402</w:t>
            </w:r>
          </w:p>
        </w:tc>
      </w:tr>
      <w:tr w:rsidR="001B6A27">
        <w:trPr>
          <w:trHeight w:val="290"/>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32</w:t>
            </w:r>
          </w:p>
        </w:tc>
        <w:tc>
          <w:tcPr>
            <w:tcW w:w="127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营销员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49471</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60164</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75595</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83786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117974</w:t>
            </w:r>
          </w:p>
        </w:tc>
        <w:tc>
          <w:tcPr>
            <w:tcW w:w="5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126174</w:t>
            </w:r>
          </w:p>
        </w:tc>
      </w:tr>
      <w:tr w:rsidR="001B6A27">
        <w:trPr>
          <w:trHeight w:val="290"/>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33</w:t>
            </w:r>
          </w:p>
        </w:tc>
        <w:tc>
          <w:tcPr>
            <w:tcW w:w="127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道路客运汽车驾驶员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48834</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57133</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58952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61906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79411</w:t>
            </w:r>
          </w:p>
        </w:tc>
        <w:tc>
          <w:tcPr>
            <w:tcW w:w="5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82519</w:t>
            </w:r>
          </w:p>
        </w:tc>
      </w:tr>
      <w:tr w:rsidR="001B6A27">
        <w:trPr>
          <w:trHeight w:val="290"/>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34</w:t>
            </w:r>
          </w:p>
        </w:tc>
        <w:tc>
          <w:tcPr>
            <w:tcW w:w="127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装卸搬运工</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50568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60653</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68000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66164</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79226</w:t>
            </w:r>
          </w:p>
        </w:tc>
        <w:tc>
          <w:tcPr>
            <w:tcW w:w="5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80224</w:t>
            </w:r>
          </w:p>
        </w:tc>
      </w:tr>
      <w:tr w:rsidR="001B6A27">
        <w:trPr>
          <w:trHeight w:val="290"/>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35</w:t>
            </w:r>
          </w:p>
        </w:tc>
        <w:tc>
          <w:tcPr>
            <w:tcW w:w="127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仓储管理员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43600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49252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57000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57842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63292</w:t>
            </w:r>
          </w:p>
        </w:tc>
        <w:tc>
          <w:tcPr>
            <w:tcW w:w="5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81027</w:t>
            </w:r>
          </w:p>
        </w:tc>
      </w:tr>
      <w:tr w:rsidR="001B6A27">
        <w:trPr>
          <w:trHeight w:val="290"/>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36</w:t>
            </w:r>
          </w:p>
        </w:tc>
        <w:tc>
          <w:tcPr>
            <w:tcW w:w="127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中式烹调师</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38422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50250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62178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60414</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73254</w:t>
            </w:r>
          </w:p>
        </w:tc>
        <w:tc>
          <w:tcPr>
            <w:tcW w:w="5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86014</w:t>
            </w:r>
          </w:p>
        </w:tc>
      </w:tr>
      <w:tr w:rsidR="001B6A27">
        <w:trPr>
          <w:trHeight w:val="290"/>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37</w:t>
            </w:r>
          </w:p>
        </w:tc>
        <w:tc>
          <w:tcPr>
            <w:tcW w:w="127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餐厅服务员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35918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36717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42263</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40697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44762</w:t>
            </w:r>
          </w:p>
        </w:tc>
        <w:tc>
          <w:tcPr>
            <w:tcW w:w="5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46000</w:t>
            </w:r>
          </w:p>
        </w:tc>
      </w:tr>
      <w:tr w:rsidR="001B6A27">
        <w:trPr>
          <w:trHeight w:val="290"/>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38</w:t>
            </w:r>
          </w:p>
        </w:tc>
        <w:tc>
          <w:tcPr>
            <w:tcW w:w="127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其他住宿和餐饮服务人员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39370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43793</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44909</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46696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54828</w:t>
            </w:r>
          </w:p>
        </w:tc>
        <w:tc>
          <w:tcPr>
            <w:tcW w:w="5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62244</w:t>
            </w:r>
          </w:p>
        </w:tc>
      </w:tr>
      <w:tr w:rsidR="001B6A27">
        <w:trPr>
          <w:trHeight w:val="290"/>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39</w:t>
            </w:r>
          </w:p>
        </w:tc>
        <w:tc>
          <w:tcPr>
            <w:tcW w:w="127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保安员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41230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43457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55118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55075</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62056</w:t>
            </w:r>
          </w:p>
        </w:tc>
        <w:tc>
          <w:tcPr>
            <w:tcW w:w="5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70403</w:t>
            </w:r>
          </w:p>
        </w:tc>
      </w:tr>
      <w:tr w:rsidR="001B6A27">
        <w:trPr>
          <w:trHeight w:val="290"/>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w:t>
            </w:r>
          </w:p>
        </w:tc>
        <w:tc>
          <w:tcPr>
            <w:tcW w:w="127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纺织面料设计师</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48580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55195</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60128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66451</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75888</w:t>
            </w:r>
          </w:p>
        </w:tc>
        <w:tc>
          <w:tcPr>
            <w:tcW w:w="5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92595</w:t>
            </w:r>
          </w:p>
        </w:tc>
      </w:tr>
      <w:tr w:rsidR="001B6A27">
        <w:trPr>
          <w:trHeight w:val="290"/>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w:t>
            </w:r>
          </w:p>
        </w:tc>
        <w:tc>
          <w:tcPr>
            <w:tcW w:w="127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其他技术辅助服务人员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58200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58515</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59000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60336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62199</w:t>
            </w:r>
          </w:p>
        </w:tc>
        <w:tc>
          <w:tcPr>
            <w:tcW w:w="5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74400</w:t>
            </w:r>
          </w:p>
        </w:tc>
      </w:tr>
      <w:tr w:rsidR="001B6A27">
        <w:trPr>
          <w:trHeight w:val="290"/>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lastRenderedPageBreak/>
              <w:t>42</w:t>
            </w:r>
          </w:p>
        </w:tc>
        <w:tc>
          <w:tcPr>
            <w:tcW w:w="127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污水处理工</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48100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52019</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58475</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52833</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58920</w:t>
            </w:r>
          </w:p>
        </w:tc>
        <w:tc>
          <w:tcPr>
            <w:tcW w:w="5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65351</w:t>
            </w:r>
          </w:p>
        </w:tc>
      </w:tr>
      <w:tr w:rsidR="001B6A27">
        <w:trPr>
          <w:trHeight w:val="290"/>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w:t>
            </w:r>
          </w:p>
        </w:tc>
        <w:tc>
          <w:tcPr>
            <w:tcW w:w="127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保洁员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32826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34797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38694</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40392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48660</w:t>
            </w:r>
          </w:p>
        </w:tc>
        <w:tc>
          <w:tcPr>
            <w:tcW w:w="5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52519</w:t>
            </w:r>
          </w:p>
        </w:tc>
      </w:tr>
      <w:tr w:rsidR="001B6A27">
        <w:trPr>
          <w:trHeight w:val="290"/>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w:t>
            </w:r>
          </w:p>
        </w:tc>
        <w:tc>
          <w:tcPr>
            <w:tcW w:w="127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开清棉工</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56167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58580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63746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63581</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66629</w:t>
            </w:r>
          </w:p>
        </w:tc>
        <w:tc>
          <w:tcPr>
            <w:tcW w:w="5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72053</w:t>
            </w:r>
          </w:p>
        </w:tc>
      </w:tr>
      <w:tr w:rsidR="001B6A27">
        <w:trPr>
          <w:trHeight w:val="290"/>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w:t>
            </w:r>
          </w:p>
        </w:tc>
        <w:tc>
          <w:tcPr>
            <w:tcW w:w="127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纺织纤维梳理工</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50697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53712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62973</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63056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68610</w:t>
            </w:r>
          </w:p>
        </w:tc>
        <w:tc>
          <w:tcPr>
            <w:tcW w:w="5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72956</w:t>
            </w:r>
          </w:p>
        </w:tc>
      </w:tr>
      <w:tr w:rsidR="001B6A27">
        <w:trPr>
          <w:trHeight w:val="290"/>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w:t>
            </w:r>
          </w:p>
        </w:tc>
        <w:tc>
          <w:tcPr>
            <w:tcW w:w="127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并条工</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54257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58180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65768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67048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72536</w:t>
            </w:r>
          </w:p>
        </w:tc>
        <w:tc>
          <w:tcPr>
            <w:tcW w:w="5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78652</w:t>
            </w:r>
          </w:p>
        </w:tc>
      </w:tr>
      <w:tr w:rsidR="001B6A27">
        <w:trPr>
          <w:trHeight w:val="290"/>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w:t>
            </w:r>
          </w:p>
        </w:tc>
        <w:tc>
          <w:tcPr>
            <w:tcW w:w="127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粗纱工</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52366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55573</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65573</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70514</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75898</w:t>
            </w:r>
          </w:p>
        </w:tc>
        <w:tc>
          <w:tcPr>
            <w:tcW w:w="5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85204</w:t>
            </w:r>
          </w:p>
        </w:tc>
      </w:tr>
      <w:tr w:rsidR="001B6A27">
        <w:trPr>
          <w:trHeight w:val="290"/>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w:t>
            </w:r>
          </w:p>
        </w:tc>
        <w:tc>
          <w:tcPr>
            <w:tcW w:w="127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纺纱工</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45385</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50430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59023</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58047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70300</w:t>
            </w:r>
          </w:p>
        </w:tc>
        <w:tc>
          <w:tcPr>
            <w:tcW w:w="5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80395</w:t>
            </w:r>
          </w:p>
        </w:tc>
      </w:tr>
      <w:tr w:rsidR="001B6A27">
        <w:trPr>
          <w:trHeight w:val="290"/>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w:t>
            </w:r>
          </w:p>
        </w:tc>
        <w:tc>
          <w:tcPr>
            <w:tcW w:w="127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整经工</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45909</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46148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51331</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53153</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56110</w:t>
            </w:r>
          </w:p>
        </w:tc>
        <w:tc>
          <w:tcPr>
            <w:tcW w:w="5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76381</w:t>
            </w:r>
          </w:p>
        </w:tc>
      </w:tr>
      <w:tr w:rsidR="001B6A27">
        <w:trPr>
          <w:trHeight w:val="290"/>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w:t>
            </w:r>
          </w:p>
        </w:tc>
        <w:tc>
          <w:tcPr>
            <w:tcW w:w="127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织布工</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46564</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51408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60000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62576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70808</w:t>
            </w:r>
          </w:p>
        </w:tc>
        <w:tc>
          <w:tcPr>
            <w:tcW w:w="5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81515</w:t>
            </w:r>
          </w:p>
        </w:tc>
      </w:tr>
      <w:tr w:rsidR="001B6A27">
        <w:trPr>
          <w:trHeight w:val="290"/>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w:t>
            </w:r>
          </w:p>
        </w:tc>
        <w:tc>
          <w:tcPr>
            <w:tcW w:w="127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纬编工</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53616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59418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68250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62974</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76839</w:t>
            </w:r>
          </w:p>
        </w:tc>
        <w:tc>
          <w:tcPr>
            <w:tcW w:w="5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78500</w:t>
            </w:r>
          </w:p>
        </w:tc>
      </w:tr>
      <w:tr w:rsidR="001B6A27">
        <w:trPr>
          <w:trHeight w:val="290"/>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w:t>
            </w:r>
          </w:p>
        </w:tc>
        <w:tc>
          <w:tcPr>
            <w:tcW w:w="127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经编工</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50123</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54232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56186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54019</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60150</w:t>
            </w:r>
          </w:p>
        </w:tc>
        <w:tc>
          <w:tcPr>
            <w:tcW w:w="5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65022</w:t>
            </w:r>
          </w:p>
        </w:tc>
      </w:tr>
      <w:tr w:rsidR="001B6A27">
        <w:trPr>
          <w:trHeight w:val="290"/>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w:t>
            </w:r>
          </w:p>
        </w:tc>
        <w:tc>
          <w:tcPr>
            <w:tcW w:w="127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横机工</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47552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49848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52634</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53136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62658</w:t>
            </w:r>
          </w:p>
        </w:tc>
        <w:tc>
          <w:tcPr>
            <w:tcW w:w="5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65690</w:t>
            </w:r>
          </w:p>
        </w:tc>
      </w:tr>
      <w:tr w:rsidR="001B6A27">
        <w:trPr>
          <w:trHeight w:val="290"/>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w:t>
            </w:r>
          </w:p>
        </w:tc>
        <w:tc>
          <w:tcPr>
            <w:tcW w:w="127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非织造布制造工</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48501</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54000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64800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65837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74318</w:t>
            </w:r>
          </w:p>
        </w:tc>
        <w:tc>
          <w:tcPr>
            <w:tcW w:w="5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84000</w:t>
            </w:r>
          </w:p>
        </w:tc>
      </w:tr>
      <w:tr w:rsidR="001B6A27">
        <w:trPr>
          <w:trHeight w:val="290"/>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w:t>
            </w:r>
          </w:p>
        </w:tc>
        <w:tc>
          <w:tcPr>
            <w:tcW w:w="127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印染前处理工</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40485</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46392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59068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61110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65650</w:t>
            </w:r>
          </w:p>
        </w:tc>
        <w:tc>
          <w:tcPr>
            <w:tcW w:w="5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72244</w:t>
            </w:r>
          </w:p>
        </w:tc>
      </w:tr>
      <w:tr w:rsidR="001B6A27">
        <w:trPr>
          <w:trHeight w:val="290"/>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w:t>
            </w:r>
          </w:p>
        </w:tc>
        <w:tc>
          <w:tcPr>
            <w:tcW w:w="127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纺织染色工</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42702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46112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60600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68674</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75917</w:t>
            </w:r>
          </w:p>
        </w:tc>
        <w:tc>
          <w:tcPr>
            <w:tcW w:w="5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96708</w:t>
            </w:r>
          </w:p>
        </w:tc>
      </w:tr>
      <w:tr w:rsidR="001B6A27">
        <w:trPr>
          <w:trHeight w:val="290"/>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w:t>
            </w:r>
          </w:p>
        </w:tc>
        <w:tc>
          <w:tcPr>
            <w:tcW w:w="127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印花工</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44714</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54000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60745</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66950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82631</w:t>
            </w:r>
          </w:p>
        </w:tc>
        <w:tc>
          <w:tcPr>
            <w:tcW w:w="5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98136</w:t>
            </w:r>
          </w:p>
        </w:tc>
      </w:tr>
      <w:tr w:rsidR="001B6A27">
        <w:trPr>
          <w:trHeight w:val="290"/>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w:t>
            </w:r>
          </w:p>
        </w:tc>
        <w:tc>
          <w:tcPr>
            <w:tcW w:w="127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纺织印花制版工</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43000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51488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67908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68088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78706</w:t>
            </w:r>
          </w:p>
        </w:tc>
        <w:tc>
          <w:tcPr>
            <w:tcW w:w="5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99010</w:t>
            </w:r>
          </w:p>
        </w:tc>
      </w:tr>
      <w:tr w:rsidR="001B6A27">
        <w:trPr>
          <w:trHeight w:val="290"/>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w:t>
            </w:r>
          </w:p>
        </w:tc>
        <w:tc>
          <w:tcPr>
            <w:tcW w:w="127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印染后整理工</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42363</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49697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58513</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60511</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67404</w:t>
            </w:r>
          </w:p>
        </w:tc>
        <w:tc>
          <w:tcPr>
            <w:tcW w:w="5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79033</w:t>
            </w:r>
          </w:p>
        </w:tc>
      </w:tr>
      <w:tr w:rsidR="001B6A27">
        <w:trPr>
          <w:trHeight w:val="290"/>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w:t>
            </w:r>
          </w:p>
        </w:tc>
        <w:tc>
          <w:tcPr>
            <w:tcW w:w="127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印染染化料配制工</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43000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52341</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67417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77326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88594</w:t>
            </w:r>
          </w:p>
        </w:tc>
        <w:tc>
          <w:tcPr>
            <w:tcW w:w="5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106000</w:t>
            </w:r>
          </w:p>
        </w:tc>
      </w:tr>
      <w:tr w:rsidR="001B6A27">
        <w:trPr>
          <w:trHeight w:val="290"/>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w:t>
            </w:r>
          </w:p>
        </w:tc>
        <w:tc>
          <w:tcPr>
            <w:tcW w:w="127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工艺染织品制作工</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43585</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49024</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52840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54872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61081</w:t>
            </w:r>
          </w:p>
        </w:tc>
        <w:tc>
          <w:tcPr>
            <w:tcW w:w="5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73192</w:t>
            </w:r>
          </w:p>
        </w:tc>
      </w:tr>
      <w:tr w:rsidR="001B6A27">
        <w:trPr>
          <w:trHeight w:val="290"/>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w:t>
            </w:r>
          </w:p>
        </w:tc>
        <w:tc>
          <w:tcPr>
            <w:tcW w:w="127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其他纺织、针织、印染人员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42139</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48599</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54464</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59882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62980</w:t>
            </w:r>
          </w:p>
        </w:tc>
        <w:tc>
          <w:tcPr>
            <w:tcW w:w="5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77739</w:t>
            </w:r>
          </w:p>
        </w:tc>
      </w:tr>
      <w:tr w:rsidR="001B6A27">
        <w:trPr>
          <w:trHeight w:val="290"/>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w:t>
            </w:r>
          </w:p>
        </w:tc>
        <w:tc>
          <w:tcPr>
            <w:tcW w:w="127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裁剪工</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41137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44246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56863</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55841</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68000</w:t>
            </w:r>
          </w:p>
        </w:tc>
        <w:tc>
          <w:tcPr>
            <w:tcW w:w="5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70317</w:t>
            </w:r>
          </w:p>
        </w:tc>
      </w:tr>
      <w:tr w:rsidR="001B6A27">
        <w:trPr>
          <w:trHeight w:val="290"/>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w:t>
            </w:r>
          </w:p>
        </w:tc>
        <w:tc>
          <w:tcPr>
            <w:tcW w:w="127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缝纫工</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41946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43103</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53380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56833</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58622</w:t>
            </w:r>
          </w:p>
        </w:tc>
        <w:tc>
          <w:tcPr>
            <w:tcW w:w="5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66264</w:t>
            </w:r>
          </w:p>
        </w:tc>
      </w:tr>
      <w:tr w:rsidR="001B6A27">
        <w:trPr>
          <w:trHeight w:val="290"/>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w:t>
            </w:r>
          </w:p>
        </w:tc>
        <w:tc>
          <w:tcPr>
            <w:tcW w:w="127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其他纺织品、服装和皮革、毛皮制品加工制作人员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41865</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45395</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53604</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55380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63805</w:t>
            </w:r>
          </w:p>
        </w:tc>
        <w:tc>
          <w:tcPr>
            <w:tcW w:w="5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68283</w:t>
            </w:r>
          </w:p>
        </w:tc>
      </w:tr>
      <w:tr w:rsidR="001B6A27">
        <w:trPr>
          <w:trHeight w:val="290"/>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w:t>
            </w:r>
          </w:p>
        </w:tc>
        <w:tc>
          <w:tcPr>
            <w:tcW w:w="127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专用车辆驾驶员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44224</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50760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61036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56413</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63010</w:t>
            </w:r>
          </w:p>
        </w:tc>
        <w:tc>
          <w:tcPr>
            <w:tcW w:w="5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69704</w:t>
            </w:r>
          </w:p>
        </w:tc>
      </w:tr>
      <w:tr w:rsidR="001B6A27">
        <w:trPr>
          <w:trHeight w:val="290"/>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w:t>
            </w:r>
          </w:p>
        </w:tc>
        <w:tc>
          <w:tcPr>
            <w:tcW w:w="127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设备点检员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43612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44749</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51258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57331</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70757</w:t>
            </w:r>
          </w:p>
        </w:tc>
        <w:tc>
          <w:tcPr>
            <w:tcW w:w="5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82702</w:t>
            </w:r>
          </w:p>
        </w:tc>
      </w:tr>
      <w:tr w:rsidR="001B6A27">
        <w:trPr>
          <w:trHeight w:val="290"/>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w:t>
            </w:r>
          </w:p>
        </w:tc>
        <w:tc>
          <w:tcPr>
            <w:tcW w:w="127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机修钳工</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55554</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63753</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66779</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69017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75084</w:t>
            </w:r>
          </w:p>
        </w:tc>
        <w:tc>
          <w:tcPr>
            <w:tcW w:w="5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93128</w:t>
            </w:r>
          </w:p>
        </w:tc>
      </w:tr>
      <w:tr w:rsidR="001B6A27">
        <w:trPr>
          <w:trHeight w:val="290"/>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w:t>
            </w:r>
          </w:p>
        </w:tc>
        <w:tc>
          <w:tcPr>
            <w:tcW w:w="127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电工</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51368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56000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63179</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67687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72927</w:t>
            </w:r>
          </w:p>
        </w:tc>
        <w:tc>
          <w:tcPr>
            <w:tcW w:w="5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95600</w:t>
            </w:r>
          </w:p>
        </w:tc>
      </w:tr>
      <w:tr w:rsidR="001B6A27">
        <w:trPr>
          <w:trHeight w:val="290"/>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w:t>
            </w:r>
          </w:p>
        </w:tc>
        <w:tc>
          <w:tcPr>
            <w:tcW w:w="127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工程机械维修工</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49224</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52705</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57326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60686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66421</w:t>
            </w:r>
          </w:p>
        </w:tc>
        <w:tc>
          <w:tcPr>
            <w:tcW w:w="5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84029</w:t>
            </w:r>
          </w:p>
        </w:tc>
      </w:tr>
      <w:tr w:rsidR="001B6A27">
        <w:trPr>
          <w:trHeight w:val="290"/>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w:t>
            </w:r>
          </w:p>
        </w:tc>
        <w:tc>
          <w:tcPr>
            <w:tcW w:w="127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物理性能检验员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42417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43807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59345</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55525</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64712</w:t>
            </w:r>
          </w:p>
        </w:tc>
        <w:tc>
          <w:tcPr>
            <w:tcW w:w="5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66555</w:t>
            </w:r>
          </w:p>
        </w:tc>
      </w:tr>
      <w:tr w:rsidR="001B6A27">
        <w:trPr>
          <w:trHeight w:val="290"/>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w:t>
            </w:r>
          </w:p>
        </w:tc>
        <w:tc>
          <w:tcPr>
            <w:tcW w:w="127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质检员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43152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49599</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53869</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53503</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62381</w:t>
            </w:r>
          </w:p>
        </w:tc>
        <w:tc>
          <w:tcPr>
            <w:tcW w:w="5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68600</w:t>
            </w:r>
          </w:p>
        </w:tc>
      </w:tr>
      <w:tr w:rsidR="001B6A27">
        <w:trPr>
          <w:trHeight w:val="290"/>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w:t>
            </w:r>
          </w:p>
        </w:tc>
        <w:tc>
          <w:tcPr>
            <w:tcW w:w="127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试验员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42005</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43514</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47936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47976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57396</w:t>
            </w:r>
          </w:p>
        </w:tc>
        <w:tc>
          <w:tcPr>
            <w:tcW w:w="5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59939</w:t>
            </w:r>
          </w:p>
        </w:tc>
      </w:tr>
      <w:tr w:rsidR="001B6A27">
        <w:trPr>
          <w:trHeight w:val="290"/>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w:t>
            </w:r>
          </w:p>
        </w:tc>
        <w:tc>
          <w:tcPr>
            <w:tcW w:w="127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称重计量工</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48611</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56739</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61958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59286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66250</w:t>
            </w:r>
          </w:p>
        </w:tc>
        <w:tc>
          <w:tcPr>
            <w:tcW w:w="5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74697</w:t>
            </w:r>
          </w:p>
        </w:tc>
      </w:tr>
      <w:tr w:rsidR="001B6A27">
        <w:trPr>
          <w:trHeight w:val="290"/>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w:t>
            </w:r>
          </w:p>
        </w:tc>
        <w:tc>
          <w:tcPr>
            <w:tcW w:w="127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包装工</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43531</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45000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53892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54269</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61295</w:t>
            </w:r>
          </w:p>
        </w:tc>
        <w:tc>
          <w:tcPr>
            <w:tcW w:w="5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68000</w:t>
            </w:r>
          </w:p>
        </w:tc>
      </w:tr>
      <w:tr w:rsidR="001B6A27">
        <w:trPr>
          <w:trHeight w:val="290"/>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w:t>
            </w:r>
          </w:p>
        </w:tc>
        <w:tc>
          <w:tcPr>
            <w:tcW w:w="127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安全员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35233</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44002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54056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57656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62185</w:t>
            </w:r>
          </w:p>
        </w:tc>
        <w:tc>
          <w:tcPr>
            <w:tcW w:w="5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79800</w:t>
            </w:r>
          </w:p>
        </w:tc>
      </w:tr>
      <w:tr w:rsidR="001B6A27">
        <w:trPr>
          <w:trHeight w:val="290"/>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w:t>
            </w:r>
          </w:p>
        </w:tc>
        <w:tc>
          <w:tcPr>
            <w:tcW w:w="127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其他生产辅助人员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41994</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49778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50227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50813</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60720</w:t>
            </w:r>
          </w:p>
        </w:tc>
        <w:tc>
          <w:tcPr>
            <w:tcW w:w="5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71564</w:t>
            </w:r>
          </w:p>
        </w:tc>
      </w:tr>
      <w:tr w:rsidR="001B6A27">
        <w:trPr>
          <w:trHeight w:val="290"/>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w:t>
            </w:r>
          </w:p>
        </w:tc>
        <w:tc>
          <w:tcPr>
            <w:tcW w:w="1279"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其他生产制造及有关人员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40611</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43896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46135</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58155</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62321</w:t>
            </w:r>
          </w:p>
        </w:tc>
        <w:tc>
          <w:tcPr>
            <w:tcW w:w="5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72890</w:t>
            </w:r>
          </w:p>
        </w:tc>
      </w:tr>
    </w:tbl>
    <w:p w:rsidR="001B6A27" w:rsidRDefault="00D17F0D">
      <w:pPr>
        <w:pStyle w:val="3"/>
        <w:rPr>
          <w:kern w:val="0"/>
        </w:rPr>
      </w:pPr>
      <w:bookmarkStart w:id="63" w:name="_Toc23866"/>
      <w:r>
        <w:rPr>
          <w:rFonts w:hint="eastAsia"/>
        </w:rPr>
        <w:lastRenderedPageBreak/>
        <w:t>（三）</w:t>
      </w:r>
      <w:r>
        <w:rPr>
          <w:kern w:val="0"/>
        </w:rPr>
        <w:t>纺织服装、服饰业</w:t>
      </w:r>
      <w:bookmarkEnd w:id="63"/>
    </w:p>
    <w:tbl>
      <w:tblPr>
        <w:tblW w:w="5039" w:type="pct"/>
        <w:tblLayout w:type="fixed"/>
        <w:tblLook w:val="04A0" w:firstRow="1" w:lastRow="0" w:firstColumn="1" w:lastColumn="0" w:noHBand="0" w:noVBand="1"/>
      </w:tblPr>
      <w:tblGrid>
        <w:gridCol w:w="603"/>
        <w:gridCol w:w="2272"/>
        <w:gridCol w:w="952"/>
        <w:gridCol w:w="952"/>
        <w:gridCol w:w="952"/>
        <w:gridCol w:w="952"/>
        <w:gridCol w:w="952"/>
        <w:gridCol w:w="953"/>
      </w:tblGrid>
      <w:tr w:rsidR="001B6A27">
        <w:trPr>
          <w:trHeight w:val="290"/>
          <w:tblHeader/>
        </w:trPr>
        <w:tc>
          <w:tcPr>
            <w:tcW w:w="351" w:type="pct"/>
            <w:vMerge w:val="restart"/>
            <w:tcBorders>
              <w:top w:val="single" w:sz="4" w:space="0" w:color="000000"/>
              <w:left w:val="single" w:sz="4" w:space="0" w:color="000000"/>
              <w:bottom w:val="single" w:sz="4" w:space="0" w:color="000000"/>
              <w:right w:val="single" w:sz="4" w:space="0" w:color="000000"/>
            </w:tcBorders>
            <w:shd w:val="clear" w:color="auto" w:fill="376091"/>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序号</w:t>
            </w:r>
          </w:p>
        </w:tc>
        <w:tc>
          <w:tcPr>
            <w:tcW w:w="1322" w:type="pct"/>
            <w:vMerge w:val="restart"/>
            <w:tcBorders>
              <w:top w:val="single" w:sz="4" w:space="0" w:color="000000"/>
              <w:left w:val="single" w:sz="4" w:space="0" w:color="000000"/>
              <w:bottom w:val="single" w:sz="4" w:space="0" w:color="000000"/>
              <w:right w:val="nil"/>
            </w:tcBorders>
            <w:shd w:val="clear" w:color="auto" w:fill="376091"/>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职位名称</w:t>
            </w:r>
          </w:p>
        </w:tc>
        <w:tc>
          <w:tcPr>
            <w:tcW w:w="3325" w:type="pct"/>
            <w:gridSpan w:val="6"/>
            <w:tcBorders>
              <w:top w:val="nil"/>
              <w:left w:val="nil"/>
              <w:bottom w:val="nil"/>
              <w:right w:val="nil"/>
            </w:tcBorders>
            <w:shd w:val="clear" w:color="auto" w:fill="376091"/>
            <w:noWrap/>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单位：元</w:t>
            </w:r>
            <w:r>
              <w:rPr>
                <w:rFonts w:ascii="宋体" w:eastAsia="宋体" w:hAnsi="宋体" w:cs="宋体" w:hint="eastAsia"/>
                <w:b/>
                <w:bCs/>
                <w:color w:val="FFFFFF"/>
                <w:kern w:val="0"/>
                <w:sz w:val="20"/>
                <w:szCs w:val="20"/>
              </w:rPr>
              <w:t>/</w:t>
            </w:r>
            <w:r>
              <w:rPr>
                <w:rFonts w:ascii="宋体" w:eastAsia="宋体" w:hAnsi="宋体" w:cs="宋体" w:hint="eastAsia"/>
                <w:b/>
                <w:bCs/>
                <w:color w:val="FFFFFF"/>
                <w:kern w:val="0"/>
                <w:sz w:val="20"/>
                <w:szCs w:val="20"/>
              </w:rPr>
              <w:t>年（人民币）</w:t>
            </w:r>
          </w:p>
        </w:tc>
      </w:tr>
      <w:tr w:rsidR="001B6A27">
        <w:trPr>
          <w:trHeight w:val="290"/>
          <w:tblHeader/>
        </w:trPr>
        <w:tc>
          <w:tcPr>
            <w:tcW w:w="351" w:type="pct"/>
            <w:vMerge/>
            <w:tcBorders>
              <w:top w:val="single" w:sz="4" w:space="0" w:color="000000"/>
              <w:left w:val="single" w:sz="4" w:space="0" w:color="000000"/>
              <w:bottom w:val="single" w:sz="4" w:space="0" w:color="000000"/>
              <w:right w:val="single" w:sz="4" w:space="0" w:color="000000"/>
            </w:tcBorders>
            <w:shd w:val="clear" w:color="auto" w:fill="376091"/>
            <w:vAlign w:val="center"/>
          </w:tcPr>
          <w:p w:rsidR="001B6A27" w:rsidRDefault="001B6A27" w:rsidP="002537C0">
            <w:pPr>
              <w:ind w:firstLine="361"/>
              <w:jc w:val="center"/>
              <w:rPr>
                <w:rFonts w:ascii="宋体" w:eastAsia="宋体" w:hAnsi="宋体" w:cs="宋体"/>
                <w:b/>
                <w:bCs/>
                <w:color w:val="FFFFFF"/>
                <w:sz w:val="18"/>
                <w:szCs w:val="18"/>
              </w:rPr>
            </w:pPr>
          </w:p>
        </w:tc>
        <w:tc>
          <w:tcPr>
            <w:tcW w:w="1322" w:type="pct"/>
            <w:vMerge/>
            <w:tcBorders>
              <w:top w:val="single" w:sz="4" w:space="0" w:color="000000"/>
              <w:left w:val="single" w:sz="4" w:space="0" w:color="000000"/>
              <w:bottom w:val="single" w:sz="4" w:space="0" w:color="000000"/>
              <w:right w:val="nil"/>
            </w:tcBorders>
            <w:shd w:val="clear" w:color="auto" w:fill="376091"/>
            <w:vAlign w:val="center"/>
          </w:tcPr>
          <w:p w:rsidR="001B6A27" w:rsidRDefault="001B6A27" w:rsidP="002537C0">
            <w:pPr>
              <w:ind w:firstLine="361"/>
              <w:jc w:val="left"/>
              <w:rPr>
                <w:rFonts w:ascii="宋体" w:eastAsia="宋体" w:hAnsi="宋体" w:cs="宋体"/>
                <w:b/>
                <w:bCs/>
                <w:color w:val="FFFFFF"/>
                <w:sz w:val="18"/>
                <w:szCs w:val="18"/>
              </w:rPr>
            </w:pP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低位数</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较低位数</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中位数</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平均数</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较高位数</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高位数</w:t>
            </w:r>
          </w:p>
        </w:tc>
      </w:tr>
      <w:tr w:rsidR="001B6A27">
        <w:trPr>
          <w:trHeight w:val="290"/>
        </w:trPr>
        <w:tc>
          <w:tcPr>
            <w:tcW w:w="3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w:t>
            </w:r>
          </w:p>
        </w:tc>
        <w:tc>
          <w:tcPr>
            <w:tcW w:w="132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企业董事</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70118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96202</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125100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144215</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190211</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279000</w:t>
            </w:r>
          </w:p>
        </w:tc>
      </w:tr>
      <w:tr w:rsidR="001B6A27">
        <w:trPr>
          <w:trHeight w:val="290"/>
        </w:trPr>
        <w:tc>
          <w:tcPr>
            <w:tcW w:w="3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w:t>
            </w:r>
          </w:p>
        </w:tc>
        <w:tc>
          <w:tcPr>
            <w:tcW w:w="132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企业总经理</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67409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84500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112686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134537</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144000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168855</w:t>
            </w:r>
          </w:p>
        </w:tc>
      </w:tr>
      <w:tr w:rsidR="001B6A27">
        <w:trPr>
          <w:trHeight w:val="290"/>
        </w:trPr>
        <w:tc>
          <w:tcPr>
            <w:tcW w:w="3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w:t>
            </w:r>
          </w:p>
        </w:tc>
        <w:tc>
          <w:tcPr>
            <w:tcW w:w="132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生产经营部门经理</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60229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68605</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80011</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91244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105693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141171</w:t>
            </w:r>
          </w:p>
        </w:tc>
      </w:tr>
      <w:tr w:rsidR="001B6A27">
        <w:trPr>
          <w:trHeight w:val="290"/>
        </w:trPr>
        <w:tc>
          <w:tcPr>
            <w:tcW w:w="3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w:t>
            </w:r>
          </w:p>
        </w:tc>
        <w:tc>
          <w:tcPr>
            <w:tcW w:w="132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财务部门经理</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57037</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85510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112837</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105577</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123591</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156023</w:t>
            </w:r>
          </w:p>
        </w:tc>
      </w:tr>
      <w:tr w:rsidR="001B6A27">
        <w:trPr>
          <w:trHeight w:val="290"/>
        </w:trPr>
        <w:tc>
          <w:tcPr>
            <w:tcW w:w="3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w:t>
            </w:r>
          </w:p>
        </w:tc>
        <w:tc>
          <w:tcPr>
            <w:tcW w:w="132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行政部门经理</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57873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61336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79141</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90235</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97861</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149231</w:t>
            </w:r>
          </w:p>
        </w:tc>
      </w:tr>
      <w:tr w:rsidR="001B6A27">
        <w:trPr>
          <w:trHeight w:val="290"/>
        </w:trPr>
        <w:tc>
          <w:tcPr>
            <w:tcW w:w="3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w:t>
            </w:r>
          </w:p>
        </w:tc>
        <w:tc>
          <w:tcPr>
            <w:tcW w:w="132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人事部门经理</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51688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60623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67760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75832</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92191</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110217</w:t>
            </w:r>
          </w:p>
        </w:tc>
      </w:tr>
      <w:tr w:rsidR="001B6A27">
        <w:trPr>
          <w:trHeight w:val="290"/>
        </w:trPr>
        <w:tc>
          <w:tcPr>
            <w:tcW w:w="3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w:t>
            </w:r>
          </w:p>
        </w:tc>
        <w:tc>
          <w:tcPr>
            <w:tcW w:w="132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销售和营销部门经理</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59807</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63043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82999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107351</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139730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178386</w:t>
            </w:r>
          </w:p>
        </w:tc>
      </w:tr>
      <w:tr w:rsidR="001B6A27">
        <w:trPr>
          <w:trHeight w:val="290"/>
        </w:trPr>
        <w:tc>
          <w:tcPr>
            <w:tcW w:w="3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w:t>
            </w:r>
          </w:p>
        </w:tc>
        <w:tc>
          <w:tcPr>
            <w:tcW w:w="132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采购部门经理</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48579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54410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62570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106439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115069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189267</w:t>
            </w:r>
          </w:p>
        </w:tc>
      </w:tr>
      <w:tr w:rsidR="001B6A27">
        <w:trPr>
          <w:trHeight w:val="290"/>
        </w:trPr>
        <w:tc>
          <w:tcPr>
            <w:tcW w:w="3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w:t>
            </w:r>
          </w:p>
        </w:tc>
        <w:tc>
          <w:tcPr>
            <w:tcW w:w="132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其他职能部门经理</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58558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61589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76743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88341</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99757</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111032</w:t>
            </w:r>
          </w:p>
        </w:tc>
      </w:tr>
      <w:tr w:rsidR="001B6A27">
        <w:trPr>
          <w:trHeight w:val="290"/>
        </w:trPr>
        <w:tc>
          <w:tcPr>
            <w:tcW w:w="3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w:t>
            </w:r>
          </w:p>
        </w:tc>
        <w:tc>
          <w:tcPr>
            <w:tcW w:w="132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其他企业中高级管理人员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53396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67520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84851</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92299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101352</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106518</w:t>
            </w:r>
          </w:p>
        </w:tc>
      </w:tr>
      <w:tr w:rsidR="001B6A27">
        <w:trPr>
          <w:trHeight w:val="290"/>
        </w:trPr>
        <w:tc>
          <w:tcPr>
            <w:tcW w:w="3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w:t>
            </w:r>
          </w:p>
        </w:tc>
        <w:tc>
          <w:tcPr>
            <w:tcW w:w="132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服装工程技术人员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47372</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47624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61063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58394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70500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76301</w:t>
            </w:r>
          </w:p>
        </w:tc>
      </w:tr>
      <w:tr w:rsidR="001B6A27">
        <w:trPr>
          <w:trHeight w:val="290"/>
        </w:trPr>
        <w:tc>
          <w:tcPr>
            <w:tcW w:w="3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w:t>
            </w:r>
          </w:p>
        </w:tc>
        <w:tc>
          <w:tcPr>
            <w:tcW w:w="1322"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统计专业人员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38092</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46950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49447</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50293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53710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60037</w:t>
            </w:r>
          </w:p>
        </w:tc>
      </w:tr>
      <w:tr w:rsidR="001B6A27">
        <w:trPr>
          <w:trHeight w:val="290"/>
        </w:trPr>
        <w:tc>
          <w:tcPr>
            <w:tcW w:w="3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w:t>
            </w:r>
          </w:p>
        </w:tc>
        <w:tc>
          <w:tcPr>
            <w:tcW w:w="132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会计专业人员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46470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55266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65735</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70073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73291</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85954</w:t>
            </w:r>
          </w:p>
        </w:tc>
      </w:tr>
      <w:tr w:rsidR="001B6A27">
        <w:trPr>
          <w:trHeight w:val="290"/>
        </w:trPr>
        <w:tc>
          <w:tcPr>
            <w:tcW w:w="3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w:t>
            </w:r>
          </w:p>
        </w:tc>
        <w:tc>
          <w:tcPr>
            <w:tcW w:w="1322"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其他专业技术人员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42617</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48393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63022</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55936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73359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76548</w:t>
            </w:r>
          </w:p>
        </w:tc>
      </w:tr>
      <w:tr w:rsidR="001B6A27">
        <w:trPr>
          <w:trHeight w:val="290"/>
        </w:trPr>
        <w:tc>
          <w:tcPr>
            <w:tcW w:w="3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w:t>
            </w:r>
          </w:p>
        </w:tc>
        <w:tc>
          <w:tcPr>
            <w:tcW w:w="132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行政办事员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40201</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48921</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60000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62862</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81000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85000</w:t>
            </w:r>
          </w:p>
        </w:tc>
      </w:tr>
      <w:tr w:rsidR="001B6A27">
        <w:trPr>
          <w:trHeight w:val="290"/>
        </w:trPr>
        <w:tc>
          <w:tcPr>
            <w:tcW w:w="3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w:t>
            </w:r>
          </w:p>
        </w:tc>
        <w:tc>
          <w:tcPr>
            <w:tcW w:w="132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后勤管理员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39243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46294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49671</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55645</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68759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82892</w:t>
            </w:r>
          </w:p>
        </w:tc>
      </w:tr>
      <w:tr w:rsidR="001B6A27">
        <w:trPr>
          <w:trHeight w:val="290"/>
        </w:trPr>
        <w:tc>
          <w:tcPr>
            <w:tcW w:w="3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w:t>
            </w:r>
          </w:p>
        </w:tc>
        <w:tc>
          <w:tcPr>
            <w:tcW w:w="132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其他办事人员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40434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46704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57508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58373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61421</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73488</w:t>
            </w:r>
          </w:p>
        </w:tc>
      </w:tr>
      <w:tr w:rsidR="001B6A27">
        <w:trPr>
          <w:trHeight w:val="290"/>
        </w:trPr>
        <w:tc>
          <w:tcPr>
            <w:tcW w:w="3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w:t>
            </w:r>
          </w:p>
        </w:tc>
        <w:tc>
          <w:tcPr>
            <w:tcW w:w="132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保卫管理员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33439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35005</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40707</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42957</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45240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51198</w:t>
            </w:r>
          </w:p>
        </w:tc>
      </w:tr>
      <w:tr w:rsidR="001B6A27">
        <w:trPr>
          <w:trHeight w:val="290"/>
        </w:trPr>
        <w:tc>
          <w:tcPr>
            <w:tcW w:w="3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w:t>
            </w:r>
          </w:p>
        </w:tc>
        <w:tc>
          <w:tcPr>
            <w:tcW w:w="132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采购员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47683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52327</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54976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62324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65615</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86585</w:t>
            </w:r>
          </w:p>
        </w:tc>
      </w:tr>
      <w:tr w:rsidR="001B6A27">
        <w:trPr>
          <w:trHeight w:val="290"/>
        </w:trPr>
        <w:tc>
          <w:tcPr>
            <w:tcW w:w="3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w:t>
            </w:r>
          </w:p>
        </w:tc>
        <w:tc>
          <w:tcPr>
            <w:tcW w:w="132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仓储管理员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40385</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41715</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46758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49438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56847</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67829</w:t>
            </w:r>
          </w:p>
        </w:tc>
      </w:tr>
      <w:tr w:rsidR="001B6A27">
        <w:trPr>
          <w:trHeight w:val="290"/>
        </w:trPr>
        <w:tc>
          <w:tcPr>
            <w:tcW w:w="3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21</w:t>
            </w:r>
          </w:p>
        </w:tc>
        <w:tc>
          <w:tcPr>
            <w:tcW w:w="132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纺织面料设计师</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57949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64481</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77265</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92737</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107008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178635</w:t>
            </w:r>
          </w:p>
        </w:tc>
      </w:tr>
      <w:tr w:rsidR="001B6A27">
        <w:trPr>
          <w:trHeight w:val="290"/>
        </w:trPr>
        <w:tc>
          <w:tcPr>
            <w:tcW w:w="3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22</w:t>
            </w:r>
          </w:p>
        </w:tc>
        <w:tc>
          <w:tcPr>
            <w:tcW w:w="132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织布工</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49441</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56148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62022</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64852</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73949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86141</w:t>
            </w:r>
          </w:p>
        </w:tc>
      </w:tr>
      <w:tr w:rsidR="001B6A27">
        <w:trPr>
          <w:trHeight w:val="290"/>
        </w:trPr>
        <w:tc>
          <w:tcPr>
            <w:tcW w:w="3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23</w:t>
            </w:r>
          </w:p>
        </w:tc>
        <w:tc>
          <w:tcPr>
            <w:tcW w:w="132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纺织染色工</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62348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65171</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68709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69922</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73800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81641</w:t>
            </w:r>
          </w:p>
        </w:tc>
      </w:tr>
      <w:tr w:rsidR="001B6A27">
        <w:trPr>
          <w:trHeight w:val="290"/>
        </w:trPr>
        <w:tc>
          <w:tcPr>
            <w:tcW w:w="3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24</w:t>
            </w:r>
          </w:p>
        </w:tc>
        <w:tc>
          <w:tcPr>
            <w:tcW w:w="132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印染后整理工</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43443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49014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58778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56904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64389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67577</w:t>
            </w:r>
          </w:p>
        </w:tc>
      </w:tr>
      <w:tr w:rsidR="001B6A27">
        <w:trPr>
          <w:trHeight w:val="290"/>
        </w:trPr>
        <w:tc>
          <w:tcPr>
            <w:tcW w:w="3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25</w:t>
            </w:r>
          </w:p>
        </w:tc>
        <w:tc>
          <w:tcPr>
            <w:tcW w:w="132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其他纺织、针织、印染人员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43016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44003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46276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46866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47268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51925</w:t>
            </w:r>
          </w:p>
        </w:tc>
      </w:tr>
      <w:tr w:rsidR="001B6A27">
        <w:trPr>
          <w:trHeight w:val="290"/>
        </w:trPr>
        <w:tc>
          <w:tcPr>
            <w:tcW w:w="3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26</w:t>
            </w:r>
          </w:p>
        </w:tc>
        <w:tc>
          <w:tcPr>
            <w:tcW w:w="132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服装制版师</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42435</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53699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65000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65664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80416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90057</w:t>
            </w:r>
          </w:p>
        </w:tc>
      </w:tr>
      <w:tr w:rsidR="001B6A27">
        <w:trPr>
          <w:trHeight w:val="290"/>
        </w:trPr>
        <w:tc>
          <w:tcPr>
            <w:tcW w:w="3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27</w:t>
            </w:r>
          </w:p>
        </w:tc>
        <w:tc>
          <w:tcPr>
            <w:tcW w:w="132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裁剪工</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39872</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46431</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52061</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52062</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65009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68166</w:t>
            </w:r>
          </w:p>
        </w:tc>
      </w:tr>
      <w:tr w:rsidR="001B6A27">
        <w:trPr>
          <w:trHeight w:val="290"/>
        </w:trPr>
        <w:tc>
          <w:tcPr>
            <w:tcW w:w="3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28</w:t>
            </w:r>
          </w:p>
        </w:tc>
        <w:tc>
          <w:tcPr>
            <w:tcW w:w="132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缝纫工</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40789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46645</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51832</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53536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59657</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67612</w:t>
            </w:r>
          </w:p>
        </w:tc>
      </w:tr>
      <w:tr w:rsidR="001B6A27">
        <w:trPr>
          <w:trHeight w:val="290"/>
        </w:trPr>
        <w:tc>
          <w:tcPr>
            <w:tcW w:w="3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29</w:t>
            </w:r>
          </w:p>
        </w:tc>
        <w:tc>
          <w:tcPr>
            <w:tcW w:w="132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缝纫品整型工</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39615</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41326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48313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46784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53555</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65208</w:t>
            </w:r>
          </w:p>
        </w:tc>
      </w:tr>
      <w:tr w:rsidR="001B6A27">
        <w:trPr>
          <w:trHeight w:val="290"/>
        </w:trPr>
        <w:tc>
          <w:tcPr>
            <w:tcW w:w="3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30</w:t>
            </w:r>
          </w:p>
        </w:tc>
        <w:tc>
          <w:tcPr>
            <w:tcW w:w="132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其他纺织品、服装和皮革、毛皮制品加工制作人员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42483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45634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49907</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52242</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60836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69965</w:t>
            </w:r>
          </w:p>
        </w:tc>
      </w:tr>
      <w:tr w:rsidR="001B6A27">
        <w:trPr>
          <w:trHeight w:val="290"/>
        </w:trPr>
        <w:tc>
          <w:tcPr>
            <w:tcW w:w="3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31</w:t>
            </w:r>
          </w:p>
        </w:tc>
        <w:tc>
          <w:tcPr>
            <w:tcW w:w="132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机修钳工</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57004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66348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79256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80586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89901</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102491</w:t>
            </w:r>
          </w:p>
        </w:tc>
      </w:tr>
      <w:tr w:rsidR="001B6A27">
        <w:trPr>
          <w:trHeight w:val="290"/>
        </w:trPr>
        <w:tc>
          <w:tcPr>
            <w:tcW w:w="3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32</w:t>
            </w:r>
          </w:p>
        </w:tc>
        <w:tc>
          <w:tcPr>
            <w:tcW w:w="132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质检员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40552</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42368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50204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53021</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59993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70304</w:t>
            </w:r>
          </w:p>
        </w:tc>
      </w:tr>
      <w:tr w:rsidR="001B6A27">
        <w:trPr>
          <w:trHeight w:val="290"/>
        </w:trPr>
        <w:tc>
          <w:tcPr>
            <w:tcW w:w="3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bookmarkStart w:id="64" w:name="_Toc520099803"/>
            <w:r>
              <w:rPr>
                <w:rFonts w:ascii="Arial" w:eastAsia="宋体" w:hAnsi="Arial" w:cs="Arial"/>
                <w:kern w:val="0"/>
                <w:sz w:val="18"/>
                <w:szCs w:val="18"/>
              </w:rPr>
              <w:t>33</w:t>
            </w:r>
          </w:p>
        </w:tc>
        <w:tc>
          <w:tcPr>
            <w:tcW w:w="132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包装工</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37341</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44077</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49654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51197</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58870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67793</w:t>
            </w:r>
          </w:p>
        </w:tc>
      </w:tr>
      <w:tr w:rsidR="001B6A27">
        <w:trPr>
          <w:trHeight w:val="290"/>
        </w:trPr>
        <w:tc>
          <w:tcPr>
            <w:tcW w:w="3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34</w:t>
            </w:r>
          </w:p>
        </w:tc>
        <w:tc>
          <w:tcPr>
            <w:tcW w:w="132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其他生产辅助人员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39559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44584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49347</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50284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53051</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64034</w:t>
            </w:r>
          </w:p>
        </w:tc>
      </w:tr>
      <w:tr w:rsidR="001B6A27">
        <w:trPr>
          <w:trHeight w:val="290"/>
        </w:trPr>
        <w:tc>
          <w:tcPr>
            <w:tcW w:w="3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35</w:t>
            </w:r>
          </w:p>
        </w:tc>
        <w:tc>
          <w:tcPr>
            <w:tcW w:w="1322"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其他生产制造及有关人员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48060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49940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50957</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50375</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53518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56880</w:t>
            </w:r>
          </w:p>
        </w:tc>
      </w:tr>
    </w:tbl>
    <w:p w:rsidR="001B6A27" w:rsidRDefault="00D17F0D">
      <w:pPr>
        <w:pStyle w:val="3"/>
        <w:rPr>
          <w:kern w:val="0"/>
        </w:rPr>
      </w:pPr>
      <w:bookmarkStart w:id="65" w:name="_Toc16715"/>
      <w:r>
        <w:rPr>
          <w:rFonts w:hint="eastAsia"/>
        </w:rPr>
        <w:lastRenderedPageBreak/>
        <w:t>（四）</w:t>
      </w:r>
      <w:bookmarkEnd w:id="64"/>
      <w:r>
        <w:rPr>
          <w:rFonts w:hint="eastAsia"/>
          <w:kern w:val="0"/>
        </w:rPr>
        <w:t>家具制造业</w:t>
      </w:r>
      <w:bookmarkEnd w:id="65"/>
    </w:p>
    <w:tbl>
      <w:tblPr>
        <w:tblW w:w="5039" w:type="pct"/>
        <w:tblLayout w:type="fixed"/>
        <w:tblLook w:val="04A0" w:firstRow="1" w:lastRow="0" w:firstColumn="1" w:lastColumn="0" w:noHBand="0" w:noVBand="1"/>
      </w:tblPr>
      <w:tblGrid>
        <w:gridCol w:w="595"/>
        <w:gridCol w:w="2261"/>
        <w:gridCol w:w="954"/>
        <w:gridCol w:w="954"/>
        <w:gridCol w:w="953"/>
        <w:gridCol w:w="953"/>
        <w:gridCol w:w="953"/>
        <w:gridCol w:w="965"/>
      </w:tblGrid>
      <w:tr w:rsidR="001B6A27">
        <w:trPr>
          <w:trHeight w:val="290"/>
          <w:tblHeader/>
        </w:trPr>
        <w:tc>
          <w:tcPr>
            <w:tcW w:w="346" w:type="pct"/>
            <w:vMerge w:val="restart"/>
            <w:tcBorders>
              <w:top w:val="single" w:sz="4" w:space="0" w:color="000000"/>
              <w:left w:val="single" w:sz="4" w:space="0" w:color="000000"/>
              <w:bottom w:val="single" w:sz="4" w:space="0" w:color="000000"/>
              <w:right w:val="single" w:sz="4" w:space="0" w:color="000000"/>
            </w:tcBorders>
            <w:shd w:val="clear" w:color="auto" w:fill="376091"/>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序号</w:t>
            </w:r>
          </w:p>
        </w:tc>
        <w:tc>
          <w:tcPr>
            <w:tcW w:w="1316" w:type="pct"/>
            <w:vMerge w:val="restart"/>
            <w:tcBorders>
              <w:top w:val="single" w:sz="4" w:space="0" w:color="000000"/>
              <w:left w:val="single" w:sz="4" w:space="0" w:color="000000"/>
              <w:bottom w:val="single" w:sz="4" w:space="0" w:color="000000"/>
              <w:right w:val="nil"/>
            </w:tcBorders>
            <w:shd w:val="clear" w:color="auto" w:fill="376091"/>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职位名称</w:t>
            </w:r>
          </w:p>
        </w:tc>
        <w:tc>
          <w:tcPr>
            <w:tcW w:w="3337" w:type="pct"/>
            <w:gridSpan w:val="6"/>
            <w:tcBorders>
              <w:top w:val="nil"/>
              <w:left w:val="nil"/>
              <w:bottom w:val="nil"/>
              <w:right w:val="nil"/>
            </w:tcBorders>
            <w:shd w:val="clear" w:color="auto" w:fill="376091"/>
            <w:noWrap/>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单位：元</w:t>
            </w:r>
            <w:r>
              <w:rPr>
                <w:rFonts w:ascii="宋体" w:eastAsia="宋体" w:hAnsi="宋体" w:cs="宋体" w:hint="eastAsia"/>
                <w:b/>
                <w:bCs/>
                <w:color w:val="FFFFFF"/>
                <w:kern w:val="0"/>
                <w:sz w:val="20"/>
                <w:szCs w:val="20"/>
              </w:rPr>
              <w:t>/</w:t>
            </w:r>
            <w:r>
              <w:rPr>
                <w:rFonts w:ascii="宋体" w:eastAsia="宋体" w:hAnsi="宋体" w:cs="宋体" w:hint="eastAsia"/>
                <w:b/>
                <w:bCs/>
                <w:color w:val="FFFFFF"/>
                <w:kern w:val="0"/>
                <w:sz w:val="20"/>
                <w:szCs w:val="20"/>
              </w:rPr>
              <w:t>年（人民币）</w:t>
            </w:r>
          </w:p>
        </w:tc>
      </w:tr>
      <w:tr w:rsidR="001B6A27">
        <w:trPr>
          <w:trHeight w:val="290"/>
          <w:tblHeader/>
        </w:trPr>
        <w:tc>
          <w:tcPr>
            <w:tcW w:w="346" w:type="pct"/>
            <w:vMerge/>
            <w:tcBorders>
              <w:top w:val="single" w:sz="4" w:space="0" w:color="000000"/>
              <w:left w:val="single" w:sz="4" w:space="0" w:color="000000"/>
              <w:bottom w:val="single" w:sz="4" w:space="0" w:color="000000"/>
              <w:right w:val="single" w:sz="4" w:space="0" w:color="000000"/>
            </w:tcBorders>
            <w:shd w:val="clear" w:color="auto" w:fill="376091"/>
            <w:vAlign w:val="center"/>
          </w:tcPr>
          <w:p w:rsidR="001B6A27" w:rsidRDefault="001B6A27" w:rsidP="002537C0">
            <w:pPr>
              <w:ind w:firstLine="361"/>
              <w:jc w:val="center"/>
              <w:rPr>
                <w:rFonts w:ascii="宋体" w:eastAsia="宋体" w:hAnsi="宋体" w:cs="宋体"/>
                <w:b/>
                <w:bCs/>
                <w:color w:val="FFFFFF"/>
                <w:sz w:val="18"/>
                <w:szCs w:val="18"/>
              </w:rPr>
            </w:pPr>
          </w:p>
        </w:tc>
        <w:tc>
          <w:tcPr>
            <w:tcW w:w="1316" w:type="pct"/>
            <w:vMerge/>
            <w:tcBorders>
              <w:top w:val="single" w:sz="4" w:space="0" w:color="000000"/>
              <w:left w:val="single" w:sz="4" w:space="0" w:color="000000"/>
              <w:bottom w:val="single" w:sz="4" w:space="0" w:color="000000"/>
              <w:right w:val="nil"/>
            </w:tcBorders>
            <w:shd w:val="clear" w:color="auto" w:fill="376091"/>
            <w:vAlign w:val="center"/>
          </w:tcPr>
          <w:p w:rsidR="001B6A27" w:rsidRDefault="001B6A27" w:rsidP="002537C0">
            <w:pPr>
              <w:ind w:firstLine="361"/>
              <w:jc w:val="left"/>
              <w:rPr>
                <w:rFonts w:ascii="宋体" w:eastAsia="宋体" w:hAnsi="宋体" w:cs="宋体"/>
                <w:b/>
                <w:bCs/>
                <w:color w:val="FFFFFF"/>
                <w:sz w:val="18"/>
                <w:szCs w:val="18"/>
              </w:rPr>
            </w:pP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低位数</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较低位数</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中位数</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平均数</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较高位数</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高位数</w:t>
            </w:r>
          </w:p>
        </w:tc>
      </w:tr>
      <w:tr w:rsidR="001B6A27">
        <w:trPr>
          <w:trHeight w:val="290"/>
        </w:trPr>
        <w:tc>
          <w:tcPr>
            <w:tcW w:w="3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w:t>
            </w:r>
          </w:p>
        </w:tc>
        <w:tc>
          <w:tcPr>
            <w:tcW w:w="1316"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企业总经理</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122818</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170876</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212641</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242411</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333639</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468999</w:t>
            </w:r>
          </w:p>
        </w:tc>
      </w:tr>
      <w:tr w:rsidR="001B6A27">
        <w:trPr>
          <w:trHeight w:val="290"/>
        </w:trPr>
        <w:tc>
          <w:tcPr>
            <w:tcW w:w="3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w:t>
            </w:r>
          </w:p>
        </w:tc>
        <w:tc>
          <w:tcPr>
            <w:tcW w:w="1316"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生产经营部门经理</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111320</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147418</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172461</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194319</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210944</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271484</w:t>
            </w:r>
          </w:p>
        </w:tc>
      </w:tr>
      <w:tr w:rsidR="001B6A27">
        <w:trPr>
          <w:trHeight w:val="290"/>
        </w:trPr>
        <w:tc>
          <w:tcPr>
            <w:tcW w:w="3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w:t>
            </w:r>
          </w:p>
        </w:tc>
        <w:tc>
          <w:tcPr>
            <w:tcW w:w="1316"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财务部门经理</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111794</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145958</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171263</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177329</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181926</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237964</w:t>
            </w:r>
          </w:p>
        </w:tc>
      </w:tr>
      <w:tr w:rsidR="001B6A27">
        <w:trPr>
          <w:trHeight w:val="290"/>
        </w:trPr>
        <w:tc>
          <w:tcPr>
            <w:tcW w:w="3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w:t>
            </w:r>
          </w:p>
        </w:tc>
        <w:tc>
          <w:tcPr>
            <w:tcW w:w="1316"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行政部门经理</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92943</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108447</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125073</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144030</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169706</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219134</w:t>
            </w:r>
          </w:p>
        </w:tc>
      </w:tr>
      <w:tr w:rsidR="001B6A27">
        <w:trPr>
          <w:trHeight w:val="290"/>
        </w:trPr>
        <w:tc>
          <w:tcPr>
            <w:tcW w:w="3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w:t>
            </w:r>
          </w:p>
        </w:tc>
        <w:tc>
          <w:tcPr>
            <w:tcW w:w="1316"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销售和营销部门经理</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92286</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95154</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177471</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245768</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301764</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359013</w:t>
            </w:r>
          </w:p>
        </w:tc>
      </w:tr>
      <w:tr w:rsidR="001B6A27">
        <w:trPr>
          <w:trHeight w:val="290"/>
        </w:trPr>
        <w:tc>
          <w:tcPr>
            <w:tcW w:w="3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w:t>
            </w:r>
          </w:p>
        </w:tc>
        <w:tc>
          <w:tcPr>
            <w:tcW w:w="1316"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采购部门经理</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100138</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151153</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184842</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181546</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234732</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290132</w:t>
            </w:r>
          </w:p>
        </w:tc>
      </w:tr>
      <w:tr w:rsidR="001B6A27">
        <w:trPr>
          <w:trHeight w:val="290"/>
        </w:trPr>
        <w:tc>
          <w:tcPr>
            <w:tcW w:w="3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w:t>
            </w:r>
          </w:p>
        </w:tc>
        <w:tc>
          <w:tcPr>
            <w:tcW w:w="1316"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其他职能部门经理</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115671</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148326</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172283</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212529</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246529</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332105</w:t>
            </w:r>
          </w:p>
        </w:tc>
      </w:tr>
      <w:tr w:rsidR="001B6A27">
        <w:trPr>
          <w:trHeight w:val="290"/>
        </w:trPr>
        <w:tc>
          <w:tcPr>
            <w:tcW w:w="3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w:t>
            </w:r>
          </w:p>
        </w:tc>
        <w:tc>
          <w:tcPr>
            <w:tcW w:w="1316"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其他企业中高级管理人员</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267754</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334873</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346475</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348948</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381413</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381992</w:t>
            </w:r>
          </w:p>
        </w:tc>
      </w:tr>
      <w:tr w:rsidR="001B6A27">
        <w:trPr>
          <w:trHeight w:val="290"/>
        </w:trPr>
        <w:tc>
          <w:tcPr>
            <w:tcW w:w="3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w:t>
            </w:r>
          </w:p>
        </w:tc>
        <w:tc>
          <w:tcPr>
            <w:tcW w:w="1316"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会计专业人员</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59256</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64037</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81283</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93140</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105665</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142583</w:t>
            </w:r>
          </w:p>
        </w:tc>
      </w:tr>
      <w:tr w:rsidR="001B6A27">
        <w:trPr>
          <w:trHeight w:val="290"/>
        </w:trPr>
        <w:tc>
          <w:tcPr>
            <w:tcW w:w="3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w:t>
            </w:r>
          </w:p>
        </w:tc>
        <w:tc>
          <w:tcPr>
            <w:tcW w:w="1316"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人力资源管理专业人员</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60507</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63774</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68988</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81859</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83795</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95955</w:t>
            </w:r>
          </w:p>
        </w:tc>
      </w:tr>
      <w:tr w:rsidR="001B6A27">
        <w:trPr>
          <w:trHeight w:val="290"/>
        </w:trPr>
        <w:tc>
          <w:tcPr>
            <w:tcW w:w="3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w:t>
            </w:r>
          </w:p>
        </w:tc>
        <w:tc>
          <w:tcPr>
            <w:tcW w:w="1316"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其他经济和金融专业人员</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58492</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78620</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108143</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120879</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142554</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174291</w:t>
            </w:r>
          </w:p>
        </w:tc>
      </w:tr>
      <w:tr w:rsidR="001B6A27">
        <w:trPr>
          <w:trHeight w:val="290"/>
        </w:trPr>
        <w:tc>
          <w:tcPr>
            <w:tcW w:w="3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w:t>
            </w:r>
          </w:p>
        </w:tc>
        <w:tc>
          <w:tcPr>
            <w:tcW w:w="1316"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其他专业技术人员</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50235</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56239</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67908</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87012</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98558</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137901</w:t>
            </w:r>
          </w:p>
        </w:tc>
      </w:tr>
      <w:tr w:rsidR="001B6A27">
        <w:trPr>
          <w:trHeight w:val="290"/>
        </w:trPr>
        <w:tc>
          <w:tcPr>
            <w:tcW w:w="3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w:t>
            </w:r>
          </w:p>
        </w:tc>
        <w:tc>
          <w:tcPr>
            <w:tcW w:w="1316"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行政办事员</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47028</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58497</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65073</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69162</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76032</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92626</w:t>
            </w:r>
          </w:p>
        </w:tc>
      </w:tr>
      <w:tr w:rsidR="001B6A27">
        <w:trPr>
          <w:trHeight w:val="290"/>
        </w:trPr>
        <w:tc>
          <w:tcPr>
            <w:tcW w:w="3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w:t>
            </w:r>
          </w:p>
        </w:tc>
        <w:tc>
          <w:tcPr>
            <w:tcW w:w="1316"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其他办事人员</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42000</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50125</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62159</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67377</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74800</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103100</w:t>
            </w:r>
          </w:p>
        </w:tc>
      </w:tr>
      <w:tr w:rsidR="001B6A27">
        <w:trPr>
          <w:trHeight w:val="290"/>
        </w:trPr>
        <w:tc>
          <w:tcPr>
            <w:tcW w:w="3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w:t>
            </w:r>
          </w:p>
        </w:tc>
        <w:tc>
          <w:tcPr>
            <w:tcW w:w="1316"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保卫管理员</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41876</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46597</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48123</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48919</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54138</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57221</w:t>
            </w:r>
          </w:p>
        </w:tc>
      </w:tr>
      <w:tr w:rsidR="001B6A27">
        <w:trPr>
          <w:trHeight w:val="290"/>
        </w:trPr>
        <w:tc>
          <w:tcPr>
            <w:tcW w:w="3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w:t>
            </w:r>
          </w:p>
        </w:tc>
        <w:tc>
          <w:tcPr>
            <w:tcW w:w="1316"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采购员</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58939</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65362</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71691</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81642</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98418</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119142</w:t>
            </w:r>
          </w:p>
        </w:tc>
      </w:tr>
      <w:tr w:rsidR="001B6A27">
        <w:trPr>
          <w:trHeight w:val="290"/>
        </w:trPr>
        <w:tc>
          <w:tcPr>
            <w:tcW w:w="3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w:t>
            </w:r>
          </w:p>
        </w:tc>
        <w:tc>
          <w:tcPr>
            <w:tcW w:w="1316"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营销员</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48250</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64674</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132941</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147751</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204600</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272582</w:t>
            </w:r>
          </w:p>
        </w:tc>
      </w:tr>
      <w:tr w:rsidR="001B6A27">
        <w:trPr>
          <w:trHeight w:val="290"/>
        </w:trPr>
        <w:tc>
          <w:tcPr>
            <w:tcW w:w="3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w:t>
            </w:r>
          </w:p>
        </w:tc>
        <w:tc>
          <w:tcPr>
            <w:tcW w:w="1316"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装卸搬运工</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54362</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58786</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62461</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65926</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75697</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88031</w:t>
            </w:r>
          </w:p>
        </w:tc>
      </w:tr>
      <w:tr w:rsidR="001B6A27">
        <w:trPr>
          <w:trHeight w:val="290"/>
        </w:trPr>
        <w:tc>
          <w:tcPr>
            <w:tcW w:w="3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w:t>
            </w:r>
          </w:p>
        </w:tc>
        <w:tc>
          <w:tcPr>
            <w:tcW w:w="1316"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仓储管理员</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47947</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50279</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62837</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69300</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77424</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94949</w:t>
            </w:r>
          </w:p>
        </w:tc>
      </w:tr>
      <w:tr w:rsidR="001B6A27">
        <w:trPr>
          <w:trHeight w:val="290"/>
        </w:trPr>
        <w:tc>
          <w:tcPr>
            <w:tcW w:w="3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w:t>
            </w:r>
          </w:p>
        </w:tc>
        <w:tc>
          <w:tcPr>
            <w:tcW w:w="1316"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保安员</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37804</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42892</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49462</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47123</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50568</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56196</w:t>
            </w:r>
          </w:p>
        </w:tc>
      </w:tr>
      <w:tr w:rsidR="001B6A27">
        <w:trPr>
          <w:trHeight w:val="290"/>
        </w:trPr>
        <w:tc>
          <w:tcPr>
            <w:tcW w:w="3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21</w:t>
            </w:r>
          </w:p>
        </w:tc>
        <w:tc>
          <w:tcPr>
            <w:tcW w:w="1316"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机械木工</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58116</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68303</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79361</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78788</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90000</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96069</w:t>
            </w:r>
          </w:p>
        </w:tc>
      </w:tr>
      <w:tr w:rsidR="001B6A27">
        <w:trPr>
          <w:trHeight w:val="290"/>
        </w:trPr>
        <w:tc>
          <w:tcPr>
            <w:tcW w:w="3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22</w:t>
            </w:r>
          </w:p>
        </w:tc>
        <w:tc>
          <w:tcPr>
            <w:tcW w:w="1316"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家具制作工</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54372</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65712</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71251</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75906</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92077</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96180</w:t>
            </w:r>
          </w:p>
        </w:tc>
      </w:tr>
      <w:tr w:rsidR="001B6A27">
        <w:trPr>
          <w:trHeight w:val="290"/>
        </w:trPr>
        <w:tc>
          <w:tcPr>
            <w:tcW w:w="3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23</w:t>
            </w:r>
          </w:p>
        </w:tc>
        <w:tc>
          <w:tcPr>
            <w:tcW w:w="1316"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其他木材加工、家具与木制品制作人员</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57368</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65109</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76461</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77613</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87686</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97073</w:t>
            </w:r>
          </w:p>
        </w:tc>
      </w:tr>
      <w:tr w:rsidR="001B6A27">
        <w:trPr>
          <w:trHeight w:val="290"/>
        </w:trPr>
        <w:tc>
          <w:tcPr>
            <w:tcW w:w="3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24</w:t>
            </w:r>
          </w:p>
        </w:tc>
        <w:tc>
          <w:tcPr>
            <w:tcW w:w="1316"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涂装工</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82000</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88500</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95195</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94867</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102158</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109555</w:t>
            </w:r>
          </w:p>
        </w:tc>
      </w:tr>
      <w:tr w:rsidR="001B6A27">
        <w:trPr>
          <w:trHeight w:val="290"/>
        </w:trPr>
        <w:tc>
          <w:tcPr>
            <w:tcW w:w="3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25</w:t>
            </w:r>
          </w:p>
        </w:tc>
        <w:tc>
          <w:tcPr>
            <w:tcW w:w="1316"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质检员</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56692</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86407</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100845</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100825</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118557</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129312</w:t>
            </w:r>
          </w:p>
        </w:tc>
      </w:tr>
      <w:tr w:rsidR="001B6A27">
        <w:trPr>
          <w:trHeight w:val="290"/>
        </w:trPr>
        <w:tc>
          <w:tcPr>
            <w:tcW w:w="3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26</w:t>
            </w:r>
          </w:p>
        </w:tc>
        <w:tc>
          <w:tcPr>
            <w:tcW w:w="1316"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包装工</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47452</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54731</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56820</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63286</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63819</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85615</w:t>
            </w:r>
          </w:p>
        </w:tc>
      </w:tr>
      <w:tr w:rsidR="001B6A27">
        <w:trPr>
          <w:trHeight w:val="290"/>
        </w:trPr>
        <w:tc>
          <w:tcPr>
            <w:tcW w:w="3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27</w:t>
            </w:r>
          </w:p>
        </w:tc>
        <w:tc>
          <w:tcPr>
            <w:tcW w:w="1316"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安全员</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87347</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111341</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119016</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122829</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137363</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164579</w:t>
            </w:r>
          </w:p>
        </w:tc>
      </w:tr>
      <w:tr w:rsidR="001B6A27">
        <w:trPr>
          <w:trHeight w:val="290"/>
        </w:trPr>
        <w:tc>
          <w:tcPr>
            <w:tcW w:w="3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28</w:t>
            </w:r>
          </w:p>
        </w:tc>
        <w:tc>
          <w:tcPr>
            <w:tcW w:w="1316"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其他生产辅助人员</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47401</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49759</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54191</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59004</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59572</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62175</w:t>
            </w:r>
          </w:p>
        </w:tc>
      </w:tr>
      <w:tr w:rsidR="001B6A27">
        <w:trPr>
          <w:trHeight w:val="290"/>
        </w:trPr>
        <w:tc>
          <w:tcPr>
            <w:tcW w:w="3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29</w:t>
            </w:r>
          </w:p>
        </w:tc>
        <w:tc>
          <w:tcPr>
            <w:tcW w:w="1316"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其他生产制造及有关人员</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57210</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66672</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74082</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80619</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97098</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108232</w:t>
            </w:r>
          </w:p>
        </w:tc>
      </w:tr>
    </w:tbl>
    <w:p w:rsidR="001B6A27" w:rsidRDefault="00D17F0D">
      <w:pPr>
        <w:pStyle w:val="3"/>
      </w:pPr>
      <w:bookmarkStart w:id="66" w:name="_Toc24987"/>
      <w:r>
        <w:rPr>
          <w:rFonts w:hint="eastAsia"/>
        </w:rPr>
        <w:t>（五）</w:t>
      </w:r>
      <w:r>
        <w:rPr>
          <w:kern w:val="0"/>
        </w:rPr>
        <w:t>化学原料和化学制品制造业</w:t>
      </w:r>
      <w:bookmarkEnd w:id="66"/>
    </w:p>
    <w:tbl>
      <w:tblPr>
        <w:tblW w:w="4998" w:type="pct"/>
        <w:tblLayout w:type="fixed"/>
        <w:tblLook w:val="04A0" w:firstRow="1" w:lastRow="0" w:firstColumn="1" w:lastColumn="0" w:noHBand="0" w:noVBand="1"/>
      </w:tblPr>
      <w:tblGrid>
        <w:gridCol w:w="558"/>
        <w:gridCol w:w="2269"/>
        <w:gridCol w:w="948"/>
        <w:gridCol w:w="947"/>
        <w:gridCol w:w="947"/>
        <w:gridCol w:w="947"/>
        <w:gridCol w:w="947"/>
        <w:gridCol w:w="956"/>
      </w:tblGrid>
      <w:tr w:rsidR="001B6A27">
        <w:trPr>
          <w:trHeight w:val="290"/>
          <w:tblHeader/>
        </w:trPr>
        <w:tc>
          <w:tcPr>
            <w:tcW w:w="327" w:type="pct"/>
            <w:vMerge w:val="restart"/>
            <w:tcBorders>
              <w:top w:val="single" w:sz="4" w:space="0" w:color="000000"/>
              <w:left w:val="single" w:sz="4" w:space="0" w:color="000000"/>
              <w:bottom w:val="single" w:sz="4" w:space="0" w:color="000000"/>
              <w:right w:val="single" w:sz="4" w:space="0" w:color="000000"/>
            </w:tcBorders>
            <w:shd w:val="clear" w:color="auto" w:fill="376091"/>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序号</w:t>
            </w:r>
          </w:p>
        </w:tc>
        <w:tc>
          <w:tcPr>
            <w:tcW w:w="1331" w:type="pct"/>
            <w:vMerge w:val="restart"/>
            <w:tcBorders>
              <w:top w:val="single" w:sz="4" w:space="0" w:color="000000"/>
              <w:left w:val="single" w:sz="4" w:space="0" w:color="000000"/>
              <w:bottom w:val="single" w:sz="4" w:space="0" w:color="000000"/>
              <w:right w:val="nil"/>
            </w:tcBorders>
            <w:shd w:val="clear" w:color="auto" w:fill="376091"/>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职位名称</w:t>
            </w:r>
          </w:p>
        </w:tc>
        <w:tc>
          <w:tcPr>
            <w:tcW w:w="3341" w:type="pct"/>
            <w:gridSpan w:val="6"/>
            <w:tcBorders>
              <w:top w:val="nil"/>
              <w:left w:val="nil"/>
              <w:bottom w:val="nil"/>
              <w:right w:val="nil"/>
            </w:tcBorders>
            <w:shd w:val="clear" w:color="auto" w:fill="376091"/>
            <w:noWrap/>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单位：元</w:t>
            </w:r>
            <w:r>
              <w:rPr>
                <w:rFonts w:ascii="宋体" w:eastAsia="宋体" w:hAnsi="宋体" w:cs="宋体" w:hint="eastAsia"/>
                <w:b/>
                <w:bCs/>
                <w:color w:val="FFFFFF"/>
                <w:kern w:val="0"/>
                <w:sz w:val="20"/>
                <w:szCs w:val="20"/>
              </w:rPr>
              <w:t>/</w:t>
            </w:r>
            <w:r>
              <w:rPr>
                <w:rFonts w:ascii="宋体" w:eastAsia="宋体" w:hAnsi="宋体" w:cs="宋体" w:hint="eastAsia"/>
                <w:b/>
                <w:bCs/>
                <w:color w:val="FFFFFF"/>
                <w:kern w:val="0"/>
                <w:sz w:val="20"/>
                <w:szCs w:val="20"/>
              </w:rPr>
              <w:t>年（人民币）</w:t>
            </w:r>
          </w:p>
        </w:tc>
      </w:tr>
      <w:tr w:rsidR="001B6A27">
        <w:trPr>
          <w:trHeight w:val="290"/>
          <w:tblHeader/>
        </w:trPr>
        <w:tc>
          <w:tcPr>
            <w:tcW w:w="327" w:type="pct"/>
            <w:vMerge/>
            <w:tcBorders>
              <w:top w:val="single" w:sz="4" w:space="0" w:color="000000"/>
              <w:left w:val="single" w:sz="4" w:space="0" w:color="000000"/>
              <w:bottom w:val="single" w:sz="4" w:space="0" w:color="000000"/>
              <w:right w:val="single" w:sz="4" w:space="0" w:color="000000"/>
            </w:tcBorders>
            <w:shd w:val="clear" w:color="auto" w:fill="376091"/>
            <w:vAlign w:val="center"/>
          </w:tcPr>
          <w:p w:rsidR="001B6A27" w:rsidRDefault="001B6A27" w:rsidP="002537C0">
            <w:pPr>
              <w:ind w:firstLine="361"/>
              <w:jc w:val="center"/>
              <w:rPr>
                <w:rFonts w:ascii="宋体" w:eastAsia="宋体" w:hAnsi="宋体" w:cs="宋体"/>
                <w:b/>
                <w:bCs/>
                <w:color w:val="FFFFFF"/>
                <w:sz w:val="18"/>
                <w:szCs w:val="18"/>
              </w:rPr>
            </w:pPr>
          </w:p>
        </w:tc>
        <w:tc>
          <w:tcPr>
            <w:tcW w:w="1331" w:type="pct"/>
            <w:vMerge/>
            <w:tcBorders>
              <w:top w:val="single" w:sz="4" w:space="0" w:color="000000"/>
              <w:left w:val="single" w:sz="4" w:space="0" w:color="000000"/>
              <w:bottom w:val="single" w:sz="4" w:space="0" w:color="000000"/>
              <w:right w:val="nil"/>
            </w:tcBorders>
            <w:shd w:val="clear" w:color="auto" w:fill="376091"/>
            <w:vAlign w:val="center"/>
          </w:tcPr>
          <w:p w:rsidR="001B6A27" w:rsidRDefault="001B6A27" w:rsidP="002537C0">
            <w:pPr>
              <w:ind w:firstLine="361"/>
              <w:jc w:val="left"/>
              <w:rPr>
                <w:rFonts w:ascii="宋体" w:eastAsia="宋体" w:hAnsi="宋体" w:cs="宋体"/>
                <w:b/>
                <w:bCs/>
                <w:color w:val="FFFFFF"/>
                <w:sz w:val="18"/>
                <w:szCs w:val="18"/>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低位数</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较低位数</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中位数</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平均数</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较高位数</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高位数</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w:t>
            </w:r>
          </w:p>
        </w:tc>
        <w:tc>
          <w:tcPr>
            <w:tcW w:w="133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企业董事</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201736</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219314</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268322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302663</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369382</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448519</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w:t>
            </w:r>
          </w:p>
        </w:tc>
        <w:tc>
          <w:tcPr>
            <w:tcW w:w="133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企业总经理</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131755</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204742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366198</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464635</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496424</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862703</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w:t>
            </w:r>
          </w:p>
        </w:tc>
        <w:tc>
          <w:tcPr>
            <w:tcW w:w="133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生产经营部门经理</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121730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140009</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167000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189872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240045</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304000</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w:t>
            </w:r>
          </w:p>
        </w:tc>
        <w:tc>
          <w:tcPr>
            <w:tcW w:w="133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财务部门经理</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87090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107898</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155300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189726</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267913</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365148</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w:t>
            </w:r>
          </w:p>
        </w:tc>
        <w:tc>
          <w:tcPr>
            <w:tcW w:w="133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行政部门经理</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102388</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126250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156541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173498</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209642</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276036</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lastRenderedPageBreak/>
              <w:t>6</w:t>
            </w:r>
          </w:p>
        </w:tc>
        <w:tc>
          <w:tcPr>
            <w:tcW w:w="133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人事部门经理</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121612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149312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183873</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224125</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305346</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403218</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w:t>
            </w:r>
          </w:p>
        </w:tc>
        <w:tc>
          <w:tcPr>
            <w:tcW w:w="133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销售和营销部门经理</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85465</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131625</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172781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184987</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242712</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382096</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w:t>
            </w:r>
          </w:p>
        </w:tc>
        <w:tc>
          <w:tcPr>
            <w:tcW w:w="133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采购部门经理</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77958</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117549</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156859</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188309</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246984</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432095</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w:t>
            </w:r>
          </w:p>
        </w:tc>
        <w:tc>
          <w:tcPr>
            <w:tcW w:w="1331"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计算机服务部门经理</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148191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156252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161386</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196214</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231445</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270314</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w:t>
            </w:r>
          </w:p>
        </w:tc>
        <w:tc>
          <w:tcPr>
            <w:tcW w:w="133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研究和开发部门经理</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130147</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138557</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199429</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229393</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318312</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382195</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w:t>
            </w:r>
          </w:p>
        </w:tc>
        <w:tc>
          <w:tcPr>
            <w:tcW w:w="133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其他职能部门经理</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96608</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115932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153549</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159151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189907</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226426</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w:t>
            </w:r>
          </w:p>
        </w:tc>
        <w:tc>
          <w:tcPr>
            <w:tcW w:w="133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其他企业中高级管理人员</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68272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109945</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140791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171857</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182901</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233723</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w:t>
            </w:r>
          </w:p>
        </w:tc>
        <w:tc>
          <w:tcPr>
            <w:tcW w:w="133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化工实验工程技术人员</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63808</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78458</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110374</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123798</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144326</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152153</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w:t>
            </w:r>
          </w:p>
        </w:tc>
        <w:tc>
          <w:tcPr>
            <w:tcW w:w="133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化工设计工程技术人员</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82749</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98891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117928</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119238</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142307</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146958</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w:t>
            </w:r>
          </w:p>
        </w:tc>
        <w:tc>
          <w:tcPr>
            <w:tcW w:w="133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化工生产工程技术人员</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79247</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96147</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109954</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120015</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123105</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159923</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w:t>
            </w:r>
          </w:p>
        </w:tc>
        <w:tc>
          <w:tcPr>
            <w:tcW w:w="133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机械制造工程技术人员</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92584</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97772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110465</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123338</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139399</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162611</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w:t>
            </w:r>
          </w:p>
        </w:tc>
        <w:tc>
          <w:tcPr>
            <w:tcW w:w="133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仪器仪表工程技术人员</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73753</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87702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107586</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125566</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139036</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210419</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w:t>
            </w:r>
          </w:p>
        </w:tc>
        <w:tc>
          <w:tcPr>
            <w:tcW w:w="133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设备工程技术人员</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73321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88064</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94892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95260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105277</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116170</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w:t>
            </w:r>
          </w:p>
        </w:tc>
        <w:tc>
          <w:tcPr>
            <w:tcW w:w="133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安全生产管理工程技术人员</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77132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98373</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109271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102606</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109722</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151540</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w:t>
            </w:r>
          </w:p>
        </w:tc>
        <w:tc>
          <w:tcPr>
            <w:tcW w:w="133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产品质量检验工程技术人员</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69490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85604</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94110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93559</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111189</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116549</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21</w:t>
            </w:r>
          </w:p>
        </w:tc>
        <w:tc>
          <w:tcPr>
            <w:tcW w:w="133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统计专业人员</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52161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64212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66695</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83149</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90708</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113346</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22</w:t>
            </w:r>
          </w:p>
        </w:tc>
        <w:tc>
          <w:tcPr>
            <w:tcW w:w="133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会计专业人员</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57821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70000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76968</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85397</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96970</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120318</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23</w:t>
            </w:r>
          </w:p>
        </w:tc>
        <w:tc>
          <w:tcPr>
            <w:tcW w:w="133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市场营销专业人员</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63597</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64540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78093</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76436</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83512</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90088</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24</w:t>
            </w:r>
          </w:p>
        </w:tc>
        <w:tc>
          <w:tcPr>
            <w:tcW w:w="133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人力资源管理专业人员</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68467</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72855</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83443</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88372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101745</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115385</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25</w:t>
            </w:r>
          </w:p>
        </w:tc>
        <w:tc>
          <w:tcPr>
            <w:tcW w:w="1331"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其他专业技术人员</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55302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62528</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80778</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87132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93346</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107550</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26</w:t>
            </w:r>
          </w:p>
        </w:tc>
        <w:tc>
          <w:tcPr>
            <w:tcW w:w="133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行政办事员</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45000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60925</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88507</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121263</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167647</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251432</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27</w:t>
            </w:r>
          </w:p>
        </w:tc>
        <w:tc>
          <w:tcPr>
            <w:tcW w:w="1331"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秘书</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57802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59056</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76088</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73226</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84962</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88341</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28</w:t>
            </w:r>
          </w:p>
        </w:tc>
        <w:tc>
          <w:tcPr>
            <w:tcW w:w="133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后勤管理员</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36044</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48349</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63683</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75007</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84516</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118534</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29</w:t>
            </w:r>
          </w:p>
        </w:tc>
        <w:tc>
          <w:tcPr>
            <w:tcW w:w="133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其他办事人员</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60000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70000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81500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89063</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102400</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122400</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30</w:t>
            </w:r>
          </w:p>
        </w:tc>
        <w:tc>
          <w:tcPr>
            <w:tcW w:w="133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保卫管理员</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36665</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53081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55228</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59115</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66499</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70637</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31</w:t>
            </w:r>
          </w:p>
        </w:tc>
        <w:tc>
          <w:tcPr>
            <w:tcW w:w="133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消防员</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73980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74230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88472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80370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92208</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95910</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32</w:t>
            </w:r>
          </w:p>
        </w:tc>
        <w:tc>
          <w:tcPr>
            <w:tcW w:w="133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其他安全和消防人员</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58975</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66552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89832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81288</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93631</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95931</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33</w:t>
            </w:r>
          </w:p>
        </w:tc>
        <w:tc>
          <w:tcPr>
            <w:tcW w:w="133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采购员</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65644</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69547</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86562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92387</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111218</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130950</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34</w:t>
            </w:r>
          </w:p>
        </w:tc>
        <w:tc>
          <w:tcPr>
            <w:tcW w:w="133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营销员</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65356</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67258</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81555</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117044</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130947</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223518</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35</w:t>
            </w:r>
          </w:p>
        </w:tc>
        <w:tc>
          <w:tcPr>
            <w:tcW w:w="133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道路客运汽车驾驶员</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69425</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75601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81000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82084</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89406</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106965</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36</w:t>
            </w:r>
          </w:p>
        </w:tc>
        <w:tc>
          <w:tcPr>
            <w:tcW w:w="133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仓储管理员</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55000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59437</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67325</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69502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76000</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84732</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37</w:t>
            </w:r>
          </w:p>
        </w:tc>
        <w:tc>
          <w:tcPr>
            <w:tcW w:w="133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中式烹调师</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64642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68044</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83114</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75689</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85308</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94793</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38</w:t>
            </w:r>
          </w:p>
        </w:tc>
        <w:tc>
          <w:tcPr>
            <w:tcW w:w="133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餐厅服务员</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55168</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60851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67487</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65955</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69457</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71929</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39</w:t>
            </w:r>
          </w:p>
        </w:tc>
        <w:tc>
          <w:tcPr>
            <w:tcW w:w="133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保安员</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33794</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55273</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67702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60722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75698</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79016</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w:t>
            </w:r>
          </w:p>
        </w:tc>
        <w:tc>
          <w:tcPr>
            <w:tcW w:w="133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保洁员</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36125</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39999</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47263</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47031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57380</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58350</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w:t>
            </w:r>
          </w:p>
        </w:tc>
        <w:tc>
          <w:tcPr>
            <w:tcW w:w="133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化工单元操作工</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64400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69980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79329</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87243</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100933</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115261</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w:t>
            </w:r>
          </w:p>
        </w:tc>
        <w:tc>
          <w:tcPr>
            <w:tcW w:w="133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化工总控工</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77538</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80597</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85209</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89998</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99845</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120187</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w:t>
            </w:r>
          </w:p>
        </w:tc>
        <w:tc>
          <w:tcPr>
            <w:tcW w:w="1331"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制冷工</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65240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69861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73079</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73120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75467</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89384</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w:t>
            </w:r>
          </w:p>
        </w:tc>
        <w:tc>
          <w:tcPr>
            <w:tcW w:w="133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农药生产工</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63842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69215</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74535</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76444</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82999</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96921</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lastRenderedPageBreak/>
              <w:t>45</w:t>
            </w:r>
          </w:p>
        </w:tc>
        <w:tc>
          <w:tcPr>
            <w:tcW w:w="133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印染助剂生产工</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47582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52973</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54001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54600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63724</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67800</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w:t>
            </w:r>
          </w:p>
        </w:tc>
        <w:tc>
          <w:tcPr>
            <w:tcW w:w="133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其他化学原料和化学制品制造人员</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65000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69290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75000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77841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83000</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91576</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w:t>
            </w:r>
          </w:p>
        </w:tc>
        <w:tc>
          <w:tcPr>
            <w:tcW w:w="133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化学合成制药工</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48553</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51336</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58463</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59991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67962</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72128</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w:t>
            </w:r>
          </w:p>
        </w:tc>
        <w:tc>
          <w:tcPr>
            <w:tcW w:w="1331"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锅炉操作工</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63377</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68283</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74746</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70772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79321</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81266</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w:t>
            </w:r>
          </w:p>
        </w:tc>
        <w:tc>
          <w:tcPr>
            <w:tcW w:w="133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变配电运行值班员</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61900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67218</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71209</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73296</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79323</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85129</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w:t>
            </w:r>
          </w:p>
        </w:tc>
        <w:tc>
          <w:tcPr>
            <w:tcW w:w="133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专用车辆驾驶员</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61337</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62573</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73734</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72774</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83445</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106238</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w:t>
            </w:r>
          </w:p>
        </w:tc>
        <w:tc>
          <w:tcPr>
            <w:tcW w:w="133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机修钳工</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54260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69379</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74978</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78887</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91516</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110945</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w:t>
            </w:r>
          </w:p>
        </w:tc>
        <w:tc>
          <w:tcPr>
            <w:tcW w:w="133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电工</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51953</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73313</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81249</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84812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94583</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108931</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w:t>
            </w:r>
          </w:p>
        </w:tc>
        <w:tc>
          <w:tcPr>
            <w:tcW w:w="133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仪器仪表维修工</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53260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56474</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70800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78928</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92023</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112139</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w:t>
            </w:r>
          </w:p>
        </w:tc>
        <w:tc>
          <w:tcPr>
            <w:tcW w:w="133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工程机械维修工</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72550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77498</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87451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101224</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110469</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154964</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w:t>
            </w:r>
          </w:p>
        </w:tc>
        <w:tc>
          <w:tcPr>
            <w:tcW w:w="133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化学检验员</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48504</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59884</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69508</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72097</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78495</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91743</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w:t>
            </w:r>
          </w:p>
        </w:tc>
        <w:tc>
          <w:tcPr>
            <w:tcW w:w="133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质检员</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56245</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58346</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70147</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72241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77378</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104655</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w:t>
            </w:r>
          </w:p>
        </w:tc>
        <w:tc>
          <w:tcPr>
            <w:tcW w:w="133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包装工</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41322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51127</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56946</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59403</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67931</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71864</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w:t>
            </w:r>
          </w:p>
        </w:tc>
        <w:tc>
          <w:tcPr>
            <w:tcW w:w="133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安全员</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61620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67331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77764</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78962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86920</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103701</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w:t>
            </w:r>
          </w:p>
        </w:tc>
        <w:tc>
          <w:tcPr>
            <w:tcW w:w="133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其他生产辅助人员</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40220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53385</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72484</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71918</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82126</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86757</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w:t>
            </w:r>
          </w:p>
        </w:tc>
        <w:tc>
          <w:tcPr>
            <w:tcW w:w="1331"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其他生产制造及有关人员</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58916</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70347</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77910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82393</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92791</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94112</w:t>
            </w:r>
          </w:p>
        </w:tc>
      </w:tr>
    </w:tbl>
    <w:p w:rsidR="001B6A27" w:rsidRDefault="00D17F0D">
      <w:pPr>
        <w:pStyle w:val="3"/>
        <w:rPr>
          <w:kern w:val="0"/>
        </w:rPr>
      </w:pPr>
      <w:bookmarkStart w:id="67" w:name="_Toc16342"/>
      <w:r>
        <w:rPr>
          <w:rFonts w:hint="eastAsia"/>
        </w:rPr>
        <w:t>（六）</w:t>
      </w:r>
      <w:r>
        <w:rPr>
          <w:kern w:val="0"/>
        </w:rPr>
        <w:t>医药制造业</w:t>
      </w:r>
      <w:bookmarkEnd w:id="67"/>
    </w:p>
    <w:tbl>
      <w:tblPr>
        <w:tblW w:w="5043" w:type="pct"/>
        <w:tblLayout w:type="fixed"/>
        <w:tblLook w:val="04A0" w:firstRow="1" w:lastRow="0" w:firstColumn="1" w:lastColumn="0" w:noHBand="0" w:noVBand="1"/>
      </w:tblPr>
      <w:tblGrid>
        <w:gridCol w:w="614"/>
        <w:gridCol w:w="2149"/>
        <w:gridCol w:w="970"/>
        <w:gridCol w:w="970"/>
        <w:gridCol w:w="970"/>
        <w:gridCol w:w="970"/>
        <w:gridCol w:w="970"/>
        <w:gridCol w:w="982"/>
      </w:tblGrid>
      <w:tr w:rsidR="001B6A27">
        <w:trPr>
          <w:trHeight w:val="290"/>
          <w:tblHeader/>
        </w:trPr>
        <w:tc>
          <w:tcPr>
            <w:tcW w:w="358" w:type="pct"/>
            <w:vMerge w:val="restart"/>
            <w:tcBorders>
              <w:top w:val="single" w:sz="4" w:space="0" w:color="000000"/>
              <w:left w:val="single" w:sz="4" w:space="0" w:color="000000"/>
              <w:bottom w:val="single" w:sz="4" w:space="0" w:color="000000"/>
              <w:right w:val="single" w:sz="4" w:space="0" w:color="000000"/>
            </w:tcBorders>
            <w:shd w:val="clear" w:color="auto" w:fill="376091"/>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序号</w:t>
            </w:r>
          </w:p>
        </w:tc>
        <w:tc>
          <w:tcPr>
            <w:tcW w:w="1250" w:type="pct"/>
            <w:vMerge w:val="restart"/>
            <w:tcBorders>
              <w:top w:val="single" w:sz="4" w:space="0" w:color="000000"/>
              <w:left w:val="single" w:sz="4" w:space="0" w:color="000000"/>
              <w:bottom w:val="single" w:sz="4" w:space="0" w:color="000000"/>
              <w:right w:val="nil"/>
            </w:tcBorders>
            <w:shd w:val="clear" w:color="auto" w:fill="376091"/>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职位名称</w:t>
            </w:r>
          </w:p>
        </w:tc>
        <w:tc>
          <w:tcPr>
            <w:tcW w:w="3391" w:type="pct"/>
            <w:gridSpan w:val="6"/>
            <w:tcBorders>
              <w:top w:val="nil"/>
              <w:left w:val="nil"/>
              <w:bottom w:val="nil"/>
              <w:right w:val="nil"/>
            </w:tcBorders>
            <w:shd w:val="clear" w:color="auto" w:fill="376091"/>
            <w:noWrap/>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单位：元</w:t>
            </w:r>
            <w:r>
              <w:rPr>
                <w:rFonts w:ascii="宋体" w:eastAsia="宋体" w:hAnsi="宋体" w:cs="宋体" w:hint="eastAsia"/>
                <w:b/>
                <w:bCs/>
                <w:color w:val="FFFFFF"/>
                <w:kern w:val="0"/>
                <w:sz w:val="20"/>
                <w:szCs w:val="20"/>
              </w:rPr>
              <w:t>/</w:t>
            </w:r>
            <w:r>
              <w:rPr>
                <w:rFonts w:ascii="宋体" w:eastAsia="宋体" w:hAnsi="宋体" w:cs="宋体" w:hint="eastAsia"/>
                <w:b/>
                <w:bCs/>
                <w:color w:val="FFFFFF"/>
                <w:kern w:val="0"/>
                <w:sz w:val="20"/>
                <w:szCs w:val="20"/>
              </w:rPr>
              <w:t>年（人民币）</w:t>
            </w:r>
          </w:p>
        </w:tc>
      </w:tr>
      <w:tr w:rsidR="001B6A27">
        <w:trPr>
          <w:trHeight w:val="290"/>
          <w:tblHeader/>
        </w:trPr>
        <w:tc>
          <w:tcPr>
            <w:tcW w:w="358" w:type="pct"/>
            <w:vMerge/>
            <w:tcBorders>
              <w:top w:val="single" w:sz="4" w:space="0" w:color="000000"/>
              <w:left w:val="single" w:sz="4" w:space="0" w:color="000000"/>
              <w:bottom w:val="single" w:sz="4" w:space="0" w:color="000000"/>
              <w:right w:val="single" w:sz="4" w:space="0" w:color="000000"/>
            </w:tcBorders>
            <w:shd w:val="clear" w:color="auto" w:fill="376091"/>
            <w:vAlign w:val="center"/>
          </w:tcPr>
          <w:p w:rsidR="001B6A27" w:rsidRDefault="001B6A27">
            <w:pPr>
              <w:ind w:firstLine="402"/>
              <w:jc w:val="center"/>
              <w:rPr>
                <w:rFonts w:ascii="宋体" w:eastAsia="宋体" w:hAnsi="宋体" w:cs="宋体"/>
                <w:b/>
                <w:bCs/>
                <w:color w:val="FFFFFF"/>
                <w:sz w:val="20"/>
                <w:szCs w:val="20"/>
              </w:rPr>
            </w:pPr>
          </w:p>
        </w:tc>
        <w:tc>
          <w:tcPr>
            <w:tcW w:w="1250" w:type="pct"/>
            <w:vMerge/>
            <w:tcBorders>
              <w:top w:val="single" w:sz="4" w:space="0" w:color="000000"/>
              <w:left w:val="single" w:sz="4" w:space="0" w:color="000000"/>
              <w:bottom w:val="single" w:sz="4" w:space="0" w:color="000000"/>
              <w:right w:val="nil"/>
            </w:tcBorders>
            <w:shd w:val="clear" w:color="auto" w:fill="376091"/>
            <w:vAlign w:val="center"/>
          </w:tcPr>
          <w:p w:rsidR="001B6A27" w:rsidRDefault="001B6A27">
            <w:pPr>
              <w:ind w:firstLine="402"/>
              <w:jc w:val="left"/>
              <w:rPr>
                <w:rFonts w:ascii="宋体" w:eastAsia="宋体" w:hAnsi="宋体" w:cs="宋体"/>
                <w:b/>
                <w:bCs/>
                <w:color w:val="FFFFFF"/>
                <w:sz w:val="20"/>
                <w:szCs w:val="20"/>
              </w:rPr>
            </w:pP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低位数</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较低位数</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中位数</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平均数</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较高位数</w:t>
            </w:r>
          </w:p>
        </w:tc>
        <w:tc>
          <w:tcPr>
            <w:tcW w:w="5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高位数</w:t>
            </w:r>
          </w:p>
        </w:tc>
      </w:tr>
      <w:tr w:rsidR="001B6A27">
        <w:trPr>
          <w:trHeight w:val="290"/>
        </w:trPr>
        <w:tc>
          <w:tcPr>
            <w:tcW w:w="3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1</w:t>
            </w:r>
          </w:p>
        </w:tc>
        <w:tc>
          <w:tcPr>
            <w:tcW w:w="1250"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6"/>
                <w:szCs w:val="16"/>
              </w:rPr>
            </w:pPr>
            <w:r>
              <w:rPr>
                <w:rFonts w:ascii="Arial" w:eastAsia="宋体" w:hAnsi="Arial" w:cs="Arial" w:hint="eastAsia"/>
                <w:kern w:val="0"/>
                <w:sz w:val="16"/>
                <w:szCs w:val="16"/>
              </w:rPr>
              <w:t>企业董事</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86599</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149735</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166354</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248859</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315618</w:t>
            </w:r>
          </w:p>
        </w:tc>
        <w:tc>
          <w:tcPr>
            <w:tcW w:w="5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707061</w:t>
            </w:r>
          </w:p>
        </w:tc>
      </w:tr>
      <w:tr w:rsidR="001B6A27">
        <w:trPr>
          <w:trHeight w:val="290"/>
        </w:trPr>
        <w:tc>
          <w:tcPr>
            <w:tcW w:w="3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2</w:t>
            </w:r>
          </w:p>
        </w:tc>
        <w:tc>
          <w:tcPr>
            <w:tcW w:w="1250"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6"/>
                <w:szCs w:val="16"/>
              </w:rPr>
            </w:pPr>
            <w:r>
              <w:rPr>
                <w:rFonts w:ascii="Arial" w:eastAsia="宋体" w:hAnsi="Arial" w:cs="Arial" w:hint="eastAsia"/>
                <w:kern w:val="0"/>
                <w:sz w:val="16"/>
                <w:szCs w:val="16"/>
              </w:rPr>
              <w:t>企业总经理</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111063</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156032</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405091</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365194</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520942</w:t>
            </w:r>
          </w:p>
        </w:tc>
        <w:tc>
          <w:tcPr>
            <w:tcW w:w="5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522300</w:t>
            </w:r>
          </w:p>
        </w:tc>
      </w:tr>
      <w:tr w:rsidR="001B6A27">
        <w:trPr>
          <w:trHeight w:val="290"/>
        </w:trPr>
        <w:tc>
          <w:tcPr>
            <w:tcW w:w="3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3</w:t>
            </w:r>
          </w:p>
        </w:tc>
        <w:tc>
          <w:tcPr>
            <w:tcW w:w="1250"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6"/>
                <w:szCs w:val="16"/>
              </w:rPr>
            </w:pPr>
            <w:r>
              <w:rPr>
                <w:rFonts w:ascii="Arial" w:eastAsia="宋体" w:hAnsi="Arial" w:cs="Arial" w:hint="eastAsia"/>
                <w:kern w:val="0"/>
                <w:sz w:val="16"/>
                <w:szCs w:val="16"/>
              </w:rPr>
              <w:t>生产经营部门经理</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81948</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98919</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142190</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155987</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185736</w:t>
            </w:r>
          </w:p>
        </w:tc>
        <w:tc>
          <w:tcPr>
            <w:tcW w:w="5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214503</w:t>
            </w:r>
          </w:p>
        </w:tc>
      </w:tr>
      <w:tr w:rsidR="001B6A27">
        <w:trPr>
          <w:trHeight w:val="290"/>
        </w:trPr>
        <w:tc>
          <w:tcPr>
            <w:tcW w:w="3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4</w:t>
            </w:r>
          </w:p>
        </w:tc>
        <w:tc>
          <w:tcPr>
            <w:tcW w:w="1250"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6"/>
                <w:szCs w:val="16"/>
              </w:rPr>
            </w:pPr>
            <w:r>
              <w:rPr>
                <w:rFonts w:ascii="Arial" w:eastAsia="宋体" w:hAnsi="Arial" w:cs="Arial" w:hint="eastAsia"/>
                <w:kern w:val="0"/>
                <w:sz w:val="16"/>
                <w:szCs w:val="16"/>
              </w:rPr>
              <w:t>财务部门经理</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73319</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98290</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141658</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161912</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178809</w:t>
            </w:r>
          </w:p>
        </w:tc>
        <w:tc>
          <w:tcPr>
            <w:tcW w:w="5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301439</w:t>
            </w:r>
          </w:p>
        </w:tc>
      </w:tr>
      <w:tr w:rsidR="001B6A27">
        <w:trPr>
          <w:trHeight w:val="290"/>
        </w:trPr>
        <w:tc>
          <w:tcPr>
            <w:tcW w:w="3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5</w:t>
            </w:r>
          </w:p>
        </w:tc>
        <w:tc>
          <w:tcPr>
            <w:tcW w:w="1250"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6"/>
                <w:szCs w:val="16"/>
              </w:rPr>
            </w:pPr>
            <w:r>
              <w:rPr>
                <w:rFonts w:ascii="Arial" w:eastAsia="宋体" w:hAnsi="Arial" w:cs="Arial" w:hint="eastAsia"/>
                <w:kern w:val="0"/>
                <w:sz w:val="16"/>
                <w:szCs w:val="16"/>
              </w:rPr>
              <w:t>人事部门经理</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82618</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108041</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124296</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131004</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184217</w:t>
            </w:r>
          </w:p>
        </w:tc>
        <w:tc>
          <w:tcPr>
            <w:tcW w:w="5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219216</w:t>
            </w:r>
          </w:p>
        </w:tc>
      </w:tr>
      <w:tr w:rsidR="001B6A27">
        <w:trPr>
          <w:trHeight w:val="290"/>
        </w:trPr>
        <w:tc>
          <w:tcPr>
            <w:tcW w:w="3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6</w:t>
            </w:r>
          </w:p>
        </w:tc>
        <w:tc>
          <w:tcPr>
            <w:tcW w:w="1250"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6"/>
                <w:szCs w:val="16"/>
              </w:rPr>
            </w:pPr>
            <w:r>
              <w:rPr>
                <w:rFonts w:ascii="Arial" w:eastAsia="宋体" w:hAnsi="Arial" w:cs="Arial" w:hint="eastAsia"/>
                <w:kern w:val="0"/>
                <w:sz w:val="16"/>
                <w:szCs w:val="16"/>
              </w:rPr>
              <w:t>销售和营销部门经理</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74297</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87783</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107623</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161658</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185882</w:t>
            </w:r>
          </w:p>
        </w:tc>
        <w:tc>
          <w:tcPr>
            <w:tcW w:w="5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371398</w:t>
            </w:r>
          </w:p>
        </w:tc>
      </w:tr>
      <w:tr w:rsidR="001B6A27">
        <w:trPr>
          <w:trHeight w:val="290"/>
        </w:trPr>
        <w:tc>
          <w:tcPr>
            <w:tcW w:w="3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7</w:t>
            </w:r>
          </w:p>
        </w:tc>
        <w:tc>
          <w:tcPr>
            <w:tcW w:w="1250"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6"/>
                <w:szCs w:val="16"/>
              </w:rPr>
            </w:pPr>
            <w:r>
              <w:rPr>
                <w:rFonts w:ascii="Arial" w:eastAsia="宋体" w:hAnsi="Arial" w:cs="Arial" w:hint="eastAsia"/>
                <w:kern w:val="0"/>
                <w:sz w:val="16"/>
                <w:szCs w:val="16"/>
              </w:rPr>
              <w:t>采购部门经理</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60601</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84593</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120744</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125734</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169901</w:t>
            </w:r>
          </w:p>
        </w:tc>
        <w:tc>
          <w:tcPr>
            <w:tcW w:w="5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193192</w:t>
            </w:r>
          </w:p>
        </w:tc>
      </w:tr>
      <w:tr w:rsidR="001B6A27">
        <w:trPr>
          <w:trHeight w:val="290"/>
        </w:trPr>
        <w:tc>
          <w:tcPr>
            <w:tcW w:w="3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8</w:t>
            </w:r>
          </w:p>
        </w:tc>
        <w:tc>
          <w:tcPr>
            <w:tcW w:w="1250"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6"/>
                <w:szCs w:val="16"/>
              </w:rPr>
            </w:pPr>
            <w:r>
              <w:rPr>
                <w:rFonts w:ascii="Arial" w:eastAsia="宋体" w:hAnsi="Arial" w:cs="Arial" w:hint="eastAsia"/>
                <w:kern w:val="0"/>
                <w:sz w:val="16"/>
                <w:szCs w:val="16"/>
              </w:rPr>
              <w:t>研究和开发部门经理</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82037</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117253</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191785</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202096</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230924</w:t>
            </w:r>
          </w:p>
        </w:tc>
        <w:tc>
          <w:tcPr>
            <w:tcW w:w="5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237766</w:t>
            </w:r>
          </w:p>
        </w:tc>
      </w:tr>
      <w:tr w:rsidR="001B6A27">
        <w:trPr>
          <w:trHeight w:val="290"/>
        </w:trPr>
        <w:tc>
          <w:tcPr>
            <w:tcW w:w="3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9</w:t>
            </w:r>
          </w:p>
        </w:tc>
        <w:tc>
          <w:tcPr>
            <w:tcW w:w="1250"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6"/>
                <w:szCs w:val="16"/>
              </w:rPr>
            </w:pPr>
            <w:r>
              <w:rPr>
                <w:rFonts w:ascii="Arial" w:eastAsia="宋体" w:hAnsi="Arial" w:cs="Arial" w:hint="eastAsia"/>
                <w:kern w:val="0"/>
                <w:sz w:val="16"/>
                <w:szCs w:val="16"/>
              </w:rPr>
              <w:t>其他职能部门经理</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75430</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94869</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128143</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139260</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171547</w:t>
            </w:r>
          </w:p>
        </w:tc>
        <w:tc>
          <w:tcPr>
            <w:tcW w:w="5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231509</w:t>
            </w:r>
          </w:p>
        </w:tc>
      </w:tr>
      <w:tr w:rsidR="001B6A27">
        <w:trPr>
          <w:trHeight w:val="290"/>
        </w:trPr>
        <w:tc>
          <w:tcPr>
            <w:tcW w:w="3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10</w:t>
            </w:r>
          </w:p>
        </w:tc>
        <w:tc>
          <w:tcPr>
            <w:tcW w:w="1250"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6"/>
                <w:szCs w:val="16"/>
              </w:rPr>
            </w:pPr>
            <w:r>
              <w:rPr>
                <w:rFonts w:ascii="Arial" w:eastAsia="宋体" w:hAnsi="Arial" w:cs="Arial" w:hint="eastAsia"/>
                <w:kern w:val="0"/>
                <w:sz w:val="16"/>
                <w:szCs w:val="16"/>
              </w:rPr>
              <w:t>其他企业中高级管理人员</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89841</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104250</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124252</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142226</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160859</w:t>
            </w:r>
          </w:p>
        </w:tc>
        <w:tc>
          <w:tcPr>
            <w:tcW w:w="5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225708</w:t>
            </w:r>
          </w:p>
        </w:tc>
      </w:tr>
      <w:tr w:rsidR="001B6A27">
        <w:trPr>
          <w:trHeight w:val="290"/>
        </w:trPr>
        <w:tc>
          <w:tcPr>
            <w:tcW w:w="3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11</w:t>
            </w:r>
          </w:p>
        </w:tc>
        <w:tc>
          <w:tcPr>
            <w:tcW w:w="1250"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6"/>
                <w:szCs w:val="16"/>
              </w:rPr>
            </w:pPr>
            <w:r>
              <w:rPr>
                <w:rFonts w:ascii="Arial" w:eastAsia="宋体" w:hAnsi="Arial" w:cs="Arial" w:hint="eastAsia"/>
                <w:kern w:val="0"/>
                <w:sz w:val="16"/>
                <w:szCs w:val="16"/>
              </w:rPr>
              <w:t>医学研究人员</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68843</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71094</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94898</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94115</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109255</w:t>
            </w:r>
          </w:p>
        </w:tc>
        <w:tc>
          <w:tcPr>
            <w:tcW w:w="5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143585</w:t>
            </w:r>
          </w:p>
        </w:tc>
      </w:tr>
      <w:tr w:rsidR="001B6A27">
        <w:trPr>
          <w:trHeight w:val="290"/>
        </w:trPr>
        <w:tc>
          <w:tcPr>
            <w:tcW w:w="3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12</w:t>
            </w:r>
          </w:p>
        </w:tc>
        <w:tc>
          <w:tcPr>
            <w:tcW w:w="1250"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6"/>
                <w:szCs w:val="16"/>
              </w:rPr>
            </w:pPr>
            <w:r>
              <w:rPr>
                <w:rFonts w:ascii="Arial" w:eastAsia="宋体" w:hAnsi="Arial" w:cs="Arial" w:hint="eastAsia"/>
                <w:kern w:val="0"/>
                <w:sz w:val="16"/>
                <w:szCs w:val="16"/>
              </w:rPr>
              <w:t>化工实验工程技术人员</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70479</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71233</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88348</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88823</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99500</w:t>
            </w:r>
          </w:p>
        </w:tc>
        <w:tc>
          <w:tcPr>
            <w:tcW w:w="5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127115</w:t>
            </w:r>
          </w:p>
        </w:tc>
      </w:tr>
      <w:tr w:rsidR="001B6A27">
        <w:trPr>
          <w:trHeight w:val="290"/>
        </w:trPr>
        <w:tc>
          <w:tcPr>
            <w:tcW w:w="3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13</w:t>
            </w:r>
          </w:p>
        </w:tc>
        <w:tc>
          <w:tcPr>
            <w:tcW w:w="1250"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6"/>
                <w:szCs w:val="16"/>
              </w:rPr>
            </w:pPr>
            <w:r>
              <w:rPr>
                <w:rFonts w:ascii="Arial" w:eastAsia="宋体" w:hAnsi="Arial" w:cs="Arial" w:hint="eastAsia"/>
                <w:kern w:val="0"/>
                <w:sz w:val="16"/>
                <w:szCs w:val="16"/>
              </w:rPr>
              <w:t>化工设计工程技术人员</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84629</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86005</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92897</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94059</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95142</w:t>
            </w:r>
          </w:p>
        </w:tc>
        <w:tc>
          <w:tcPr>
            <w:tcW w:w="5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113331</w:t>
            </w:r>
          </w:p>
        </w:tc>
      </w:tr>
      <w:tr w:rsidR="001B6A27">
        <w:trPr>
          <w:trHeight w:val="290"/>
        </w:trPr>
        <w:tc>
          <w:tcPr>
            <w:tcW w:w="3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14</w:t>
            </w:r>
          </w:p>
        </w:tc>
        <w:tc>
          <w:tcPr>
            <w:tcW w:w="1250"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6"/>
                <w:szCs w:val="16"/>
              </w:rPr>
            </w:pPr>
            <w:r>
              <w:rPr>
                <w:rFonts w:ascii="Arial" w:eastAsia="宋体" w:hAnsi="Arial" w:cs="Arial" w:hint="eastAsia"/>
                <w:kern w:val="0"/>
                <w:sz w:val="16"/>
                <w:szCs w:val="16"/>
              </w:rPr>
              <w:t>化工生产工程技术人员</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77560</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82600</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95378</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102964</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107853</w:t>
            </w:r>
          </w:p>
        </w:tc>
        <w:tc>
          <w:tcPr>
            <w:tcW w:w="5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121857</w:t>
            </w:r>
          </w:p>
        </w:tc>
      </w:tr>
      <w:tr w:rsidR="001B6A27">
        <w:trPr>
          <w:trHeight w:val="290"/>
        </w:trPr>
        <w:tc>
          <w:tcPr>
            <w:tcW w:w="3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15</w:t>
            </w:r>
          </w:p>
        </w:tc>
        <w:tc>
          <w:tcPr>
            <w:tcW w:w="1250"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6"/>
                <w:szCs w:val="16"/>
              </w:rPr>
            </w:pPr>
            <w:r>
              <w:rPr>
                <w:rFonts w:ascii="Arial" w:eastAsia="宋体" w:hAnsi="Arial" w:cs="Arial" w:hint="eastAsia"/>
                <w:kern w:val="0"/>
                <w:sz w:val="16"/>
                <w:szCs w:val="16"/>
              </w:rPr>
              <w:t>设备工程技术人员</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63786</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68996</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100000</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92333</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106840</w:t>
            </w:r>
          </w:p>
        </w:tc>
        <w:tc>
          <w:tcPr>
            <w:tcW w:w="5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120773</w:t>
            </w:r>
          </w:p>
        </w:tc>
      </w:tr>
      <w:tr w:rsidR="001B6A27">
        <w:trPr>
          <w:trHeight w:val="290"/>
        </w:trPr>
        <w:tc>
          <w:tcPr>
            <w:tcW w:w="3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16</w:t>
            </w:r>
          </w:p>
        </w:tc>
        <w:tc>
          <w:tcPr>
            <w:tcW w:w="1250"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6"/>
                <w:szCs w:val="16"/>
              </w:rPr>
            </w:pPr>
            <w:r>
              <w:rPr>
                <w:rFonts w:ascii="Arial" w:eastAsia="宋体" w:hAnsi="Arial" w:cs="Arial" w:hint="eastAsia"/>
                <w:kern w:val="0"/>
                <w:sz w:val="16"/>
                <w:szCs w:val="16"/>
              </w:rPr>
              <w:t>安全生产管理工程技术人员</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70638</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77360</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86584</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85721</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92524</w:t>
            </w:r>
          </w:p>
        </w:tc>
        <w:tc>
          <w:tcPr>
            <w:tcW w:w="5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94816</w:t>
            </w:r>
          </w:p>
        </w:tc>
      </w:tr>
      <w:tr w:rsidR="001B6A27">
        <w:trPr>
          <w:trHeight w:val="290"/>
        </w:trPr>
        <w:tc>
          <w:tcPr>
            <w:tcW w:w="3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17</w:t>
            </w:r>
          </w:p>
        </w:tc>
        <w:tc>
          <w:tcPr>
            <w:tcW w:w="1250"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6"/>
                <w:szCs w:val="16"/>
              </w:rPr>
            </w:pPr>
            <w:r>
              <w:rPr>
                <w:rFonts w:ascii="Arial" w:eastAsia="宋体" w:hAnsi="Arial" w:cs="Arial" w:hint="eastAsia"/>
                <w:kern w:val="0"/>
                <w:sz w:val="16"/>
                <w:szCs w:val="16"/>
              </w:rPr>
              <w:t>质量管理工程技术人员</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55954</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59017</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68004</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74075</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82229</w:t>
            </w:r>
          </w:p>
        </w:tc>
        <w:tc>
          <w:tcPr>
            <w:tcW w:w="5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91244</w:t>
            </w:r>
          </w:p>
        </w:tc>
      </w:tr>
      <w:tr w:rsidR="001B6A27">
        <w:trPr>
          <w:trHeight w:val="290"/>
        </w:trPr>
        <w:tc>
          <w:tcPr>
            <w:tcW w:w="3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18</w:t>
            </w:r>
          </w:p>
        </w:tc>
        <w:tc>
          <w:tcPr>
            <w:tcW w:w="1250"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6"/>
                <w:szCs w:val="16"/>
              </w:rPr>
            </w:pPr>
            <w:r>
              <w:rPr>
                <w:rFonts w:ascii="Arial" w:eastAsia="宋体" w:hAnsi="Arial" w:cs="Arial" w:hint="eastAsia"/>
                <w:kern w:val="0"/>
                <w:sz w:val="16"/>
                <w:szCs w:val="16"/>
              </w:rPr>
              <w:t>产品质量检验工程技术人员</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69099</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75081</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86628</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86121</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93075</w:t>
            </w:r>
          </w:p>
        </w:tc>
        <w:tc>
          <w:tcPr>
            <w:tcW w:w="5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96639</w:t>
            </w:r>
          </w:p>
        </w:tc>
      </w:tr>
      <w:tr w:rsidR="001B6A27">
        <w:trPr>
          <w:trHeight w:val="290"/>
        </w:trPr>
        <w:tc>
          <w:tcPr>
            <w:tcW w:w="3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19</w:t>
            </w:r>
          </w:p>
        </w:tc>
        <w:tc>
          <w:tcPr>
            <w:tcW w:w="1250"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6"/>
                <w:szCs w:val="16"/>
              </w:rPr>
            </w:pPr>
            <w:r>
              <w:rPr>
                <w:rFonts w:ascii="Arial" w:eastAsia="宋体" w:hAnsi="Arial" w:cs="Arial" w:hint="eastAsia"/>
                <w:kern w:val="0"/>
                <w:sz w:val="16"/>
                <w:szCs w:val="16"/>
              </w:rPr>
              <w:t>制药工程技术人员</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59488</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63227</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78072</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77512</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79976</w:t>
            </w:r>
          </w:p>
        </w:tc>
        <w:tc>
          <w:tcPr>
            <w:tcW w:w="5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99594</w:t>
            </w:r>
          </w:p>
        </w:tc>
      </w:tr>
      <w:tr w:rsidR="001B6A27">
        <w:trPr>
          <w:trHeight w:val="290"/>
        </w:trPr>
        <w:tc>
          <w:tcPr>
            <w:tcW w:w="3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20</w:t>
            </w:r>
          </w:p>
        </w:tc>
        <w:tc>
          <w:tcPr>
            <w:tcW w:w="1250"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6"/>
                <w:szCs w:val="16"/>
              </w:rPr>
            </w:pPr>
            <w:r>
              <w:rPr>
                <w:rFonts w:ascii="Arial" w:eastAsia="宋体" w:hAnsi="Arial" w:cs="Arial" w:hint="eastAsia"/>
                <w:kern w:val="0"/>
                <w:sz w:val="16"/>
                <w:szCs w:val="16"/>
              </w:rPr>
              <w:t>统计专业人员</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42704</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43288</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49692</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54393</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63691</w:t>
            </w:r>
          </w:p>
        </w:tc>
        <w:tc>
          <w:tcPr>
            <w:tcW w:w="5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70937</w:t>
            </w:r>
          </w:p>
        </w:tc>
      </w:tr>
      <w:tr w:rsidR="001B6A27">
        <w:trPr>
          <w:trHeight w:val="290"/>
        </w:trPr>
        <w:tc>
          <w:tcPr>
            <w:tcW w:w="3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lastRenderedPageBreak/>
              <w:t>21</w:t>
            </w:r>
          </w:p>
        </w:tc>
        <w:tc>
          <w:tcPr>
            <w:tcW w:w="1250"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6"/>
                <w:szCs w:val="16"/>
              </w:rPr>
            </w:pPr>
            <w:r>
              <w:rPr>
                <w:rFonts w:ascii="Arial" w:eastAsia="宋体" w:hAnsi="Arial" w:cs="Arial" w:hint="eastAsia"/>
                <w:kern w:val="0"/>
                <w:sz w:val="16"/>
                <w:szCs w:val="16"/>
              </w:rPr>
              <w:t>会计专业人员</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52794</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61768</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71944</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72691</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78380</w:t>
            </w:r>
          </w:p>
        </w:tc>
        <w:tc>
          <w:tcPr>
            <w:tcW w:w="5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91546</w:t>
            </w:r>
          </w:p>
        </w:tc>
      </w:tr>
      <w:tr w:rsidR="001B6A27">
        <w:trPr>
          <w:trHeight w:val="290"/>
        </w:trPr>
        <w:tc>
          <w:tcPr>
            <w:tcW w:w="3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22</w:t>
            </w:r>
          </w:p>
        </w:tc>
        <w:tc>
          <w:tcPr>
            <w:tcW w:w="1250"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6"/>
                <w:szCs w:val="16"/>
              </w:rPr>
            </w:pPr>
            <w:r>
              <w:rPr>
                <w:rFonts w:ascii="Arial" w:eastAsia="宋体" w:hAnsi="Arial" w:cs="Arial" w:hint="eastAsia"/>
                <w:kern w:val="0"/>
                <w:sz w:val="16"/>
                <w:szCs w:val="16"/>
              </w:rPr>
              <w:t>市场营销专业人员</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49826</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62912</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79730</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77463</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89610</w:t>
            </w:r>
          </w:p>
        </w:tc>
        <w:tc>
          <w:tcPr>
            <w:tcW w:w="5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94913</w:t>
            </w:r>
          </w:p>
        </w:tc>
      </w:tr>
      <w:tr w:rsidR="001B6A27">
        <w:trPr>
          <w:trHeight w:val="290"/>
        </w:trPr>
        <w:tc>
          <w:tcPr>
            <w:tcW w:w="3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23</w:t>
            </w:r>
          </w:p>
        </w:tc>
        <w:tc>
          <w:tcPr>
            <w:tcW w:w="1250"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6"/>
                <w:szCs w:val="16"/>
              </w:rPr>
            </w:pPr>
            <w:r>
              <w:rPr>
                <w:rFonts w:ascii="Arial" w:eastAsia="宋体" w:hAnsi="Arial" w:cs="Arial" w:hint="eastAsia"/>
                <w:kern w:val="0"/>
                <w:sz w:val="16"/>
                <w:szCs w:val="16"/>
              </w:rPr>
              <w:t>人力资源管理专业人员</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55731</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61372</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73367</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81953</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86823</w:t>
            </w:r>
          </w:p>
        </w:tc>
        <w:tc>
          <w:tcPr>
            <w:tcW w:w="5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117199</w:t>
            </w:r>
          </w:p>
        </w:tc>
      </w:tr>
      <w:tr w:rsidR="001B6A27">
        <w:trPr>
          <w:trHeight w:val="290"/>
        </w:trPr>
        <w:tc>
          <w:tcPr>
            <w:tcW w:w="3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24</w:t>
            </w:r>
          </w:p>
        </w:tc>
        <w:tc>
          <w:tcPr>
            <w:tcW w:w="1250"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6"/>
                <w:szCs w:val="16"/>
              </w:rPr>
            </w:pPr>
            <w:r>
              <w:rPr>
                <w:rFonts w:ascii="Arial" w:eastAsia="宋体" w:hAnsi="Arial" w:cs="Arial" w:hint="eastAsia"/>
                <w:kern w:val="0"/>
                <w:sz w:val="16"/>
                <w:szCs w:val="16"/>
              </w:rPr>
              <w:t>其他专业技术人员</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42182</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52335</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77082</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81094</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96798</w:t>
            </w:r>
          </w:p>
        </w:tc>
        <w:tc>
          <w:tcPr>
            <w:tcW w:w="5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118082</w:t>
            </w:r>
          </w:p>
        </w:tc>
      </w:tr>
      <w:tr w:rsidR="001B6A27">
        <w:trPr>
          <w:trHeight w:val="290"/>
        </w:trPr>
        <w:tc>
          <w:tcPr>
            <w:tcW w:w="3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25</w:t>
            </w:r>
          </w:p>
        </w:tc>
        <w:tc>
          <w:tcPr>
            <w:tcW w:w="1250"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6"/>
                <w:szCs w:val="16"/>
              </w:rPr>
            </w:pPr>
            <w:r>
              <w:rPr>
                <w:rFonts w:ascii="Arial" w:eastAsia="宋体" w:hAnsi="Arial" w:cs="Arial" w:hint="eastAsia"/>
                <w:kern w:val="0"/>
                <w:sz w:val="16"/>
                <w:szCs w:val="16"/>
              </w:rPr>
              <w:t>行政办事员</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45149</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52287</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60735</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73637</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81338</w:t>
            </w:r>
          </w:p>
        </w:tc>
        <w:tc>
          <w:tcPr>
            <w:tcW w:w="5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90337</w:t>
            </w:r>
          </w:p>
        </w:tc>
      </w:tr>
      <w:tr w:rsidR="001B6A27">
        <w:trPr>
          <w:trHeight w:val="290"/>
        </w:trPr>
        <w:tc>
          <w:tcPr>
            <w:tcW w:w="3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26</w:t>
            </w:r>
          </w:p>
        </w:tc>
        <w:tc>
          <w:tcPr>
            <w:tcW w:w="1250"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6"/>
                <w:szCs w:val="16"/>
              </w:rPr>
            </w:pPr>
            <w:r>
              <w:rPr>
                <w:rFonts w:ascii="Arial" w:eastAsia="宋体" w:hAnsi="Arial" w:cs="Arial" w:hint="eastAsia"/>
                <w:kern w:val="0"/>
                <w:sz w:val="16"/>
                <w:szCs w:val="16"/>
              </w:rPr>
              <w:t>后勤管理员</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43275</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56294</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66746</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66058</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79656</w:t>
            </w:r>
          </w:p>
        </w:tc>
        <w:tc>
          <w:tcPr>
            <w:tcW w:w="5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101511</w:t>
            </w:r>
          </w:p>
        </w:tc>
      </w:tr>
      <w:tr w:rsidR="001B6A27">
        <w:trPr>
          <w:trHeight w:val="290"/>
        </w:trPr>
        <w:tc>
          <w:tcPr>
            <w:tcW w:w="3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27</w:t>
            </w:r>
          </w:p>
        </w:tc>
        <w:tc>
          <w:tcPr>
            <w:tcW w:w="1250"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6"/>
                <w:szCs w:val="16"/>
              </w:rPr>
            </w:pPr>
            <w:r>
              <w:rPr>
                <w:rFonts w:ascii="Arial" w:eastAsia="宋体" w:hAnsi="Arial" w:cs="Arial" w:hint="eastAsia"/>
                <w:kern w:val="0"/>
                <w:sz w:val="16"/>
                <w:szCs w:val="16"/>
              </w:rPr>
              <w:t>其他办事人员</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43923</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56921</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73951</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79539</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96286</w:t>
            </w:r>
          </w:p>
        </w:tc>
        <w:tc>
          <w:tcPr>
            <w:tcW w:w="5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117707</w:t>
            </w:r>
          </w:p>
        </w:tc>
      </w:tr>
      <w:tr w:rsidR="001B6A27">
        <w:trPr>
          <w:trHeight w:val="290"/>
        </w:trPr>
        <w:tc>
          <w:tcPr>
            <w:tcW w:w="3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28</w:t>
            </w:r>
          </w:p>
        </w:tc>
        <w:tc>
          <w:tcPr>
            <w:tcW w:w="1250"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6"/>
                <w:szCs w:val="16"/>
              </w:rPr>
            </w:pPr>
            <w:r>
              <w:rPr>
                <w:rFonts w:ascii="Arial" w:eastAsia="宋体" w:hAnsi="Arial" w:cs="Arial" w:hint="eastAsia"/>
                <w:kern w:val="0"/>
                <w:sz w:val="16"/>
                <w:szCs w:val="16"/>
              </w:rPr>
              <w:t>保卫管理员</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47328</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53626</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72236</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70700</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78358</w:t>
            </w:r>
          </w:p>
        </w:tc>
        <w:tc>
          <w:tcPr>
            <w:tcW w:w="5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95400</w:t>
            </w:r>
          </w:p>
        </w:tc>
      </w:tr>
      <w:tr w:rsidR="001B6A27">
        <w:trPr>
          <w:trHeight w:val="290"/>
        </w:trPr>
        <w:tc>
          <w:tcPr>
            <w:tcW w:w="3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29</w:t>
            </w:r>
          </w:p>
        </w:tc>
        <w:tc>
          <w:tcPr>
            <w:tcW w:w="1250"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6"/>
                <w:szCs w:val="16"/>
              </w:rPr>
            </w:pPr>
            <w:r>
              <w:rPr>
                <w:rFonts w:ascii="Arial" w:eastAsia="宋体" w:hAnsi="Arial" w:cs="Arial" w:hint="eastAsia"/>
                <w:kern w:val="0"/>
                <w:sz w:val="16"/>
                <w:szCs w:val="16"/>
              </w:rPr>
              <w:t>消防安全管理员</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61101</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63722</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65088</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69219</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72279</w:t>
            </w:r>
          </w:p>
        </w:tc>
        <w:tc>
          <w:tcPr>
            <w:tcW w:w="5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75231</w:t>
            </w:r>
          </w:p>
        </w:tc>
      </w:tr>
      <w:tr w:rsidR="001B6A27">
        <w:trPr>
          <w:trHeight w:val="290"/>
        </w:trPr>
        <w:tc>
          <w:tcPr>
            <w:tcW w:w="3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30</w:t>
            </w:r>
          </w:p>
        </w:tc>
        <w:tc>
          <w:tcPr>
            <w:tcW w:w="1250"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6"/>
                <w:szCs w:val="16"/>
              </w:rPr>
            </w:pPr>
            <w:r>
              <w:rPr>
                <w:rFonts w:ascii="Arial" w:eastAsia="宋体" w:hAnsi="Arial" w:cs="Arial" w:hint="eastAsia"/>
                <w:kern w:val="0"/>
                <w:sz w:val="16"/>
                <w:szCs w:val="16"/>
              </w:rPr>
              <w:t>其他安全和消防人员</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33230</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34546</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44290</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46973</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50739</w:t>
            </w:r>
          </w:p>
        </w:tc>
        <w:tc>
          <w:tcPr>
            <w:tcW w:w="5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63936</w:t>
            </w:r>
          </w:p>
        </w:tc>
      </w:tr>
      <w:tr w:rsidR="001B6A27">
        <w:trPr>
          <w:trHeight w:val="290"/>
        </w:trPr>
        <w:tc>
          <w:tcPr>
            <w:tcW w:w="3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31</w:t>
            </w:r>
          </w:p>
        </w:tc>
        <w:tc>
          <w:tcPr>
            <w:tcW w:w="1250"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6"/>
                <w:szCs w:val="16"/>
              </w:rPr>
            </w:pPr>
            <w:r>
              <w:rPr>
                <w:rFonts w:ascii="Arial" w:eastAsia="宋体" w:hAnsi="Arial" w:cs="Arial" w:hint="eastAsia"/>
                <w:kern w:val="0"/>
                <w:sz w:val="16"/>
                <w:szCs w:val="16"/>
              </w:rPr>
              <w:t>采购员</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52904</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59855</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82471</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82428</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92143</w:t>
            </w:r>
          </w:p>
        </w:tc>
        <w:tc>
          <w:tcPr>
            <w:tcW w:w="5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112506</w:t>
            </w:r>
          </w:p>
        </w:tc>
      </w:tr>
      <w:tr w:rsidR="001B6A27">
        <w:trPr>
          <w:trHeight w:val="290"/>
        </w:trPr>
        <w:tc>
          <w:tcPr>
            <w:tcW w:w="3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32</w:t>
            </w:r>
          </w:p>
        </w:tc>
        <w:tc>
          <w:tcPr>
            <w:tcW w:w="1250"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6"/>
                <w:szCs w:val="16"/>
              </w:rPr>
            </w:pPr>
            <w:r>
              <w:rPr>
                <w:rFonts w:ascii="Arial" w:eastAsia="宋体" w:hAnsi="Arial" w:cs="Arial" w:hint="eastAsia"/>
                <w:kern w:val="0"/>
                <w:sz w:val="16"/>
                <w:szCs w:val="16"/>
              </w:rPr>
              <w:t>营销员</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55574</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66477</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79868</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87367</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98860</w:t>
            </w:r>
          </w:p>
        </w:tc>
        <w:tc>
          <w:tcPr>
            <w:tcW w:w="5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122655</w:t>
            </w:r>
          </w:p>
        </w:tc>
      </w:tr>
      <w:tr w:rsidR="001B6A27">
        <w:trPr>
          <w:trHeight w:val="290"/>
        </w:trPr>
        <w:tc>
          <w:tcPr>
            <w:tcW w:w="3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33</w:t>
            </w:r>
          </w:p>
        </w:tc>
        <w:tc>
          <w:tcPr>
            <w:tcW w:w="1250"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6"/>
                <w:szCs w:val="16"/>
              </w:rPr>
            </w:pPr>
            <w:r>
              <w:rPr>
                <w:rFonts w:ascii="Arial" w:eastAsia="宋体" w:hAnsi="Arial" w:cs="Arial" w:hint="eastAsia"/>
                <w:kern w:val="0"/>
                <w:sz w:val="16"/>
                <w:szCs w:val="16"/>
              </w:rPr>
              <w:t>道路客运汽车驾驶员</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54362</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61688</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76714</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76907</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89147</w:t>
            </w:r>
          </w:p>
        </w:tc>
        <w:tc>
          <w:tcPr>
            <w:tcW w:w="5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95627</w:t>
            </w:r>
          </w:p>
        </w:tc>
      </w:tr>
      <w:tr w:rsidR="001B6A27">
        <w:trPr>
          <w:trHeight w:val="290"/>
        </w:trPr>
        <w:tc>
          <w:tcPr>
            <w:tcW w:w="3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34</w:t>
            </w:r>
          </w:p>
        </w:tc>
        <w:tc>
          <w:tcPr>
            <w:tcW w:w="1250"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6"/>
                <w:szCs w:val="16"/>
              </w:rPr>
            </w:pPr>
            <w:r>
              <w:rPr>
                <w:rFonts w:ascii="Arial" w:eastAsia="宋体" w:hAnsi="Arial" w:cs="Arial" w:hint="eastAsia"/>
                <w:kern w:val="0"/>
                <w:sz w:val="16"/>
                <w:szCs w:val="16"/>
              </w:rPr>
              <w:t>装卸搬运工</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47099</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51674</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57460</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57017</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62489</w:t>
            </w:r>
          </w:p>
        </w:tc>
        <w:tc>
          <w:tcPr>
            <w:tcW w:w="5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66637</w:t>
            </w:r>
          </w:p>
        </w:tc>
      </w:tr>
      <w:tr w:rsidR="001B6A27">
        <w:trPr>
          <w:trHeight w:val="290"/>
        </w:trPr>
        <w:tc>
          <w:tcPr>
            <w:tcW w:w="3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35</w:t>
            </w:r>
          </w:p>
        </w:tc>
        <w:tc>
          <w:tcPr>
            <w:tcW w:w="1250"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6"/>
                <w:szCs w:val="16"/>
              </w:rPr>
            </w:pPr>
            <w:r>
              <w:rPr>
                <w:rFonts w:ascii="Arial" w:eastAsia="宋体" w:hAnsi="Arial" w:cs="Arial" w:hint="eastAsia"/>
                <w:kern w:val="0"/>
                <w:sz w:val="16"/>
                <w:szCs w:val="16"/>
              </w:rPr>
              <w:t>仓储管理员</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49286</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54656</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64241</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65191</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79957</w:t>
            </w:r>
          </w:p>
        </w:tc>
        <w:tc>
          <w:tcPr>
            <w:tcW w:w="5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86410</w:t>
            </w:r>
          </w:p>
        </w:tc>
      </w:tr>
      <w:tr w:rsidR="001B6A27">
        <w:trPr>
          <w:trHeight w:val="290"/>
        </w:trPr>
        <w:tc>
          <w:tcPr>
            <w:tcW w:w="3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36</w:t>
            </w:r>
          </w:p>
        </w:tc>
        <w:tc>
          <w:tcPr>
            <w:tcW w:w="1250"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6"/>
                <w:szCs w:val="16"/>
              </w:rPr>
            </w:pPr>
            <w:r>
              <w:rPr>
                <w:rFonts w:ascii="Arial" w:eastAsia="宋体" w:hAnsi="Arial" w:cs="Arial" w:hint="eastAsia"/>
                <w:kern w:val="0"/>
                <w:sz w:val="16"/>
                <w:szCs w:val="16"/>
              </w:rPr>
              <w:t>其他交通运输、仓储和邮政业服务人员</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26564</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27048</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36758</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45593</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57557</w:t>
            </w:r>
          </w:p>
        </w:tc>
        <w:tc>
          <w:tcPr>
            <w:tcW w:w="5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59058</w:t>
            </w:r>
          </w:p>
        </w:tc>
      </w:tr>
      <w:tr w:rsidR="001B6A27">
        <w:trPr>
          <w:trHeight w:val="290"/>
        </w:trPr>
        <w:tc>
          <w:tcPr>
            <w:tcW w:w="3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37</w:t>
            </w:r>
          </w:p>
        </w:tc>
        <w:tc>
          <w:tcPr>
            <w:tcW w:w="1250"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6"/>
                <w:szCs w:val="16"/>
              </w:rPr>
            </w:pPr>
            <w:r>
              <w:rPr>
                <w:rFonts w:ascii="Arial" w:eastAsia="宋体" w:hAnsi="Arial" w:cs="Arial" w:hint="eastAsia"/>
                <w:kern w:val="0"/>
                <w:sz w:val="16"/>
                <w:szCs w:val="16"/>
              </w:rPr>
              <w:t>中式烹调师</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41300</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54897</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61692</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62898</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73853</w:t>
            </w:r>
          </w:p>
        </w:tc>
        <w:tc>
          <w:tcPr>
            <w:tcW w:w="5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77170</w:t>
            </w:r>
          </w:p>
        </w:tc>
      </w:tr>
      <w:tr w:rsidR="001B6A27">
        <w:trPr>
          <w:trHeight w:val="290"/>
        </w:trPr>
        <w:tc>
          <w:tcPr>
            <w:tcW w:w="3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38</w:t>
            </w:r>
          </w:p>
        </w:tc>
        <w:tc>
          <w:tcPr>
            <w:tcW w:w="1250"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6"/>
                <w:szCs w:val="16"/>
              </w:rPr>
            </w:pPr>
            <w:r>
              <w:rPr>
                <w:rFonts w:ascii="Arial" w:eastAsia="宋体" w:hAnsi="Arial" w:cs="Arial" w:hint="eastAsia"/>
                <w:kern w:val="0"/>
                <w:sz w:val="16"/>
                <w:szCs w:val="16"/>
              </w:rPr>
              <w:t>保安员</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45573</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54996</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57491</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58445</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62896</w:t>
            </w:r>
          </w:p>
        </w:tc>
        <w:tc>
          <w:tcPr>
            <w:tcW w:w="5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71365</w:t>
            </w:r>
          </w:p>
        </w:tc>
      </w:tr>
      <w:tr w:rsidR="001B6A27">
        <w:trPr>
          <w:trHeight w:val="290"/>
        </w:trPr>
        <w:tc>
          <w:tcPr>
            <w:tcW w:w="3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39</w:t>
            </w:r>
          </w:p>
        </w:tc>
        <w:tc>
          <w:tcPr>
            <w:tcW w:w="1250"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6"/>
                <w:szCs w:val="16"/>
              </w:rPr>
            </w:pPr>
            <w:r>
              <w:rPr>
                <w:rFonts w:ascii="Arial" w:eastAsia="宋体" w:hAnsi="Arial" w:cs="Arial" w:hint="eastAsia"/>
                <w:kern w:val="0"/>
                <w:sz w:val="16"/>
                <w:szCs w:val="16"/>
              </w:rPr>
              <w:t>药物检验员</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49201</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52976</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64623</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68700</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84035</w:t>
            </w:r>
          </w:p>
        </w:tc>
        <w:tc>
          <w:tcPr>
            <w:tcW w:w="5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95337</w:t>
            </w:r>
          </w:p>
        </w:tc>
      </w:tr>
      <w:tr w:rsidR="001B6A27">
        <w:trPr>
          <w:trHeight w:val="290"/>
        </w:trPr>
        <w:tc>
          <w:tcPr>
            <w:tcW w:w="3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40</w:t>
            </w:r>
          </w:p>
        </w:tc>
        <w:tc>
          <w:tcPr>
            <w:tcW w:w="1250"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6"/>
                <w:szCs w:val="16"/>
              </w:rPr>
            </w:pPr>
            <w:r>
              <w:rPr>
                <w:rFonts w:ascii="Arial" w:eastAsia="宋体" w:hAnsi="Arial" w:cs="Arial" w:hint="eastAsia"/>
                <w:kern w:val="0"/>
                <w:sz w:val="16"/>
                <w:szCs w:val="16"/>
              </w:rPr>
              <w:t>保洁员</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33282</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33750</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45615</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45971</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57037</w:t>
            </w:r>
          </w:p>
        </w:tc>
        <w:tc>
          <w:tcPr>
            <w:tcW w:w="5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62493</w:t>
            </w:r>
          </w:p>
        </w:tc>
      </w:tr>
      <w:tr w:rsidR="001B6A27">
        <w:trPr>
          <w:trHeight w:val="290"/>
        </w:trPr>
        <w:tc>
          <w:tcPr>
            <w:tcW w:w="3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41</w:t>
            </w:r>
          </w:p>
        </w:tc>
        <w:tc>
          <w:tcPr>
            <w:tcW w:w="1250"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6"/>
                <w:szCs w:val="16"/>
              </w:rPr>
            </w:pPr>
            <w:r>
              <w:rPr>
                <w:rFonts w:ascii="Arial" w:eastAsia="宋体" w:hAnsi="Arial" w:cs="Arial" w:hint="eastAsia"/>
                <w:kern w:val="0"/>
                <w:sz w:val="16"/>
                <w:szCs w:val="16"/>
              </w:rPr>
              <w:t>化学合成制药工</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51816</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56406</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71664</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73193</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77232</w:t>
            </w:r>
          </w:p>
        </w:tc>
        <w:tc>
          <w:tcPr>
            <w:tcW w:w="5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83610</w:t>
            </w:r>
          </w:p>
        </w:tc>
      </w:tr>
      <w:tr w:rsidR="001B6A27">
        <w:trPr>
          <w:trHeight w:val="290"/>
        </w:trPr>
        <w:tc>
          <w:tcPr>
            <w:tcW w:w="3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42</w:t>
            </w:r>
          </w:p>
        </w:tc>
        <w:tc>
          <w:tcPr>
            <w:tcW w:w="1250"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6"/>
                <w:szCs w:val="16"/>
              </w:rPr>
            </w:pPr>
            <w:r>
              <w:rPr>
                <w:rFonts w:ascii="Arial" w:eastAsia="宋体" w:hAnsi="Arial" w:cs="Arial" w:hint="eastAsia"/>
                <w:kern w:val="0"/>
                <w:sz w:val="16"/>
                <w:szCs w:val="16"/>
              </w:rPr>
              <w:t>中药炮制工</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61022</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65219</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75971</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74333</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79739</w:t>
            </w:r>
          </w:p>
        </w:tc>
        <w:tc>
          <w:tcPr>
            <w:tcW w:w="5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82159</w:t>
            </w:r>
          </w:p>
        </w:tc>
      </w:tr>
      <w:tr w:rsidR="001B6A27">
        <w:trPr>
          <w:trHeight w:val="290"/>
        </w:trPr>
        <w:tc>
          <w:tcPr>
            <w:tcW w:w="3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43</w:t>
            </w:r>
          </w:p>
        </w:tc>
        <w:tc>
          <w:tcPr>
            <w:tcW w:w="1250"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6"/>
                <w:szCs w:val="16"/>
              </w:rPr>
            </w:pPr>
            <w:r>
              <w:rPr>
                <w:rFonts w:ascii="Arial" w:eastAsia="宋体" w:hAnsi="Arial" w:cs="Arial" w:hint="eastAsia"/>
                <w:kern w:val="0"/>
                <w:sz w:val="16"/>
                <w:szCs w:val="16"/>
              </w:rPr>
              <w:t>药物制剂工</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47852</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54500</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59871</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62006</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68137</w:t>
            </w:r>
          </w:p>
        </w:tc>
        <w:tc>
          <w:tcPr>
            <w:tcW w:w="5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83563</w:t>
            </w:r>
          </w:p>
        </w:tc>
      </w:tr>
      <w:tr w:rsidR="001B6A27">
        <w:trPr>
          <w:trHeight w:val="290"/>
        </w:trPr>
        <w:tc>
          <w:tcPr>
            <w:tcW w:w="3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44</w:t>
            </w:r>
          </w:p>
        </w:tc>
        <w:tc>
          <w:tcPr>
            <w:tcW w:w="1250"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6"/>
                <w:szCs w:val="16"/>
              </w:rPr>
            </w:pPr>
            <w:r>
              <w:rPr>
                <w:rFonts w:ascii="Arial" w:eastAsia="宋体" w:hAnsi="Arial" w:cs="Arial" w:hint="eastAsia"/>
                <w:kern w:val="0"/>
                <w:sz w:val="16"/>
                <w:szCs w:val="16"/>
              </w:rPr>
              <w:t>发酵工程制药工</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55394</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59089</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64635</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65839</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69900</w:t>
            </w:r>
          </w:p>
        </w:tc>
        <w:tc>
          <w:tcPr>
            <w:tcW w:w="5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78368</w:t>
            </w:r>
          </w:p>
        </w:tc>
      </w:tr>
      <w:tr w:rsidR="001B6A27">
        <w:trPr>
          <w:trHeight w:val="290"/>
        </w:trPr>
        <w:tc>
          <w:tcPr>
            <w:tcW w:w="3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45</w:t>
            </w:r>
          </w:p>
        </w:tc>
        <w:tc>
          <w:tcPr>
            <w:tcW w:w="1250"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6"/>
                <w:szCs w:val="16"/>
              </w:rPr>
            </w:pPr>
            <w:r>
              <w:rPr>
                <w:rFonts w:ascii="Arial" w:eastAsia="宋体" w:hAnsi="Arial" w:cs="Arial" w:hint="eastAsia"/>
                <w:kern w:val="0"/>
                <w:sz w:val="16"/>
                <w:szCs w:val="16"/>
              </w:rPr>
              <w:t>其他医药制造人员</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41372</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48352</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56059</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57139</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65167</w:t>
            </w:r>
          </w:p>
        </w:tc>
        <w:tc>
          <w:tcPr>
            <w:tcW w:w="5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65384</w:t>
            </w:r>
          </w:p>
        </w:tc>
      </w:tr>
      <w:tr w:rsidR="001B6A27">
        <w:trPr>
          <w:trHeight w:val="290"/>
        </w:trPr>
        <w:tc>
          <w:tcPr>
            <w:tcW w:w="3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46</w:t>
            </w:r>
          </w:p>
        </w:tc>
        <w:tc>
          <w:tcPr>
            <w:tcW w:w="1250"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6"/>
                <w:szCs w:val="16"/>
              </w:rPr>
            </w:pPr>
            <w:r>
              <w:rPr>
                <w:rFonts w:ascii="Arial" w:eastAsia="宋体" w:hAnsi="Arial" w:cs="Arial" w:hint="eastAsia"/>
                <w:kern w:val="0"/>
                <w:sz w:val="16"/>
                <w:szCs w:val="16"/>
              </w:rPr>
              <w:t>变配电运行值班员</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59521</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60624</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64274</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65381</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70725</w:t>
            </w:r>
          </w:p>
        </w:tc>
        <w:tc>
          <w:tcPr>
            <w:tcW w:w="5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74136</w:t>
            </w:r>
          </w:p>
        </w:tc>
      </w:tr>
      <w:tr w:rsidR="001B6A27">
        <w:trPr>
          <w:trHeight w:val="290"/>
        </w:trPr>
        <w:tc>
          <w:tcPr>
            <w:tcW w:w="3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47</w:t>
            </w:r>
          </w:p>
        </w:tc>
        <w:tc>
          <w:tcPr>
            <w:tcW w:w="1250"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6"/>
                <w:szCs w:val="16"/>
              </w:rPr>
            </w:pPr>
            <w:r>
              <w:rPr>
                <w:rFonts w:ascii="Arial" w:eastAsia="宋体" w:hAnsi="Arial" w:cs="Arial" w:hint="eastAsia"/>
                <w:kern w:val="0"/>
                <w:sz w:val="16"/>
                <w:szCs w:val="16"/>
              </w:rPr>
              <w:t>机修钳工</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58056</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65275</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66857</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71766</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75139</w:t>
            </w:r>
          </w:p>
        </w:tc>
        <w:tc>
          <w:tcPr>
            <w:tcW w:w="5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90098</w:t>
            </w:r>
          </w:p>
        </w:tc>
      </w:tr>
      <w:tr w:rsidR="001B6A27">
        <w:trPr>
          <w:trHeight w:val="290"/>
        </w:trPr>
        <w:tc>
          <w:tcPr>
            <w:tcW w:w="3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48</w:t>
            </w:r>
          </w:p>
        </w:tc>
        <w:tc>
          <w:tcPr>
            <w:tcW w:w="1250"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6"/>
                <w:szCs w:val="16"/>
              </w:rPr>
            </w:pPr>
            <w:r>
              <w:rPr>
                <w:rFonts w:ascii="Arial" w:eastAsia="宋体" w:hAnsi="Arial" w:cs="Arial" w:hint="eastAsia"/>
                <w:kern w:val="0"/>
                <w:sz w:val="16"/>
                <w:szCs w:val="16"/>
              </w:rPr>
              <w:t>电工</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51157</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57557</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63152</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67028</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72676</w:t>
            </w:r>
          </w:p>
        </w:tc>
        <w:tc>
          <w:tcPr>
            <w:tcW w:w="5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87300</w:t>
            </w:r>
          </w:p>
        </w:tc>
      </w:tr>
      <w:tr w:rsidR="001B6A27">
        <w:trPr>
          <w:trHeight w:val="290"/>
        </w:trPr>
        <w:tc>
          <w:tcPr>
            <w:tcW w:w="3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49</w:t>
            </w:r>
          </w:p>
        </w:tc>
        <w:tc>
          <w:tcPr>
            <w:tcW w:w="1250"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6"/>
                <w:szCs w:val="16"/>
              </w:rPr>
            </w:pPr>
            <w:r>
              <w:rPr>
                <w:rFonts w:ascii="Arial" w:eastAsia="宋体" w:hAnsi="Arial" w:cs="Arial" w:hint="eastAsia"/>
                <w:kern w:val="0"/>
                <w:sz w:val="16"/>
                <w:szCs w:val="16"/>
              </w:rPr>
              <w:t>仪器仪表维修工</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49173</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56616</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59103</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60074</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65469</w:t>
            </w:r>
          </w:p>
        </w:tc>
        <w:tc>
          <w:tcPr>
            <w:tcW w:w="5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94731</w:t>
            </w:r>
          </w:p>
        </w:tc>
      </w:tr>
      <w:tr w:rsidR="001B6A27">
        <w:trPr>
          <w:trHeight w:val="290"/>
        </w:trPr>
        <w:tc>
          <w:tcPr>
            <w:tcW w:w="3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50</w:t>
            </w:r>
          </w:p>
        </w:tc>
        <w:tc>
          <w:tcPr>
            <w:tcW w:w="1250"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6"/>
                <w:szCs w:val="16"/>
              </w:rPr>
            </w:pPr>
            <w:r>
              <w:rPr>
                <w:rFonts w:ascii="Arial" w:eastAsia="宋体" w:hAnsi="Arial" w:cs="Arial" w:hint="eastAsia"/>
                <w:kern w:val="0"/>
                <w:sz w:val="16"/>
                <w:szCs w:val="16"/>
              </w:rPr>
              <w:t>工程机械维修工</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44028</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46565</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51759</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57736</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66180</w:t>
            </w:r>
          </w:p>
        </w:tc>
        <w:tc>
          <w:tcPr>
            <w:tcW w:w="5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78303</w:t>
            </w:r>
          </w:p>
        </w:tc>
      </w:tr>
      <w:tr w:rsidR="001B6A27">
        <w:trPr>
          <w:trHeight w:val="290"/>
        </w:trPr>
        <w:tc>
          <w:tcPr>
            <w:tcW w:w="3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51</w:t>
            </w:r>
          </w:p>
        </w:tc>
        <w:tc>
          <w:tcPr>
            <w:tcW w:w="1250"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6"/>
                <w:szCs w:val="16"/>
              </w:rPr>
            </w:pPr>
            <w:r>
              <w:rPr>
                <w:rFonts w:ascii="Arial" w:eastAsia="宋体" w:hAnsi="Arial" w:cs="Arial" w:hint="eastAsia"/>
                <w:kern w:val="0"/>
                <w:sz w:val="16"/>
                <w:szCs w:val="16"/>
              </w:rPr>
              <w:t>化学检验员</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51491</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53662</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62924</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64876</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72021</w:t>
            </w:r>
          </w:p>
        </w:tc>
        <w:tc>
          <w:tcPr>
            <w:tcW w:w="5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73738</w:t>
            </w:r>
          </w:p>
        </w:tc>
      </w:tr>
      <w:tr w:rsidR="001B6A27">
        <w:trPr>
          <w:trHeight w:val="290"/>
        </w:trPr>
        <w:tc>
          <w:tcPr>
            <w:tcW w:w="3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52</w:t>
            </w:r>
          </w:p>
        </w:tc>
        <w:tc>
          <w:tcPr>
            <w:tcW w:w="1250"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6"/>
                <w:szCs w:val="16"/>
              </w:rPr>
            </w:pPr>
            <w:r>
              <w:rPr>
                <w:rFonts w:ascii="Arial" w:eastAsia="宋体" w:hAnsi="Arial" w:cs="Arial" w:hint="eastAsia"/>
                <w:kern w:val="0"/>
                <w:sz w:val="16"/>
                <w:szCs w:val="16"/>
              </w:rPr>
              <w:t>质检员</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52493</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53540</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61894</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66984</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75691</w:t>
            </w:r>
          </w:p>
        </w:tc>
        <w:tc>
          <w:tcPr>
            <w:tcW w:w="5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93063</w:t>
            </w:r>
          </w:p>
        </w:tc>
      </w:tr>
      <w:tr w:rsidR="001B6A27">
        <w:trPr>
          <w:trHeight w:val="290"/>
        </w:trPr>
        <w:tc>
          <w:tcPr>
            <w:tcW w:w="3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53</w:t>
            </w:r>
          </w:p>
        </w:tc>
        <w:tc>
          <w:tcPr>
            <w:tcW w:w="1250"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6"/>
                <w:szCs w:val="16"/>
              </w:rPr>
            </w:pPr>
            <w:r>
              <w:rPr>
                <w:rFonts w:ascii="Arial" w:eastAsia="宋体" w:hAnsi="Arial" w:cs="Arial" w:hint="eastAsia"/>
                <w:kern w:val="0"/>
                <w:sz w:val="16"/>
                <w:szCs w:val="16"/>
              </w:rPr>
              <w:t>包装工</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49914</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59424</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61394</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65229</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70084</w:t>
            </w:r>
          </w:p>
        </w:tc>
        <w:tc>
          <w:tcPr>
            <w:tcW w:w="5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80903</w:t>
            </w:r>
          </w:p>
        </w:tc>
      </w:tr>
      <w:tr w:rsidR="001B6A27">
        <w:trPr>
          <w:trHeight w:val="290"/>
        </w:trPr>
        <w:tc>
          <w:tcPr>
            <w:tcW w:w="3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54</w:t>
            </w:r>
          </w:p>
        </w:tc>
        <w:tc>
          <w:tcPr>
            <w:tcW w:w="1250"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6"/>
                <w:szCs w:val="16"/>
              </w:rPr>
            </w:pPr>
            <w:r>
              <w:rPr>
                <w:rFonts w:ascii="Arial" w:eastAsia="宋体" w:hAnsi="Arial" w:cs="Arial" w:hint="eastAsia"/>
                <w:kern w:val="0"/>
                <w:sz w:val="16"/>
                <w:szCs w:val="16"/>
              </w:rPr>
              <w:t>安全员</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33801</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62892</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67848</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79830</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93000</w:t>
            </w:r>
          </w:p>
        </w:tc>
        <w:tc>
          <w:tcPr>
            <w:tcW w:w="5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114581</w:t>
            </w:r>
          </w:p>
        </w:tc>
      </w:tr>
      <w:tr w:rsidR="001B6A27">
        <w:trPr>
          <w:trHeight w:val="290"/>
        </w:trPr>
        <w:tc>
          <w:tcPr>
            <w:tcW w:w="3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55</w:t>
            </w:r>
          </w:p>
        </w:tc>
        <w:tc>
          <w:tcPr>
            <w:tcW w:w="1250"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6"/>
                <w:szCs w:val="16"/>
              </w:rPr>
            </w:pPr>
            <w:r>
              <w:rPr>
                <w:rFonts w:ascii="Arial" w:eastAsia="宋体" w:hAnsi="Arial" w:cs="Arial" w:hint="eastAsia"/>
                <w:kern w:val="0"/>
                <w:sz w:val="16"/>
                <w:szCs w:val="16"/>
              </w:rPr>
              <w:t>其他生产辅助人员</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43940</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48439</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60408</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61985</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71644</w:t>
            </w:r>
          </w:p>
        </w:tc>
        <w:tc>
          <w:tcPr>
            <w:tcW w:w="5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81409</w:t>
            </w:r>
          </w:p>
        </w:tc>
      </w:tr>
      <w:tr w:rsidR="001B6A27">
        <w:trPr>
          <w:trHeight w:val="290"/>
        </w:trPr>
        <w:tc>
          <w:tcPr>
            <w:tcW w:w="3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56</w:t>
            </w:r>
          </w:p>
        </w:tc>
        <w:tc>
          <w:tcPr>
            <w:tcW w:w="1250"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6"/>
                <w:szCs w:val="16"/>
              </w:rPr>
            </w:pPr>
            <w:r>
              <w:rPr>
                <w:rFonts w:ascii="Arial" w:eastAsia="宋体" w:hAnsi="Arial" w:cs="Arial" w:hint="eastAsia"/>
                <w:kern w:val="0"/>
                <w:sz w:val="16"/>
                <w:szCs w:val="16"/>
              </w:rPr>
              <w:t>其他生产制造及有关人员</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44900</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52729</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60509</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69012</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81801</w:t>
            </w:r>
          </w:p>
        </w:tc>
        <w:tc>
          <w:tcPr>
            <w:tcW w:w="5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6"/>
                <w:szCs w:val="16"/>
              </w:rPr>
            </w:pPr>
            <w:r>
              <w:rPr>
                <w:rFonts w:ascii="Arial" w:eastAsia="宋体" w:hAnsi="Arial" w:cs="Arial"/>
                <w:kern w:val="0"/>
                <w:sz w:val="16"/>
                <w:szCs w:val="16"/>
              </w:rPr>
              <w:t>93150</w:t>
            </w:r>
          </w:p>
        </w:tc>
      </w:tr>
    </w:tbl>
    <w:p w:rsidR="001B6A27" w:rsidRDefault="001B6A27">
      <w:pPr>
        <w:pStyle w:val="3"/>
        <w:sectPr w:rsidR="001B6A27">
          <w:pgSz w:w="11906" w:h="16838"/>
          <w:pgMar w:top="1440" w:right="1800" w:bottom="1440" w:left="1800" w:header="851" w:footer="992" w:gutter="0"/>
          <w:cols w:space="425"/>
          <w:docGrid w:type="lines" w:linePitch="312"/>
        </w:sectPr>
      </w:pPr>
    </w:p>
    <w:p w:rsidR="001B6A27" w:rsidRDefault="00D17F0D">
      <w:pPr>
        <w:pStyle w:val="3"/>
        <w:rPr>
          <w:kern w:val="0"/>
        </w:rPr>
      </w:pPr>
      <w:bookmarkStart w:id="68" w:name="_Toc14736"/>
      <w:r>
        <w:rPr>
          <w:rFonts w:hint="eastAsia"/>
        </w:rPr>
        <w:lastRenderedPageBreak/>
        <w:t>（七）</w:t>
      </w:r>
      <w:r>
        <w:rPr>
          <w:kern w:val="0"/>
        </w:rPr>
        <w:t>橡胶和塑料制品业</w:t>
      </w:r>
      <w:bookmarkEnd w:id="68"/>
    </w:p>
    <w:tbl>
      <w:tblPr>
        <w:tblW w:w="4998" w:type="pct"/>
        <w:tblLayout w:type="fixed"/>
        <w:tblLook w:val="04A0" w:firstRow="1" w:lastRow="0" w:firstColumn="1" w:lastColumn="0" w:noHBand="0" w:noVBand="1"/>
      </w:tblPr>
      <w:tblGrid>
        <w:gridCol w:w="597"/>
        <w:gridCol w:w="2190"/>
        <w:gridCol w:w="955"/>
        <w:gridCol w:w="954"/>
        <w:gridCol w:w="954"/>
        <w:gridCol w:w="954"/>
        <w:gridCol w:w="954"/>
        <w:gridCol w:w="961"/>
      </w:tblGrid>
      <w:tr w:rsidR="001B6A27">
        <w:trPr>
          <w:trHeight w:val="290"/>
          <w:tblHeader/>
        </w:trPr>
        <w:tc>
          <w:tcPr>
            <w:tcW w:w="350" w:type="pct"/>
            <w:vMerge w:val="restart"/>
            <w:tcBorders>
              <w:top w:val="single" w:sz="4" w:space="0" w:color="000000"/>
              <w:left w:val="single" w:sz="4" w:space="0" w:color="000000"/>
              <w:bottom w:val="single" w:sz="4" w:space="0" w:color="000000"/>
              <w:right w:val="single" w:sz="4" w:space="0" w:color="000000"/>
            </w:tcBorders>
            <w:shd w:val="clear" w:color="auto" w:fill="376091"/>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序号</w:t>
            </w:r>
          </w:p>
        </w:tc>
        <w:tc>
          <w:tcPr>
            <w:tcW w:w="1284" w:type="pct"/>
            <w:vMerge w:val="restart"/>
            <w:tcBorders>
              <w:top w:val="single" w:sz="4" w:space="0" w:color="000000"/>
              <w:left w:val="single" w:sz="4" w:space="0" w:color="000000"/>
              <w:bottom w:val="single" w:sz="4" w:space="0" w:color="000000"/>
              <w:right w:val="nil"/>
            </w:tcBorders>
            <w:shd w:val="clear" w:color="auto" w:fill="376091"/>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职位名称</w:t>
            </w:r>
          </w:p>
        </w:tc>
        <w:tc>
          <w:tcPr>
            <w:tcW w:w="3364" w:type="pct"/>
            <w:gridSpan w:val="6"/>
            <w:tcBorders>
              <w:top w:val="nil"/>
              <w:left w:val="nil"/>
              <w:bottom w:val="nil"/>
              <w:right w:val="nil"/>
            </w:tcBorders>
            <w:shd w:val="clear" w:color="auto" w:fill="376091"/>
            <w:noWrap/>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单位：元</w:t>
            </w:r>
            <w:r>
              <w:rPr>
                <w:rFonts w:ascii="宋体" w:eastAsia="宋体" w:hAnsi="宋体" w:cs="宋体" w:hint="eastAsia"/>
                <w:b/>
                <w:bCs/>
                <w:color w:val="FFFFFF"/>
                <w:kern w:val="0"/>
                <w:sz w:val="20"/>
                <w:szCs w:val="20"/>
              </w:rPr>
              <w:t>/</w:t>
            </w:r>
            <w:r>
              <w:rPr>
                <w:rFonts w:ascii="宋体" w:eastAsia="宋体" w:hAnsi="宋体" w:cs="宋体" w:hint="eastAsia"/>
                <w:b/>
                <w:bCs/>
                <w:color w:val="FFFFFF"/>
                <w:kern w:val="0"/>
                <w:sz w:val="20"/>
                <w:szCs w:val="20"/>
              </w:rPr>
              <w:t>年（人民币）</w:t>
            </w:r>
          </w:p>
        </w:tc>
      </w:tr>
      <w:tr w:rsidR="001B6A27">
        <w:trPr>
          <w:trHeight w:val="290"/>
          <w:tblHeader/>
        </w:trPr>
        <w:tc>
          <w:tcPr>
            <w:tcW w:w="350" w:type="pct"/>
            <w:vMerge/>
            <w:tcBorders>
              <w:top w:val="single" w:sz="4" w:space="0" w:color="000000"/>
              <w:left w:val="single" w:sz="4" w:space="0" w:color="000000"/>
              <w:bottom w:val="single" w:sz="4" w:space="0" w:color="000000"/>
              <w:right w:val="single" w:sz="4" w:space="0" w:color="000000"/>
            </w:tcBorders>
            <w:shd w:val="clear" w:color="auto" w:fill="376091"/>
            <w:vAlign w:val="center"/>
          </w:tcPr>
          <w:p w:rsidR="001B6A27" w:rsidRDefault="001B6A27" w:rsidP="002537C0">
            <w:pPr>
              <w:ind w:firstLine="361"/>
              <w:jc w:val="center"/>
              <w:rPr>
                <w:rFonts w:ascii="宋体" w:eastAsia="宋体" w:hAnsi="宋体" w:cs="宋体"/>
                <w:b/>
                <w:bCs/>
                <w:color w:val="FFFFFF"/>
                <w:sz w:val="18"/>
                <w:szCs w:val="18"/>
              </w:rPr>
            </w:pPr>
          </w:p>
        </w:tc>
        <w:tc>
          <w:tcPr>
            <w:tcW w:w="1284" w:type="pct"/>
            <w:vMerge/>
            <w:tcBorders>
              <w:top w:val="single" w:sz="4" w:space="0" w:color="000000"/>
              <w:left w:val="single" w:sz="4" w:space="0" w:color="000000"/>
              <w:bottom w:val="single" w:sz="4" w:space="0" w:color="000000"/>
              <w:right w:val="nil"/>
            </w:tcBorders>
            <w:shd w:val="clear" w:color="auto" w:fill="376091"/>
            <w:vAlign w:val="center"/>
          </w:tcPr>
          <w:p w:rsidR="001B6A27" w:rsidRDefault="001B6A27" w:rsidP="002537C0">
            <w:pPr>
              <w:ind w:firstLine="361"/>
              <w:jc w:val="left"/>
              <w:rPr>
                <w:rFonts w:ascii="宋体" w:eastAsia="宋体" w:hAnsi="宋体" w:cs="宋体"/>
                <w:b/>
                <w:bCs/>
                <w:color w:val="FFFFFF"/>
                <w:sz w:val="18"/>
                <w:szCs w:val="18"/>
              </w:rPr>
            </w:pP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低位数</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较低位数</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中位数</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平均数</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较高位数</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高位数</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w:t>
            </w:r>
          </w:p>
        </w:tc>
        <w:tc>
          <w:tcPr>
            <w:tcW w:w="1284"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企业总经理</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111894</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139663</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191676</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222561</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259548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449604</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w:t>
            </w:r>
          </w:p>
        </w:tc>
        <w:tc>
          <w:tcPr>
            <w:tcW w:w="1284"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生产经营部门经理</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77460</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103036</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140516</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147482</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172263</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235734</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w:t>
            </w:r>
          </w:p>
        </w:tc>
        <w:tc>
          <w:tcPr>
            <w:tcW w:w="1284"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财务部门经理</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74248</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94432</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128500</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133092</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166080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220980</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w:t>
            </w:r>
          </w:p>
        </w:tc>
        <w:tc>
          <w:tcPr>
            <w:tcW w:w="1284"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行政部门经理</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58991</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67640</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88768</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108904</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140436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159864</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w:t>
            </w:r>
          </w:p>
        </w:tc>
        <w:tc>
          <w:tcPr>
            <w:tcW w:w="1284"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销售和营销部门经理</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58625</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85195</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108098</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131337</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204480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243882</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w:t>
            </w:r>
          </w:p>
        </w:tc>
        <w:tc>
          <w:tcPr>
            <w:tcW w:w="1284"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采购部门经理</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55848</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61491</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68688</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94857</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100310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144656</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w:t>
            </w:r>
          </w:p>
        </w:tc>
        <w:tc>
          <w:tcPr>
            <w:tcW w:w="1284"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研究和开发部门经理</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70165</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75451</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116693</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122738</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140214</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191381</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w:t>
            </w:r>
          </w:p>
        </w:tc>
        <w:tc>
          <w:tcPr>
            <w:tcW w:w="1284"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其他职能部门经理</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74172</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97048</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118747</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145712</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175596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257221</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w:t>
            </w:r>
          </w:p>
        </w:tc>
        <w:tc>
          <w:tcPr>
            <w:tcW w:w="1284"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其他企业中高级管理人员</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63935</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80456</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97450</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101012</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131825</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132818</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w:t>
            </w:r>
          </w:p>
        </w:tc>
        <w:tc>
          <w:tcPr>
            <w:tcW w:w="1284"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设备工程技术人员</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37722</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50183</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53477</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55788</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66131</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81414</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w:t>
            </w:r>
          </w:p>
        </w:tc>
        <w:tc>
          <w:tcPr>
            <w:tcW w:w="1284"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自动控制工程技术人员</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58194</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69731</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86181</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85675</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94355</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102834</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w:t>
            </w:r>
          </w:p>
        </w:tc>
        <w:tc>
          <w:tcPr>
            <w:tcW w:w="1284"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质量管理工程技术人员</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52609</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58134</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65974</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68292</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74204</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86207</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w:t>
            </w:r>
          </w:p>
        </w:tc>
        <w:tc>
          <w:tcPr>
            <w:tcW w:w="1284"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产品质量检验工程技术人员</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39724</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42576</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47550</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47649</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50701</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55575</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w:t>
            </w:r>
          </w:p>
        </w:tc>
        <w:tc>
          <w:tcPr>
            <w:tcW w:w="1284"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产品设计工程技术人员</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51957</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55668</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78775</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97403</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123658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176878</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w:t>
            </w:r>
          </w:p>
        </w:tc>
        <w:tc>
          <w:tcPr>
            <w:tcW w:w="1284"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统计专业人员</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40083</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46612</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47968</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47734</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49549</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60201</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w:t>
            </w:r>
          </w:p>
        </w:tc>
        <w:tc>
          <w:tcPr>
            <w:tcW w:w="1284"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会计专业人员</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48130</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54454</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65412</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75403</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85560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117248</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w:t>
            </w:r>
          </w:p>
        </w:tc>
        <w:tc>
          <w:tcPr>
            <w:tcW w:w="1284"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其他专业技术人员</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78965</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83938</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87340</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92636</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96606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117895</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w:t>
            </w:r>
          </w:p>
        </w:tc>
        <w:tc>
          <w:tcPr>
            <w:tcW w:w="1284"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行政办事员</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41111</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46591</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54330</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62550</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67678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78982</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w:t>
            </w:r>
          </w:p>
        </w:tc>
        <w:tc>
          <w:tcPr>
            <w:tcW w:w="1284"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秘书</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38344</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41369</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48797</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51646</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54083</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72519</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w:t>
            </w:r>
          </w:p>
        </w:tc>
        <w:tc>
          <w:tcPr>
            <w:tcW w:w="1284"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其他办事人员</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50139</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63078</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79269</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80266</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85670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95708</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21</w:t>
            </w:r>
          </w:p>
        </w:tc>
        <w:tc>
          <w:tcPr>
            <w:tcW w:w="1284"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采购员</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50060</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56623</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62230</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70285</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75455</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88016</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22</w:t>
            </w:r>
          </w:p>
        </w:tc>
        <w:tc>
          <w:tcPr>
            <w:tcW w:w="1284"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营销员</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34363</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59601</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81547</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81428</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96584</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131283</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23</w:t>
            </w:r>
          </w:p>
        </w:tc>
        <w:tc>
          <w:tcPr>
            <w:tcW w:w="1284"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其他批发与零售服务人员</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24000</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32897</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38400</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39312</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42000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55200</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24</w:t>
            </w:r>
          </w:p>
        </w:tc>
        <w:tc>
          <w:tcPr>
            <w:tcW w:w="1284"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装卸搬运工</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45695</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47888</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52980</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66194</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72516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77815</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25</w:t>
            </w:r>
          </w:p>
        </w:tc>
        <w:tc>
          <w:tcPr>
            <w:tcW w:w="1284"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仓储管理员</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39020</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43064</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49697</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50996</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55608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65973</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26</w:t>
            </w:r>
          </w:p>
        </w:tc>
        <w:tc>
          <w:tcPr>
            <w:tcW w:w="1284"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橡胶制品生产工</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43612</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47572</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55931</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57978</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73439</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76732</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27</w:t>
            </w:r>
          </w:p>
        </w:tc>
        <w:tc>
          <w:tcPr>
            <w:tcW w:w="1284"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塑料制品成型制作工</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40463</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43227</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57910</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59285</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65231</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85289</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28</w:t>
            </w:r>
          </w:p>
        </w:tc>
        <w:tc>
          <w:tcPr>
            <w:tcW w:w="1284"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其他橡胶和塑料制品制造人员</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56594</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63182</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71892</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68973</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76720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78660</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29</w:t>
            </w:r>
          </w:p>
        </w:tc>
        <w:tc>
          <w:tcPr>
            <w:tcW w:w="1284"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模具工</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40904</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45464</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54848</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56612</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63699</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75106</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30</w:t>
            </w:r>
          </w:p>
        </w:tc>
        <w:tc>
          <w:tcPr>
            <w:tcW w:w="1284"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机修钳工</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63586</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68396</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77946</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79531</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85857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100242</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31</w:t>
            </w:r>
          </w:p>
        </w:tc>
        <w:tc>
          <w:tcPr>
            <w:tcW w:w="1284"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电工</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62521</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74000</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96002</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97540</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112061</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139138</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bookmarkStart w:id="69" w:name="_Toc520099812"/>
            <w:r>
              <w:rPr>
                <w:rFonts w:ascii="Arial" w:eastAsia="宋体" w:hAnsi="Arial" w:cs="Arial"/>
                <w:kern w:val="0"/>
                <w:sz w:val="18"/>
                <w:szCs w:val="18"/>
              </w:rPr>
              <w:t>32</w:t>
            </w:r>
          </w:p>
        </w:tc>
        <w:tc>
          <w:tcPr>
            <w:tcW w:w="1284"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工程机械维修工</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42603</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46721</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55064</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56021</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61221</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79115</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33</w:t>
            </w:r>
          </w:p>
        </w:tc>
        <w:tc>
          <w:tcPr>
            <w:tcW w:w="1284"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质检员</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41163</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48947</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57785</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61221</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63499</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74442</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34</w:t>
            </w:r>
          </w:p>
        </w:tc>
        <w:tc>
          <w:tcPr>
            <w:tcW w:w="1284"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包装工</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40634</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45523</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51272</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51773</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62643</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64000</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35</w:t>
            </w:r>
          </w:p>
        </w:tc>
        <w:tc>
          <w:tcPr>
            <w:tcW w:w="1284"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其他生产辅助人员</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47423</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59830</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66281</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66985</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71123</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85714</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lastRenderedPageBreak/>
              <w:t>36</w:t>
            </w:r>
          </w:p>
        </w:tc>
        <w:tc>
          <w:tcPr>
            <w:tcW w:w="1284"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其他生产制造及有关人员</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52723</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58592</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60856</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66877</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80219</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120155</w:t>
            </w:r>
          </w:p>
        </w:tc>
      </w:tr>
    </w:tbl>
    <w:p w:rsidR="001B6A27" w:rsidRDefault="00D17F0D">
      <w:pPr>
        <w:pStyle w:val="3"/>
        <w:numPr>
          <w:ilvl w:val="0"/>
          <w:numId w:val="3"/>
        </w:numPr>
      </w:pPr>
      <w:bookmarkStart w:id="70" w:name="_Toc22861"/>
      <w:bookmarkEnd w:id="69"/>
      <w:r>
        <w:rPr>
          <w:rFonts w:hint="eastAsia"/>
          <w:kern w:val="0"/>
        </w:rPr>
        <w:t>非金属矿物制品业</w:t>
      </w:r>
      <w:bookmarkEnd w:id="70"/>
    </w:p>
    <w:tbl>
      <w:tblPr>
        <w:tblW w:w="4998" w:type="pct"/>
        <w:tblLayout w:type="fixed"/>
        <w:tblLook w:val="04A0" w:firstRow="1" w:lastRow="0" w:firstColumn="1" w:lastColumn="0" w:noHBand="0" w:noVBand="1"/>
      </w:tblPr>
      <w:tblGrid>
        <w:gridCol w:w="596"/>
        <w:gridCol w:w="2169"/>
        <w:gridCol w:w="958"/>
        <w:gridCol w:w="958"/>
        <w:gridCol w:w="958"/>
        <w:gridCol w:w="958"/>
        <w:gridCol w:w="958"/>
        <w:gridCol w:w="964"/>
      </w:tblGrid>
      <w:tr w:rsidR="001B6A27">
        <w:trPr>
          <w:trHeight w:val="290"/>
          <w:tblHeader/>
        </w:trPr>
        <w:tc>
          <w:tcPr>
            <w:tcW w:w="350" w:type="pct"/>
            <w:vMerge w:val="restart"/>
            <w:tcBorders>
              <w:top w:val="single" w:sz="4" w:space="0" w:color="000000"/>
              <w:left w:val="single" w:sz="4" w:space="0" w:color="000000"/>
              <w:bottom w:val="single" w:sz="4" w:space="0" w:color="000000"/>
              <w:right w:val="single" w:sz="4" w:space="0" w:color="000000"/>
            </w:tcBorders>
            <w:shd w:val="clear" w:color="auto" w:fill="376091"/>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序号</w:t>
            </w:r>
          </w:p>
        </w:tc>
        <w:tc>
          <w:tcPr>
            <w:tcW w:w="1273" w:type="pct"/>
            <w:vMerge w:val="restart"/>
            <w:tcBorders>
              <w:top w:val="single" w:sz="4" w:space="0" w:color="000000"/>
              <w:left w:val="single" w:sz="4" w:space="0" w:color="000000"/>
              <w:bottom w:val="single" w:sz="4" w:space="0" w:color="000000"/>
              <w:right w:val="nil"/>
            </w:tcBorders>
            <w:shd w:val="clear" w:color="auto" w:fill="376091"/>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职位名称</w:t>
            </w:r>
          </w:p>
        </w:tc>
        <w:tc>
          <w:tcPr>
            <w:tcW w:w="3376" w:type="pct"/>
            <w:gridSpan w:val="6"/>
            <w:tcBorders>
              <w:top w:val="nil"/>
              <w:left w:val="nil"/>
              <w:bottom w:val="nil"/>
              <w:right w:val="nil"/>
            </w:tcBorders>
            <w:shd w:val="clear" w:color="auto" w:fill="376091"/>
            <w:noWrap/>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单位：元</w:t>
            </w:r>
            <w:r>
              <w:rPr>
                <w:rFonts w:ascii="宋体" w:eastAsia="宋体" w:hAnsi="宋体" w:cs="宋体" w:hint="eastAsia"/>
                <w:b/>
                <w:bCs/>
                <w:color w:val="FFFFFF"/>
                <w:kern w:val="0"/>
                <w:sz w:val="20"/>
                <w:szCs w:val="20"/>
              </w:rPr>
              <w:t>/</w:t>
            </w:r>
            <w:r>
              <w:rPr>
                <w:rFonts w:ascii="宋体" w:eastAsia="宋体" w:hAnsi="宋体" w:cs="宋体" w:hint="eastAsia"/>
                <w:b/>
                <w:bCs/>
                <w:color w:val="FFFFFF"/>
                <w:kern w:val="0"/>
                <w:sz w:val="20"/>
                <w:szCs w:val="20"/>
              </w:rPr>
              <w:t>年（人民币）</w:t>
            </w:r>
          </w:p>
        </w:tc>
      </w:tr>
      <w:tr w:rsidR="001B6A27">
        <w:trPr>
          <w:trHeight w:val="290"/>
          <w:tblHeader/>
        </w:trPr>
        <w:tc>
          <w:tcPr>
            <w:tcW w:w="350" w:type="pct"/>
            <w:vMerge/>
            <w:tcBorders>
              <w:top w:val="single" w:sz="4" w:space="0" w:color="000000"/>
              <w:left w:val="single" w:sz="4" w:space="0" w:color="000000"/>
              <w:bottom w:val="single" w:sz="4" w:space="0" w:color="000000"/>
              <w:right w:val="single" w:sz="4" w:space="0" w:color="000000"/>
            </w:tcBorders>
            <w:shd w:val="clear" w:color="auto" w:fill="376091"/>
            <w:vAlign w:val="center"/>
          </w:tcPr>
          <w:p w:rsidR="001B6A27" w:rsidRDefault="001B6A27" w:rsidP="002537C0">
            <w:pPr>
              <w:ind w:firstLine="361"/>
              <w:jc w:val="center"/>
              <w:rPr>
                <w:rFonts w:ascii="宋体" w:eastAsia="宋体" w:hAnsi="宋体" w:cs="宋体"/>
                <w:b/>
                <w:bCs/>
                <w:color w:val="FFFFFF"/>
                <w:sz w:val="18"/>
                <w:szCs w:val="18"/>
              </w:rPr>
            </w:pPr>
          </w:p>
        </w:tc>
        <w:tc>
          <w:tcPr>
            <w:tcW w:w="1273" w:type="pct"/>
            <w:vMerge/>
            <w:tcBorders>
              <w:top w:val="single" w:sz="4" w:space="0" w:color="000000"/>
              <w:left w:val="single" w:sz="4" w:space="0" w:color="000000"/>
              <w:bottom w:val="single" w:sz="4" w:space="0" w:color="000000"/>
              <w:right w:val="nil"/>
            </w:tcBorders>
            <w:shd w:val="clear" w:color="auto" w:fill="376091"/>
            <w:vAlign w:val="center"/>
          </w:tcPr>
          <w:p w:rsidR="001B6A27" w:rsidRDefault="001B6A27" w:rsidP="002537C0">
            <w:pPr>
              <w:ind w:firstLine="361"/>
              <w:jc w:val="left"/>
              <w:rPr>
                <w:rFonts w:ascii="宋体" w:eastAsia="宋体" w:hAnsi="宋体" w:cs="宋体"/>
                <w:b/>
                <w:bCs/>
                <w:color w:val="FFFFFF"/>
                <w:sz w:val="18"/>
                <w:szCs w:val="18"/>
              </w:rPr>
            </w:pP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低位数</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较低位数</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中位数</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平均数</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较高位数</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高位数</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企业总经理</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126300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175196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225421</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227477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270688</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341289</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生产经营部门经理</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78704</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104644</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130504</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149562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179890</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233005</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财务部门经理</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78608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88380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115220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148306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170217</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201963</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行政部门经理</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70235</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86293</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119087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123145</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160300</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177344</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销售和营销部门经理</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87733</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108244</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137896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142812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196397</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206359</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采购部门经理</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70479</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90800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102183</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120694</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164081</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243312</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其他职能部门经理</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62474</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80220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104000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100639</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113000</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135022</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其他企业中高级管理人员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53621</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69237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117331</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111031</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147975</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164560</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非金属矿及制品工程技术人员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59030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65966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76846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71605</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78259</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78886</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统计专业人员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46465</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52071</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57590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63168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67002</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74463</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会计专业人员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63909</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70671</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78986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98280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102174</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150187</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w:t>
            </w:r>
          </w:p>
        </w:tc>
        <w:tc>
          <w:tcPr>
            <w:tcW w:w="1273"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其他专业技术人员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41452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44713</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67260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63156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72796</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90042</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行政办事员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46012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55192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79181</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72579</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104000</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117000</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其他办事人员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37662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41443</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48297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56318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64329</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82187</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w:t>
            </w:r>
          </w:p>
        </w:tc>
        <w:tc>
          <w:tcPr>
            <w:tcW w:w="1273"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保卫管理员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33993</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36548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45318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50507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56409</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68066</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水泥生产工</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41062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44428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51051</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60762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69762</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86218</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预拌混凝土生产工</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44732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47597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54366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54023</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59617</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62107</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其他非金属矿物制品制造人员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71373</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84024</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86572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88248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93947</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95826</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专用车辆驾驶员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61074</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72077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84620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86253</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91916</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97820</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挖掘铲运和桩工机械司机</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68381</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76141</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79492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81696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84985</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91320</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21</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机修钳工</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53903</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63302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67326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70177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74000</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88404</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22</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电工</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47689</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57512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66747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74306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89087</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102225</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23</w:t>
            </w:r>
          </w:p>
        </w:tc>
        <w:tc>
          <w:tcPr>
            <w:tcW w:w="1273"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工程机械维修工</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52691</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57517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63970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67056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73404</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89589</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24</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其他生产辅助人员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43416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48000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58703</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61034</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69659</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82857</w:t>
            </w:r>
          </w:p>
        </w:tc>
      </w:tr>
    </w:tbl>
    <w:p w:rsidR="001B6A27" w:rsidRDefault="00D17F0D">
      <w:pPr>
        <w:pStyle w:val="3"/>
        <w:rPr>
          <w:kern w:val="0"/>
        </w:rPr>
      </w:pPr>
      <w:bookmarkStart w:id="71" w:name="_Toc13514"/>
      <w:r>
        <w:rPr>
          <w:rFonts w:hint="eastAsia"/>
        </w:rPr>
        <w:t>（九）</w:t>
      </w:r>
      <w:r>
        <w:rPr>
          <w:rFonts w:hint="eastAsia"/>
          <w:kern w:val="0"/>
        </w:rPr>
        <w:t>有色金属冶炼</w:t>
      </w:r>
      <w:r>
        <w:rPr>
          <w:kern w:val="0"/>
        </w:rPr>
        <w:t>和压延加工业</w:t>
      </w:r>
      <w:bookmarkEnd w:id="71"/>
    </w:p>
    <w:tbl>
      <w:tblPr>
        <w:tblW w:w="4998" w:type="pct"/>
        <w:tblLayout w:type="fixed"/>
        <w:tblLook w:val="04A0" w:firstRow="1" w:lastRow="0" w:firstColumn="1" w:lastColumn="0" w:noHBand="0" w:noVBand="1"/>
      </w:tblPr>
      <w:tblGrid>
        <w:gridCol w:w="596"/>
        <w:gridCol w:w="2169"/>
        <w:gridCol w:w="958"/>
        <w:gridCol w:w="958"/>
        <w:gridCol w:w="958"/>
        <w:gridCol w:w="958"/>
        <w:gridCol w:w="958"/>
        <w:gridCol w:w="964"/>
      </w:tblGrid>
      <w:tr w:rsidR="001B6A27">
        <w:trPr>
          <w:trHeight w:val="290"/>
          <w:tblHeader/>
        </w:trPr>
        <w:tc>
          <w:tcPr>
            <w:tcW w:w="350" w:type="pct"/>
            <w:vMerge w:val="restart"/>
            <w:tcBorders>
              <w:top w:val="single" w:sz="4" w:space="0" w:color="000000"/>
              <w:left w:val="single" w:sz="4" w:space="0" w:color="000000"/>
              <w:bottom w:val="single" w:sz="4" w:space="0" w:color="000000"/>
              <w:right w:val="single" w:sz="4" w:space="0" w:color="000000"/>
            </w:tcBorders>
            <w:shd w:val="clear" w:color="auto" w:fill="376091"/>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序号</w:t>
            </w:r>
          </w:p>
        </w:tc>
        <w:tc>
          <w:tcPr>
            <w:tcW w:w="1273" w:type="pct"/>
            <w:vMerge w:val="restart"/>
            <w:tcBorders>
              <w:top w:val="single" w:sz="4" w:space="0" w:color="000000"/>
              <w:left w:val="single" w:sz="4" w:space="0" w:color="000000"/>
              <w:bottom w:val="single" w:sz="4" w:space="0" w:color="000000"/>
              <w:right w:val="nil"/>
            </w:tcBorders>
            <w:shd w:val="clear" w:color="auto" w:fill="376091"/>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职位名称</w:t>
            </w:r>
          </w:p>
        </w:tc>
        <w:tc>
          <w:tcPr>
            <w:tcW w:w="3376" w:type="pct"/>
            <w:gridSpan w:val="6"/>
            <w:tcBorders>
              <w:top w:val="nil"/>
              <w:left w:val="nil"/>
              <w:bottom w:val="nil"/>
              <w:right w:val="nil"/>
            </w:tcBorders>
            <w:shd w:val="clear" w:color="auto" w:fill="376091"/>
            <w:noWrap/>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单位：元</w:t>
            </w:r>
            <w:r>
              <w:rPr>
                <w:rFonts w:ascii="宋体" w:eastAsia="宋体" w:hAnsi="宋体" w:cs="宋体" w:hint="eastAsia"/>
                <w:b/>
                <w:bCs/>
                <w:color w:val="FFFFFF"/>
                <w:kern w:val="0"/>
                <w:sz w:val="20"/>
                <w:szCs w:val="20"/>
              </w:rPr>
              <w:t>/</w:t>
            </w:r>
            <w:r>
              <w:rPr>
                <w:rFonts w:ascii="宋体" w:eastAsia="宋体" w:hAnsi="宋体" w:cs="宋体" w:hint="eastAsia"/>
                <w:b/>
                <w:bCs/>
                <w:color w:val="FFFFFF"/>
                <w:kern w:val="0"/>
                <w:sz w:val="20"/>
                <w:szCs w:val="20"/>
              </w:rPr>
              <w:t>年（人民币）</w:t>
            </w:r>
          </w:p>
        </w:tc>
      </w:tr>
      <w:tr w:rsidR="001B6A27">
        <w:trPr>
          <w:trHeight w:val="290"/>
          <w:tblHeader/>
        </w:trPr>
        <w:tc>
          <w:tcPr>
            <w:tcW w:w="350" w:type="pct"/>
            <w:vMerge/>
            <w:tcBorders>
              <w:top w:val="single" w:sz="4" w:space="0" w:color="000000"/>
              <w:left w:val="single" w:sz="4" w:space="0" w:color="000000"/>
              <w:bottom w:val="single" w:sz="4" w:space="0" w:color="000000"/>
              <w:right w:val="single" w:sz="4" w:space="0" w:color="000000"/>
            </w:tcBorders>
            <w:shd w:val="clear" w:color="auto" w:fill="376091"/>
            <w:vAlign w:val="center"/>
          </w:tcPr>
          <w:p w:rsidR="001B6A27" w:rsidRDefault="001B6A27" w:rsidP="002537C0">
            <w:pPr>
              <w:ind w:firstLine="361"/>
              <w:jc w:val="center"/>
              <w:rPr>
                <w:rFonts w:ascii="宋体" w:eastAsia="宋体" w:hAnsi="宋体" w:cs="宋体"/>
                <w:b/>
                <w:bCs/>
                <w:color w:val="FFFFFF"/>
                <w:sz w:val="18"/>
                <w:szCs w:val="18"/>
              </w:rPr>
            </w:pPr>
          </w:p>
        </w:tc>
        <w:tc>
          <w:tcPr>
            <w:tcW w:w="1273" w:type="pct"/>
            <w:vMerge/>
            <w:tcBorders>
              <w:top w:val="single" w:sz="4" w:space="0" w:color="000000"/>
              <w:left w:val="single" w:sz="4" w:space="0" w:color="000000"/>
              <w:bottom w:val="single" w:sz="4" w:space="0" w:color="000000"/>
              <w:right w:val="nil"/>
            </w:tcBorders>
            <w:shd w:val="clear" w:color="auto" w:fill="376091"/>
            <w:vAlign w:val="center"/>
          </w:tcPr>
          <w:p w:rsidR="001B6A27" w:rsidRDefault="001B6A27" w:rsidP="002537C0">
            <w:pPr>
              <w:ind w:firstLine="361"/>
              <w:jc w:val="left"/>
              <w:rPr>
                <w:rFonts w:ascii="宋体" w:eastAsia="宋体" w:hAnsi="宋体" w:cs="宋体"/>
                <w:b/>
                <w:bCs/>
                <w:color w:val="FFFFFF"/>
                <w:sz w:val="18"/>
                <w:szCs w:val="18"/>
              </w:rPr>
            </w:pP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低位数</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较低位数</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中位数</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平均数</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较高位数</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高位数</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企业董事</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76219</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98692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112369</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172108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260318</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346709</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企业总经理</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108515</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166900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208545</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223890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292761</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378803</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生产经营部门经理</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77431</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99977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127017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135072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154932</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187338</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lastRenderedPageBreak/>
              <w:t>4</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财务部门经理</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68528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83245</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149114</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156300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220042</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335735</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行政部门经理</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51209</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56716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93215</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140359</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170123</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260176</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人事部门经理</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56400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81028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96211</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110036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136120</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174581</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销售和营销部门经理</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69915</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92713</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145939</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169122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346721</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411412</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采购部门经理</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58219</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64712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75277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74218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90216</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100138</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研究和开发部门经理</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61710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72816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106281</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107654</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117600</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171478</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其他职能部门经理</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61864</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70057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174632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187802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247825</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335305</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其他企业中高级管理人员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69212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73778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81924</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93589</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110410</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150263</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机械制造工程技术人员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59527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71141</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88599</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90138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103342</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106968</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统计专业人员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49585</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54291</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60202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60387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74500</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83033</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会计专业人员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52800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67061</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75758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74290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81449</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92804</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w:t>
            </w:r>
          </w:p>
        </w:tc>
        <w:tc>
          <w:tcPr>
            <w:tcW w:w="1273"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其他专业技术人员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53107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60150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61780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69355</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74262</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103710</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行政办事员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43090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47510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53286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66247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73329</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104500</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w:t>
            </w:r>
          </w:p>
        </w:tc>
        <w:tc>
          <w:tcPr>
            <w:tcW w:w="1273"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后勤管理员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49862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57677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63921</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68222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73805</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87201</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其他办事人员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52089</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61734</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70418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77028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90267</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98149</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保卫管理员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31822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40769</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47064</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42955</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47584</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50233</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w:t>
            </w:r>
          </w:p>
        </w:tc>
        <w:tc>
          <w:tcPr>
            <w:tcW w:w="1273"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采购员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55327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66586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73441</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74100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76510</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80671</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21</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营销员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60393</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62159</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65129</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83117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90579</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99686</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22</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装卸搬运工</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55262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58916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64685</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66413</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75828</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86979</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23</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仓储管理员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51111</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56812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64636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67511</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67991</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70741</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24</w:t>
            </w:r>
          </w:p>
        </w:tc>
        <w:tc>
          <w:tcPr>
            <w:tcW w:w="1273"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中式烹调师</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48625</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53816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61873</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60798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67318</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71024</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25</w:t>
            </w:r>
          </w:p>
        </w:tc>
        <w:tc>
          <w:tcPr>
            <w:tcW w:w="1273"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保洁员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28303</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31715</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32508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34331</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43204</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46922</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26</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金属轧制工</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67153</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74953</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80136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80510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92143</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99432</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27</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金属材涂层机组操作工</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82498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89397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94196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94918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99131</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104999</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28</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金属材丝拉拔工</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70116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73360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78224</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82953</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87394</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92764</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29</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其他金属冶炼和压延加工人员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46945</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54660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62646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66532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76479</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86764</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30</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车工</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61358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66482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69326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73196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74142</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74972</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31</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模具工</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49907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59969</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70210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66832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70936</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77485</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32</w:t>
            </w:r>
          </w:p>
        </w:tc>
        <w:tc>
          <w:tcPr>
            <w:tcW w:w="1273"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专用车辆驾驶员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48403</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52464</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58699</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60614</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67138</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69223</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33</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机修钳工</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61247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70600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84716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80988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87843</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101358</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34</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电工</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59223</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61579</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77765</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78036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88749</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97620</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35</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质检员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52767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53774</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65184</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65081</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77145</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83822</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36</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包装工</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50080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56143</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63058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67457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79746</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81885</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37</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其他生产辅助人员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49283</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58176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64884</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60156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73349</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77018</w:t>
            </w:r>
          </w:p>
        </w:tc>
      </w:tr>
    </w:tbl>
    <w:p w:rsidR="001B6A27" w:rsidRDefault="00D17F0D">
      <w:pPr>
        <w:pStyle w:val="3"/>
        <w:rPr>
          <w:kern w:val="0"/>
        </w:rPr>
      </w:pPr>
      <w:bookmarkStart w:id="72" w:name="_Toc3562"/>
      <w:r>
        <w:rPr>
          <w:rFonts w:hint="eastAsia"/>
        </w:rPr>
        <w:t>（十）</w:t>
      </w:r>
      <w:r>
        <w:rPr>
          <w:kern w:val="0"/>
        </w:rPr>
        <w:t>金属制品业</w:t>
      </w:r>
      <w:bookmarkEnd w:id="72"/>
    </w:p>
    <w:tbl>
      <w:tblPr>
        <w:tblW w:w="4998" w:type="pct"/>
        <w:tblLayout w:type="fixed"/>
        <w:tblLook w:val="04A0" w:firstRow="1" w:lastRow="0" w:firstColumn="1" w:lastColumn="0" w:noHBand="0" w:noVBand="1"/>
      </w:tblPr>
      <w:tblGrid>
        <w:gridCol w:w="617"/>
        <w:gridCol w:w="2148"/>
        <w:gridCol w:w="958"/>
        <w:gridCol w:w="958"/>
        <w:gridCol w:w="958"/>
        <w:gridCol w:w="958"/>
        <w:gridCol w:w="958"/>
        <w:gridCol w:w="964"/>
      </w:tblGrid>
      <w:tr w:rsidR="001B6A27">
        <w:trPr>
          <w:trHeight w:val="290"/>
          <w:tblHeader/>
        </w:trPr>
        <w:tc>
          <w:tcPr>
            <w:tcW w:w="362" w:type="pct"/>
            <w:vMerge w:val="restart"/>
            <w:tcBorders>
              <w:top w:val="single" w:sz="4" w:space="0" w:color="000000"/>
              <w:left w:val="single" w:sz="4" w:space="0" w:color="000000"/>
              <w:bottom w:val="single" w:sz="4" w:space="0" w:color="000000"/>
              <w:right w:val="single" w:sz="4" w:space="0" w:color="000000"/>
            </w:tcBorders>
            <w:shd w:val="clear" w:color="auto" w:fill="376091"/>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序号</w:t>
            </w:r>
          </w:p>
        </w:tc>
        <w:tc>
          <w:tcPr>
            <w:tcW w:w="1261" w:type="pct"/>
            <w:vMerge w:val="restart"/>
            <w:tcBorders>
              <w:top w:val="single" w:sz="4" w:space="0" w:color="000000"/>
              <w:left w:val="single" w:sz="4" w:space="0" w:color="000000"/>
              <w:bottom w:val="single" w:sz="4" w:space="0" w:color="000000"/>
              <w:right w:val="nil"/>
            </w:tcBorders>
            <w:shd w:val="clear" w:color="auto" w:fill="376091"/>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职位名称</w:t>
            </w:r>
          </w:p>
        </w:tc>
        <w:tc>
          <w:tcPr>
            <w:tcW w:w="3376" w:type="pct"/>
            <w:gridSpan w:val="6"/>
            <w:tcBorders>
              <w:top w:val="nil"/>
              <w:left w:val="nil"/>
              <w:bottom w:val="nil"/>
              <w:right w:val="nil"/>
            </w:tcBorders>
            <w:shd w:val="clear" w:color="auto" w:fill="376091"/>
            <w:noWrap/>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单位：元</w:t>
            </w:r>
            <w:r>
              <w:rPr>
                <w:rFonts w:ascii="宋体" w:eastAsia="宋体" w:hAnsi="宋体" w:cs="宋体" w:hint="eastAsia"/>
                <w:b/>
                <w:bCs/>
                <w:color w:val="FFFFFF"/>
                <w:kern w:val="0"/>
                <w:sz w:val="20"/>
                <w:szCs w:val="20"/>
              </w:rPr>
              <w:t>/</w:t>
            </w:r>
            <w:r>
              <w:rPr>
                <w:rFonts w:ascii="宋体" w:eastAsia="宋体" w:hAnsi="宋体" w:cs="宋体" w:hint="eastAsia"/>
                <w:b/>
                <w:bCs/>
                <w:color w:val="FFFFFF"/>
                <w:kern w:val="0"/>
                <w:sz w:val="20"/>
                <w:szCs w:val="20"/>
              </w:rPr>
              <w:t>年（人民币）</w:t>
            </w:r>
          </w:p>
        </w:tc>
      </w:tr>
      <w:tr w:rsidR="001B6A27">
        <w:trPr>
          <w:trHeight w:val="290"/>
          <w:tblHeader/>
        </w:trPr>
        <w:tc>
          <w:tcPr>
            <w:tcW w:w="362" w:type="pct"/>
            <w:vMerge/>
            <w:tcBorders>
              <w:top w:val="single" w:sz="4" w:space="0" w:color="000000"/>
              <w:left w:val="single" w:sz="4" w:space="0" w:color="000000"/>
              <w:bottom w:val="single" w:sz="4" w:space="0" w:color="000000"/>
              <w:right w:val="single" w:sz="4" w:space="0" w:color="000000"/>
            </w:tcBorders>
            <w:shd w:val="clear" w:color="auto" w:fill="376091"/>
            <w:vAlign w:val="center"/>
          </w:tcPr>
          <w:p w:rsidR="001B6A27" w:rsidRDefault="001B6A27" w:rsidP="002537C0">
            <w:pPr>
              <w:ind w:firstLine="361"/>
              <w:jc w:val="center"/>
              <w:rPr>
                <w:rFonts w:ascii="宋体" w:eastAsia="宋体" w:hAnsi="宋体" w:cs="宋体"/>
                <w:b/>
                <w:bCs/>
                <w:color w:val="FFFFFF"/>
                <w:sz w:val="18"/>
                <w:szCs w:val="18"/>
              </w:rPr>
            </w:pPr>
          </w:p>
        </w:tc>
        <w:tc>
          <w:tcPr>
            <w:tcW w:w="1261" w:type="pct"/>
            <w:vMerge/>
            <w:tcBorders>
              <w:top w:val="single" w:sz="4" w:space="0" w:color="000000"/>
              <w:left w:val="single" w:sz="4" w:space="0" w:color="000000"/>
              <w:bottom w:val="single" w:sz="4" w:space="0" w:color="000000"/>
              <w:right w:val="nil"/>
            </w:tcBorders>
            <w:shd w:val="clear" w:color="auto" w:fill="376091"/>
            <w:vAlign w:val="center"/>
          </w:tcPr>
          <w:p w:rsidR="001B6A27" w:rsidRDefault="001B6A27" w:rsidP="002537C0">
            <w:pPr>
              <w:ind w:firstLine="361"/>
              <w:jc w:val="left"/>
              <w:rPr>
                <w:rFonts w:ascii="宋体" w:eastAsia="宋体" w:hAnsi="宋体" w:cs="宋体"/>
                <w:b/>
                <w:bCs/>
                <w:color w:val="FFFFFF"/>
                <w:sz w:val="18"/>
                <w:szCs w:val="18"/>
              </w:rPr>
            </w:pP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低位数</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较低位数</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中位数</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平均数</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较高位数</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高位数</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w:t>
            </w:r>
          </w:p>
        </w:tc>
        <w:tc>
          <w:tcPr>
            <w:tcW w:w="126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企业总经理</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134172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162776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246753</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298707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386562</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450854</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lastRenderedPageBreak/>
              <w:t>2</w:t>
            </w:r>
          </w:p>
        </w:tc>
        <w:tc>
          <w:tcPr>
            <w:tcW w:w="126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生产经营部门经理</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117748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132522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168681</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220854</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230270</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258979</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w:t>
            </w:r>
          </w:p>
        </w:tc>
        <w:tc>
          <w:tcPr>
            <w:tcW w:w="126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财务部门经理</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69236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80431</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123015</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129338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155803</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193490</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w:t>
            </w:r>
          </w:p>
        </w:tc>
        <w:tc>
          <w:tcPr>
            <w:tcW w:w="126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行政部门经理</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73235</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90850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117223</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126805</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136831</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180125</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w:t>
            </w:r>
          </w:p>
        </w:tc>
        <w:tc>
          <w:tcPr>
            <w:tcW w:w="126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人事部门经理</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57867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84251</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134179</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117744</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158051</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168772</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w:t>
            </w:r>
          </w:p>
        </w:tc>
        <w:tc>
          <w:tcPr>
            <w:tcW w:w="126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销售和营销部门经理</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77517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100070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127282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162393</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189814</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250176</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w:t>
            </w:r>
          </w:p>
        </w:tc>
        <w:tc>
          <w:tcPr>
            <w:tcW w:w="126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采购部门经理</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69625</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91402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115147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108437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134705</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148364</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w:t>
            </w:r>
          </w:p>
        </w:tc>
        <w:tc>
          <w:tcPr>
            <w:tcW w:w="1261"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研究和开发部门经理</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74311</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84182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130001</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143778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187466</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229814</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w:t>
            </w:r>
          </w:p>
        </w:tc>
        <w:tc>
          <w:tcPr>
            <w:tcW w:w="126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其他职能部门经理</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55582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66000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105024</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106427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134114</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169599</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w:t>
            </w:r>
          </w:p>
        </w:tc>
        <w:tc>
          <w:tcPr>
            <w:tcW w:w="126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其他企业中高级管理人员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81569</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142218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182109</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184218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220673</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280029</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w:t>
            </w:r>
          </w:p>
        </w:tc>
        <w:tc>
          <w:tcPr>
            <w:tcW w:w="126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机械设计工程技术人员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50887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63407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75040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85288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104915</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138380</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w:t>
            </w:r>
          </w:p>
        </w:tc>
        <w:tc>
          <w:tcPr>
            <w:tcW w:w="126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机械制造工程技术人员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61276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66623</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69638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84720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90401</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135129</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w:t>
            </w:r>
          </w:p>
        </w:tc>
        <w:tc>
          <w:tcPr>
            <w:tcW w:w="126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质量管理工程技术人员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67266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75525</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82336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88737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92132</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113605</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w:t>
            </w:r>
          </w:p>
        </w:tc>
        <w:tc>
          <w:tcPr>
            <w:tcW w:w="126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产品设计工程技术人员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41699</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51273</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62085</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77048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96889</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127001</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w:t>
            </w:r>
          </w:p>
        </w:tc>
        <w:tc>
          <w:tcPr>
            <w:tcW w:w="126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统计专业人员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36208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37902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53812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56298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58002</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82091</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w:t>
            </w:r>
          </w:p>
        </w:tc>
        <w:tc>
          <w:tcPr>
            <w:tcW w:w="126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会计专业人员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47015</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56348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63800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72850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91504</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107774</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w:t>
            </w:r>
          </w:p>
        </w:tc>
        <w:tc>
          <w:tcPr>
            <w:tcW w:w="126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市场营销专业人员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50400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60000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70820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79159</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95850</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129366</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w:t>
            </w:r>
          </w:p>
        </w:tc>
        <w:tc>
          <w:tcPr>
            <w:tcW w:w="1261"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其他专业技术人员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59739</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66738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78161</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78267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88120</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101762</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w:t>
            </w:r>
          </w:p>
        </w:tc>
        <w:tc>
          <w:tcPr>
            <w:tcW w:w="126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行政办事员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48628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56197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70402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70979</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85808</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99926</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w:t>
            </w:r>
          </w:p>
        </w:tc>
        <w:tc>
          <w:tcPr>
            <w:tcW w:w="1261"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后勤管理员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30517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35890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53738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54420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68793</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81857</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21</w:t>
            </w:r>
          </w:p>
        </w:tc>
        <w:tc>
          <w:tcPr>
            <w:tcW w:w="126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其他办事人员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36800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42430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58032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72181</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86233</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90625</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22</w:t>
            </w:r>
          </w:p>
        </w:tc>
        <w:tc>
          <w:tcPr>
            <w:tcW w:w="126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采购员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46757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53650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62396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68762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71566</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94890</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23</w:t>
            </w:r>
          </w:p>
        </w:tc>
        <w:tc>
          <w:tcPr>
            <w:tcW w:w="126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营销员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47749</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65407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79932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79963</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95324</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108890</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24</w:t>
            </w:r>
          </w:p>
        </w:tc>
        <w:tc>
          <w:tcPr>
            <w:tcW w:w="126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仓储管理员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33642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40776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46578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52449</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58042</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69543</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25</w:t>
            </w:r>
          </w:p>
        </w:tc>
        <w:tc>
          <w:tcPr>
            <w:tcW w:w="126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理货员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39529</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48683</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56810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58387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58970</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83885</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26</w:t>
            </w:r>
          </w:p>
        </w:tc>
        <w:tc>
          <w:tcPr>
            <w:tcW w:w="126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保安员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27729</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32076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35677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37844</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42000</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45841</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27</w:t>
            </w:r>
          </w:p>
        </w:tc>
        <w:tc>
          <w:tcPr>
            <w:tcW w:w="126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车工</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51826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57809</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65213</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72038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81994</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106515</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28</w:t>
            </w:r>
          </w:p>
        </w:tc>
        <w:tc>
          <w:tcPr>
            <w:tcW w:w="126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铣工</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39695</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45664</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63437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70128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78768</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112453</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29</w:t>
            </w:r>
          </w:p>
        </w:tc>
        <w:tc>
          <w:tcPr>
            <w:tcW w:w="126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磨工</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43431</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48803</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59780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61384</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73985</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90611</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30</w:t>
            </w:r>
          </w:p>
        </w:tc>
        <w:tc>
          <w:tcPr>
            <w:tcW w:w="126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镗工</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47508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69759</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98867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94017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105606</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118070</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31</w:t>
            </w:r>
          </w:p>
        </w:tc>
        <w:tc>
          <w:tcPr>
            <w:tcW w:w="126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钻床工</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37655</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51984</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65601</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70183</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80643</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110250</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32</w:t>
            </w:r>
          </w:p>
        </w:tc>
        <w:tc>
          <w:tcPr>
            <w:tcW w:w="126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多工序数控机床操作调整工</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49566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54684</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62176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64519</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72692</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80906</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33</w:t>
            </w:r>
          </w:p>
        </w:tc>
        <w:tc>
          <w:tcPr>
            <w:tcW w:w="126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下料工</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42602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46169</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59434</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58955</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71907</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78682</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34</w:t>
            </w:r>
          </w:p>
        </w:tc>
        <w:tc>
          <w:tcPr>
            <w:tcW w:w="126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冲压工</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52463</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56276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69970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64372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77816</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80077</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35</w:t>
            </w:r>
          </w:p>
        </w:tc>
        <w:tc>
          <w:tcPr>
            <w:tcW w:w="126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铸造工</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53533</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58990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64690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73550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79616</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86633</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36</w:t>
            </w:r>
          </w:p>
        </w:tc>
        <w:tc>
          <w:tcPr>
            <w:tcW w:w="126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金属热处理工</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45441</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48707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52486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58360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63705</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71510</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37</w:t>
            </w:r>
          </w:p>
        </w:tc>
        <w:tc>
          <w:tcPr>
            <w:tcW w:w="126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焊工</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44856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63410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71678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71946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78181</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92879</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38</w:t>
            </w:r>
          </w:p>
        </w:tc>
        <w:tc>
          <w:tcPr>
            <w:tcW w:w="126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涂装工</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33955</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41731</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51095</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57544</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62692</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103619</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39</w:t>
            </w:r>
          </w:p>
        </w:tc>
        <w:tc>
          <w:tcPr>
            <w:tcW w:w="126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模具工</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60311</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64292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68371</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69673</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74252</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93494</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w:t>
            </w:r>
          </w:p>
        </w:tc>
        <w:tc>
          <w:tcPr>
            <w:tcW w:w="126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其他机械制造基础加工</w:t>
            </w:r>
            <w:r>
              <w:rPr>
                <w:rFonts w:ascii="Arial" w:eastAsia="宋体" w:hAnsi="Arial" w:cs="Arial" w:hint="eastAsia"/>
                <w:kern w:val="0"/>
                <w:sz w:val="18"/>
                <w:szCs w:val="18"/>
              </w:rPr>
              <w:lastRenderedPageBreak/>
              <w:t>人员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lastRenderedPageBreak/>
              <w:t>46419</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52240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60774</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61704</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72305</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83180</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lastRenderedPageBreak/>
              <w:t>41</w:t>
            </w:r>
          </w:p>
        </w:tc>
        <w:tc>
          <w:tcPr>
            <w:tcW w:w="126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其他金属制品制造人员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43085</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49333</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60600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62858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69815</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78008</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w:t>
            </w:r>
          </w:p>
        </w:tc>
        <w:tc>
          <w:tcPr>
            <w:tcW w:w="126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装配钳工</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69338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76560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87485</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91688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110417</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131534</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w:t>
            </w:r>
          </w:p>
        </w:tc>
        <w:tc>
          <w:tcPr>
            <w:tcW w:w="1261"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专用车辆驾驶员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47510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54164</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56216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58722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66646</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70733</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w:t>
            </w:r>
          </w:p>
        </w:tc>
        <w:tc>
          <w:tcPr>
            <w:tcW w:w="1261"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机修钳工</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65408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87024</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96391</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89764</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97987</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101046</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w:t>
            </w:r>
          </w:p>
        </w:tc>
        <w:tc>
          <w:tcPr>
            <w:tcW w:w="126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电工</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59087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81080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87121</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85880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99188</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105528</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w:t>
            </w:r>
          </w:p>
        </w:tc>
        <w:tc>
          <w:tcPr>
            <w:tcW w:w="126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质检员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45751</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49549</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60486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59435</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67099</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71340</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w:t>
            </w:r>
          </w:p>
        </w:tc>
        <w:tc>
          <w:tcPr>
            <w:tcW w:w="126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包装工</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37153</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43257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52349</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53866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63043</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72357</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w:t>
            </w:r>
          </w:p>
        </w:tc>
        <w:tc>
          <w:tcPr>
            <w:tcW w:w="126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其他生产辅助人员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39338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65060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78740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75088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90064</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93697</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w:t>
            </w:r>
          </w:p>
        </w:tc>
        <w:tc>
          <w:tcPr>
            <w:tcW w:w="1261"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其他生产制造及有关人员</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42654</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44323</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54034</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56457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63663</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71619</w:t>
            </w:r>
          </w:p>
        </w:tc>
      </w:tr>
    </w:tbl>
    <w:p w:rsidR="001B6A27" w:rsidRDefault="00D17F0D">
      <w:pPr>
        <w:pStyle w:val="3"/>
        <w:rPr>
          <w:kern w:val="0"/>
        </w:rPr>
      </w:pPr>
      <w:bookmarkStart w:id="73" w:name="_Toc11445"/>
      <w:r>
        <w:rPr>
          <w:rFonts w:hint="eastAsia"/>
        </w:rPr>
        <w:t>（十一）</w:t>
      </w:r>
      <w:r>
        <w:rPr>
          <w:kern w:val="0"/>
        </w:rPr>
        <w:t>通用设备制造业</w:t>
      </w:r>
      <w:bookmarkEnd w:id="73"/>
    </w:p>
    <w:tbl>
      <w:tblPr>
        <w:tblW w:w="4998" w:type="pct"/>
        <w:tblLayout w:type="fixed"/>
        <w:tblLook w:val="04A0" w:firstRow="1" w:lastRow="0" w:firstColumn="1" w:lastColumn="0" w:noHBand="0" w:noVBand="1"/>
      </w:tblPr>
      <w:tblGrid>
        <w:gridCol w:w="618"/>
        <w:gridCol w:w="2229"/>
        <w:gridCol w:w="944"/>
        <w:gridCol w:w="944"/>
        <w:gridCol w:w="944"/>
        <w:gridCol w:w="944"/>
        <w:gridCol w:w="944"/>
        <w:gridCol w:w="952"/>
      </w:tblGrid>
      <w:tr w:rsidR="001B6A27">
        <w:trPr>
          <w:trHeight w:val="290"/>
          <w:tblHeader/>
        </w:trPr>
        <w:tc>
          <w:tcPr>
            <w:tcW w:w="362" w:type="pct"/>
            <w:vMerge w:val="restart"/>
            <w:tcBorders>
              <w:top w:val="single" w:sz="4" w:space="0" w:color="000000"/>
              <w:left w:val="single" w:sz="4" w:space="0" w:color="000000"/>
              <w:bottom w:val="single" w:sz="4" w:space="0" w:color="000000"/>
              <w:right w:val="single" w:sz="4" w:space="0" w:color="000000"/>
            </w:tcBorders>
            <w:shd w:val="clear" w:color="auto" w:fill="376091"/>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序号</w:t>
            </w:r>
          </w:p>
        </w:tc>
        <w:tc>
          <w:tcPr>
            <w:tcW w:w="1308" w:type="pct"/>
            <w:vMerge w:val="restart"/>
            <w:tcBorders>
              <w:top w:val="single" w:sz="4" w:space="0" w:color="000000"/>
              <w:left w:val="single" w:sz="4" w:space="0" w:color="000000"/>
              <w:bottom w:val="single" w:sz="4" w:space="0" w:color="000000"/>
              <w:right w:val="nil"/>
            </w:tcBorders>
            <w:shd w:val="clear" w:color="auto" w:fill="376091"/>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职位名称</w:t>
            </w:r>
          </w:p>
        </w:tc>
        <w:tc>
          <w:tcPr>
            <w:tcW w:w="3329" w:type="pct"/>
            <w:gridSpan w:val="6"/>
            <w:tcBorders>
              <w:top w:val="nil"/>
              <w:left w:val="nil"/>
              <w:bottom w:val="nil"/>
              <w:right w:val="nil"/>
            </w:tcBorders>
            <w:shd w:val="clear" w:color="auto" w:fill="376091"/>
            <w:noWrap/>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单位：元</w:t>
            </w:r>
            <w:r>
              <w:rPr>
                <w:rFonts w:ascii="宋体" w:eastAsia="宋体" w:hAnsi="宋体" w:cs="宋体" w:hint="eastAsia"/>
                <w:b/>
                <w:bCs/>
                <w:color w:val="FFFFFF"/>
                <w:kern w:val="0"/>
                <w:sz w:val="20"/>
                <w:szCs w:val="20"/>
              </w:rPr>
              <w:t>/</w:t>
            </w:r>
            <w:r>
              <w:rPr>
                <w:rFonts w:ascii="宋体" w:eastAsia="宋体" w:hAnsi="宋体" w:cs="宋体" w:hint="eastAsia"/>
                <w:b/>
                <w:bCs/>
                <w:color w:val="FFFFFF"/>
                <w:kern w:val="0"/>
                <w:sz w:val="20"/>
                <w:szCs w:val="20"/>
              </w:rPr>
              <w:t>年（人民币）</w:t>
            </w:r>
          </w:p>
        </w:tc>
      </w:tr>
      <w:tr w:rsidR="001B6A27">
        <w:trPr>
          <w:trHeight w:val="290"/>
          <w:tblHeader/>
        </w:trPr>
        <w:tc>
          <w:tcPr>
            <w:tcW w:w="362" w:type="pct"/>
            <w:vMerge/>
            <w:tcBorders>
              <w:top w:val="single" w:sz="4" w:space="0" w:color="000000"/>
              <w:left w:val="single" w:sz="4" w:space="0" w:color="000000"/>
              <w:bottom w:val="single" w:sz="4" w:space="0" w:color="000000"/>
              <w:right w:val="single" w:sz="4" w:space="0" w:color="000000"/>
            </w:tcBorders>
            <w:shd w:val="clear" w:color="auto" w:fill="376091"/>
            <w:vAlign w:val="center"/>
          </w:tcPr>
          <w:p w:rsidR="001B6A27" w:rsidRDefault="001B6A27" w:rsidP="002537C0">
            <w:pPr>
              <w:ind w:firstLine="361"/>
              <w:jc w:val="center"/>
              <w:rPr>
                <w:rFonts w:ascii="宋体" w:eastAsia="宋体" w:hAnsi="宋体" w:cs="宋体"/>
                <w:b/>
                <w:bCs/>
                <w:color w:val="FFFFFF"/>
                <w:sz w:val="18"/>
                <w:szCs w:val="18"/>
              </w:rPr>
            </w:pPr>
          </w:p>
        </w:tc>
        <w:tc>
          <w:tcPr>
            <w:tcW w:w="1308" w:type="pct"/>
            <w:vMerge/>
            <w:tcBorders>
              <w:top w:val="single" w:sz="4" w:space="0" w:color="000000"/>
              <w:left w:val="single" w:sz="4" w:space="0" w:color="000000"/>
              <w:bottom w:val="single" w:sz="4" w:space="0" w:color="000000"/>
              <w:right w:val="nil"/>
            </w:tcBorders>
            <w:shd w:val="clear" w:color="auto" w:fill="376091"/>
            <w:vAlign w:val="center"/>
          </w:tcPr>
          <w:p w:rsidR="001B6A27" w:rsidRDefault="001B6A27" w:rsidP="002537C0">
            <w:pPr>
              <w:ind w:firstLine="361"/>
              <w:jc w:val="left"/>
              <w:rPr>
                <w:rFonts w:ascii="宋体" w:eastAsia="宋体" w:hAnsi="宋体" w:cs="宋体"/>
                <w:b/>
                <w:bCs/>
                <w:color w:val="FFFFFF"/>
                <w:sz w:val="18"/>
                <w:szCs w:val="18"/>
              </w:rPr>
            </w:pP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低位数</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较低位数</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中位数</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平均数</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较高位数</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高位数</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w:t>
            </w:r>
          </w:p>
        </w:tc>
        <w:tc>
          <w:tcPr>
            <w:tcW w:w="130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企业董事</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106674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115000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167034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191382</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289728</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360310</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w:t>
            </w:r>
          </w:p>
        </w:tc>
        <w:tc>
          <w:tcPr>
            <w:tcW w:w="130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企业总经理</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94498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132446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190000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245629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350000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451900</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w:t>
            </w:r>
          </w:p>
        </w:tc>
        <w:tc>
          <w:tcPr>
            <w:tcW w:w="130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生产经营部门经理</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70958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93916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116499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142819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173123</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290071</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w:t>
            </w:r>
          </w:p>
        </w:tc>
        <w:tc>
          <w:tcPr>
            <w:tcW w:w="130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财务部门经理</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62009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80127</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109503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125434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168840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240178</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w:t>
            </w:r>
          </w:p>
        </w:tc>
        <w:tc>
          <w:tcPr>
            <w:tcW w:w="130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行政部门经理</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65044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71793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93166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107482</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125249</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167660</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w:t>
            </w:r>
          </w:p>
        </w:tc>
        <w:tc>
          <w:tcPr>
            <w:tcW w:w="130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人事部门经理</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66070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82176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100000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131160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160081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189441</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w:t>
            </w:r>
          </w:p>
        </w:tc>
        <w:tc>
          <w:tcPr>
            <w:tcW w:w="130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销售和营销部门经理</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72647</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97772</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139751</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150202</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220054</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300000</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w:t>
            </w:r>
          </w:p>
        </w:tc>
        <w:tc>
          <w:tcPr>
            <w:tcW w:w="130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采购部门经理</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67919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72319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98557</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111797</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118039</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190612</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w:t>
            </w:r>
          </w:p>
        </w:tc>
        <w:tc>
          <w:tcPr>
            <w:tcW w:w="130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研究和开发部门经理</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99907</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127867</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176170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200708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262637</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328206</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w:t>
            </w:r>
          </w:p>
        </w:tc>
        <w:tc>
          <w:tcPr>
            <w:tcW w:w="130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其他职能部门经理</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59299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71000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97247</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108089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142233</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187101</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w:t>
            </w:r>
          </w:p>
        </w:tc>
        <w:tc>
          <w:tcPr>
            <w:tcW w:w="130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其他企业中高级管理人员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61035</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67262</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79290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99991</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108546</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129818</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w:t>
            </w:r>
          </w:p>
        </w:tc>
        <w:tc>
          <w:tcPr>
            <w:tcW w:w="130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机械设计工程技术人员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51189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66041</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86886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100410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117871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153809</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w:t>
            </w:r>
          </w:p>
        </w:tc>
        <w:tc>
          <w:tcPr>
            <w:tcW w:w="130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机械制造工程技术人员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52644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68531</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92238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101798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114196</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139218</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w:t>
            </w:r>
          </w:p>
        </w:tc>
        <w:tc>
          <w:tcPr>
            <w:tcW w:w="130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设备工程技术人员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60049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62269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74983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75389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88370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100219</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w:t>
            </w:r>
          </w:p>
        </w:tc>
        <w:tc>
          <w:tcPr>
            <w:tcW w:w="130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电工电器工程技术人员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69680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79134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90911</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93988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107083</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118460</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w:t>
            </w:r>
          </w:p>
        </w:tc>
        <w:tc>
          <w:tcPr>
            <w:tcW w:w="130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质量管理工程技术人员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65652</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68826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88577</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99366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102123</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145597</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w:t>
            </w:r>
          </w:p>
        </w:tc>
        <w:tc>
          <w:tcPr>
            <w:tcW w:w="130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产品质量检验工程技术人员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55843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68181</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73715</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73543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82654</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84782</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w:t>
            </w:r>
          </w:p>
        </w:tc>
        <w:tc>
          <w:tcPr>
            <w:tcW w:w="130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统计专业人员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41254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42523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50462</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55476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63507</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96219</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w:t>
            </w:r>
          </w:p>
        </w:tc>
        <w:tc>
          <w:tcPr>
            <w:tcW w:w="130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会计专业人员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42387</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49380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64641</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75362</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77849</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94702</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w:t>
            </w:r>
          </w:p>
        </w:tc>
        <w:tc>
          <w:tcPr>
            <w:tcW w:w="130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审计专业人员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45014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56395</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73576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80315</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101163</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119778</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21</w:t>
            </w:r>
          </w:p>
        </w:tc>
        <w:tc>
          <w:tcPr>
            <w:tcW w:w="130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人力资源管理专业人员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50419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56050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67081</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73332</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77664</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90110</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22</w:t>
            </w:r>
          </w:p>
        </w:tc>
        <w:tc>
          <w:tcPr>
            <w:tcW w:w="1308"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其他专业技术人员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52691</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61504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69350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73452</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77434</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93169</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23</w:t>
            </w:r>
          </w:p>
        </w:tc>
        <w:tc>
          <w:tcPr>
            <w:tcW w:w="130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行政办事员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34445</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58058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71139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81467</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93155</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127138</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24</w:t>
            </w:r>
          </w:p>
        </w:tc>
        <w:tc>
          <w:tcPr>
            <w:tcW w:w="1308"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秘书</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46063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51956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61824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66136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71395</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78781</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25</w:t>
            </w:r>
          </w:p>
        </w:tc>
        <w:tc>
          <w:tcPr>
            <w:tcW w:w="130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后勤管理员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40100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43443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58730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58671</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68703</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83795</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lastRenderedPageBreak/>
              <w:t>26</w:t>
            </w:r>
          </w:p>
        </w:tc>
        <w:tc>
          <w:tcPr>
            <w:tcW w:w="130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其他办事人员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40218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45116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53663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57610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65217</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80209</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27</w:t>
            </w:r>
          </w:p>
        </w:tc>
        <w:tc>
          <w:tcPr>
            <w:tcW w:w="130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保卫管理员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39506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44402</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54056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54769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59988</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68877</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28</w:t>
            </w:r>
          </w:p>
        </w:tc>
        <w:tc>
          <w:tcPr>
            <w:tcW w:w="1308"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其他安全和消防人员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49787</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53583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67433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72885</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81551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98757</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29</w:t>
            </w:r>
          </w:p>
        </w:tc>
        <w:tc>
          <w:tcPr>
            <w:tcW w:w="130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采购员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52410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53750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65829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66448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73279</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94371</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30</w:t>
            </w:r>
          </w:p>
        </w:tc>
        <w:tc>
          <w:tcPr>
            <w:tcW w:w="130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营销员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50945</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84557</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103037</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108462</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126535</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163195</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31</w:t>
            </w:r>
          </w:p>
        </w:tc>
        <w:tc>
          <w:tcPr>
            <w:tcW w:w="130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道路客运汽车驾驶员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31293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35140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60725</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68877</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100420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110288</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32</w:t>
            </w:r>
          </w:p>
        </w:tc>
        <w:tc>
          <w:tcPr>
            <w:tcW w:w="130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装卸搬运工</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53469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55290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64537</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62533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68675</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77000</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33</w:t>
            </w:r>
          </w:p>
        </w:tc>
        <w:tc>
          <w:tcPr>
            <w:tcW w:w="130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仓储管理员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43986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45861</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49135</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53895</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66719</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72226</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34</w:t>
            </w:r>
          </w:p>
        </w:tc>
        <w:tc>
          <w:tcPr>
            <w:tcW w:w="1308"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中式烹调师</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49896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53725</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58401</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63833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67736</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72007</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35</w:t>
            </w:r>
          </w:p>
        </w:tc>
        <w:tc>
          <w:tcPr>
            <w:tcW w:w="130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保安员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25224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27144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31726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39764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46426</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68872</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36</w:t>
            </w:r>
          </w:p>
        </w:tc>
        <w:tc>
          <w:tcPr>
            <w:tcW w:w="1308"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计量员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37937</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44223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47780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51400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54792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59440</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37</w:t>
            </w:r>
          </w:p>
        </w:tc>
        <w:tc>
          <w:tcPr>
            <w:tcW w:w="130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其他技术辅助服务人员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28104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34948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46908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50025</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62822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76443</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38</w:t>
            </w:r>
          </w:p>
        </w:tc>
        <w:tc>
          <w:tcPr>
            <w:tcW w:w="130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保洁员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33017</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34019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37096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34478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40800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48216</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39</w:t>
            </w:r>
          </w:p>
        </w:tc>
        <w:tc>
          <w:tcPr>
            <w:tcW w:w="130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车工</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49002</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54244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68095</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69422</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76576</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83697</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w:t>
            </w:r>
          </w:p>
        </w:tc>
        <w:tc>
          <w:tcPr>
            <w:tcW w:w="130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铣工</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55005</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68172</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75632</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74996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85293</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88162</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w:t>
            </w:r>
          </w:p>
        </w:tc>
        <w:tc>
          <w:tcPr>
            <w:tcW w:w="130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刨插工</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52000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57527</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62775</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63254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65499</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82430</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w:t>
            </w:r>
          </w:p>
        </w:tc>
        <w:tc>
          <w:tcPr>
            <w:tcW w:w="130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磨工</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59112</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62830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67839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66849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75600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90344</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w:t>
            </w:r>
          </w:p>
        </w:tc>
        <w:tc>
          <w:tcPr>
            <w:tcW w:w="130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镗工</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43195</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68937</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74652</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69403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78552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84340</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w:t>
            </w:r>
          </w:p>
        </w:tc>
        <w:tc>
          <w:tcPr>
            <w:tcW w:w="130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钻床工</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54554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62701</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79705</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79461</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90270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112519</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w:t>
            </w:r>
          </w:p>
        </w:tc>
        <w:tc>
          <w:tcPr>
            <w:tcW w:w="130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多工序数控机床操作调整工</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49250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55274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69796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75070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83335</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104384</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w:t>
            </w:r>
          </w:p>
        </w:tc>
        <w:tc>
          <w:tcPr>
            <w:tcW w:w="130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拉床工</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42200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58000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65953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66100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76104</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92328</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w:t>
            </w:r>
          </w:p>
        </w:tc>
        <w:tc>
          <w:tcPr>
            <w:tcW w:w="130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下料工</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73137</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80001</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90301</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93008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114211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116182</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w:t>
            </w:r>
          </w:p>
        </w:tc>
        <w:tc>
          <w:tcPr>
            <w:tcW w:w="130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铆工</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61677</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62580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68085</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67788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74986</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89217</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w:t>
            </w:r>
          </w:p>
        </w:tc>
        <w:tc>
          <w:tcPr>
            <w:tcW w:w="130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冲压工</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60808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66426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72759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82191</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93905</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105715</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w:t>
            </w:r>
          </w:p>
        </w:tc>
        <w:tc>
          <w:tcPr>
            <w:tcW w:w="130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铸造工</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66929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72120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87955</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97955</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113270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121569</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w:t>
            </w:r>
          </w:p>
        </w:tc>
        <w:tc>
          <w:tcPr>
            <w:tcW w:w="1308"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锻造工</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51349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56424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61686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64163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73004</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79377</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w:t>
            </w:r>
          </w:p>
        </w:tc>
        <w:tc>
          <w:tcPr>
            <w:tcW w:w="130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金属热处理工</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54954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62853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74139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70023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80910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89342</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w:t>
            </w:r>
          </w:p>
        </w:tc>
        <w:tc>
          <w:tcPr>
            <w:tcW w:w="130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焊工</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54296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64324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73054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88218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98352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111716</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w:t>
            </w:r>
          </w:p>
        </w:tc>
        <w:tc>
          <w:tcPr>
            <w:tcW w:w="130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机械加工材料切割工</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36463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40011</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54116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60896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67864</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94112</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w:t>
            </w:r>
          </w:p>
        </w:tc>
        <w:tc>
          <w:tcPr>
            <w:tcW w:w="130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涂装工</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57456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65792</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76137</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80170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105191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119634</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w:t>
            </w:r>
          </w:p>
        </w:tc>
        <w:tc>
          <w:tcPr>
            <w:tcW w:w="130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模具工</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52000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56000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65370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71149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97802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105719</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w:t>
            </w:r>
          </w:p>
        </w:tc>
        <w:tc>
          <w:tcPr>
            <w:tcW w:w="1308"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模型制作工</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56971</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67978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74905</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68652</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80869</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82141</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w:t>
            </w:r>
          </w:p>
        </w:tc>
        <w:tc>
          <w:tcPr>
            <w:tcW w:w="130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工具钳工</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46621</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48458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66155</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66866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75949</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86308</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w:t>
            </w:r>
          </w:p>
        </w:tc>
        <w:tc>
          <w:tcPr>
            <w:tcW w:w="130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其他机械制造基础加工人员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42688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48483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58746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60401</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70966</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84615</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w:t>
            </w:r>
          </w:p>
        </w:tc>
        <w:tc>
          <w:tcPr>
            <w:tcW w:w="130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装配钳工</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52716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64811</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71999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72125</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84383</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96486</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w:t>
            </w:r>
          </w:p>
        </w:tc>
        <w:tc>
          <w:tcPr>
            <w:tcW w:w="130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轴承制造工</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43096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45349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53669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57657</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64719</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73664</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w:t>
            </w:r>
          </w:p>
        </w:tc>
        <w:tc>
          <w:tcPr>
            <w:tcW w:w="130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锅炉设备制造工</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63148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74016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84845</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84095</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93099</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100651</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w:t>
            </w:r>
          </w:p>
        </w:tc>
        <w:tc>
          <w:tcPr>
            <w:tcW w:w="130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机床装调维修工</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57766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71100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88028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87394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96267</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107683</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w:t>
            </w:r>
          </w:p>
        </w:tc>
        <w:tc>
          <w:tcPr>
            <w:tcW w:w="130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风机装配调试工</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34955</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50513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55971</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57913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67546</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73957</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lastRenderedPageBreak/>
              <w:t>65</w:t>
            </w:r>
          </w:p>
        </w:tc>
        <w:tc>
          <w:tcPr>
            <w:tcW w:w="130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制冷空调设备装配工</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50155</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55418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63260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67492</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78158</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82539</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w:t>
            </w:r>
          </w:p>
        </w:tc>
        <w:tc>
          <w:tcPr>
            <w:tcW w:w="130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阀门装配调试工</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39118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48561</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61152</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59779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70058</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76271</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w:t>
            </w:r>
          </w:p>
        </w:tc>
        <w:tc>
          <w:tcPr>
            <w:tcW w:w="1308"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其他通用设备制造人员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46942</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52512</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67141</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68175</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81573</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104862</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w:t>
            </w:r>
          </w:p>
        </w:tc>
        <w:tc>
          <w:tcPr>
            <w:tcW w:w="130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其他专用设备制造人员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41310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52576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68401</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67934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81955</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93326</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w:t>
            </w:r>
          </w:p>
        </w:tc>
        <w:tc>
          <w:tcPr>
            <w:tcW w:w="130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专用车辆驾驶员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62059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71175</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87109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81932</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95318</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99330</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w:t>
            </w:r>
          </w:p>
        </w:tc>
        <w:tc>
          <w:tcPr>
            <w:tcW w:w="130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机修钳工</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48538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54094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63440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68314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85309</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98018</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w:t>
            </w:r>
          </w:p>
        </w:tc>
        <w:tc>
          <w:tcPr>
            <w:tcW w:w="130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电工</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47848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54330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68001</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71575</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81824</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90749</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w:t>
            </w:r>
          </w:p>
        </w:tc>
        <w:tc>
          <w:tcPr>
            <w:tcW w:w="130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工程机械维修工</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58483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67065</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73144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73791</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86397</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88295</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w:t>
            </w:r>
          </w:p>
        </w:tc>
        <w:tc>
          <w:tcPr>
            <w:tcW w:w="1308"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物理性能检验员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53143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55067</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63850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61936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66599</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69648</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w:t>
            </w:r>
          </w:p>
        </w:tc>
        <w:tc>
          <w:tcPr>
            <w:tcW w:w="130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无损检测员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53034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56871</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64258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64786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73570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77357</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w:t>
            </w:r>
          </w:p>
        </w:tc>
        <w:tc>
          <w:tcPr>
            <w:tcW w:w="130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质检员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44958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52018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60311</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61417</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70789</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86114</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w:t>
            </w:r>
          </w:p>
        </w:tc>
        <w:tc>
          <w:tcPr>
            <w:tcW w:w="130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试验员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59749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64842</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69136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71204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85211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99063</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w:t>
            </w:r>
          </w:p>
        </w:tc>
        <w:tc>
          <w:tcPr>
            <w:tcW w:w="130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包装工</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42582</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51563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64080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60279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76235</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83613</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w:t>
            </w:r>
          </w:p>
        </w:tc>
        <w:tc>
          <w:tcPr>
            <w:tcW w:w="130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安全员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51529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57002</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70286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68449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78914</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83752</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w:t>
            </w:r>
          </w:p>
        </w:tc>
        <w:tc>
          <w:tcPr>
            <w:tcW w:w="130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其他生产辅助人员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42494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55994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68212</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65863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73121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86219</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w:t>
            </w:r>
          </w:p>
        </w:tc>
        <w:tc>
          <w:tcPr>
            <w:tcW w:w="1308"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其他生产制造及有关人员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52001</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61190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67111</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69959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78061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90511</w:t>
            </w:r>
          </w:p>
        </w:tc>
      </w:tr>
    </w:tbl>
    <w:p w:rsidR="001B6A27" w:rsidRDefault="00D17F0D">
      <w:pPr>
        <w:pStyle w:val="3"/>
        <w:rPr>
          <w:kern w:val="0"/>
        </w:rPr>
      </w:pPr>
      <w:bookmarkStart w:id="74" w:name="_Toc19199"/>
      <w:r>
        <w:rPr>
          <w:rFonts w:hint="eastAsia"/>
        </w:rPr>
        <w:t>（十二）</w:t>
      </w:r>
      <w:r>
        <w:rPr>
          <w:kern w:val="0"/>
        </w:rPr>
        <w:t>专用设备制造业</w:t>
      </w:r>
      <w:bookmarkEnd w:id="74"/>
    </w:p>
    <w:tbl>
      <w:tblPr>
        <w:tblW w:w="4998" w:type="pct"/>
        <w:tblLayout w:type="fixed"/>
        <w:tblLook w:val="04A0" w:firstRow="1" w:lastRow="0" w:firstColumn="1" w:lastColumn="0" w:noHBand="0" w:noVBand="1"/>
      </w:tblPr>
      <w:tblGrid>
        <w:gridCol w:w="618"/>
        <w:gridCol w:w="2240"/>
        <w:gridCol w:w="942"/>
        <w:gridCol w:w="942"/>
        <w:gridCol w:w="942"/>
        <w:gridCol w:w="942"/>
        <w:gridCol w:w="942"/>
        <w:gridCol w:w="951"/>
      </w:tblGrid>
      <w:tr w:rsidR="001B6A27">
        <w:trPr>
          <w:trHeight w:val="290"/>
          <w:tblHeader/>
        </w:trPr>
        <w:tc>
          <w:tcPr>
            <w:tcW w:w="362" w:type="pct"/>
            <w:vMerge w:val="restart"/>
            <w:tcBorders>
              <w:top w:val="single" w:sz="4" w:space="0" w:color="000000"/>
              <w:left w:val="single" w:sz="4" w:space="0" w:color="000000"/>
              <w:bottom w:val="single" w:sz="4" w:space="0" w:color="000000"/>
              <w:right w:val="single" w:sz="4" w:space="0" w:color="000000"/>
            </w:tcBorders>
            <w:shd w:val="clear" w:color="auto" w:fill="376091"/>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序号</w:t>
            </w:r>
          </w:p>
        </w:tc>
        <w:tc>
          <w:tcPr>
            <w:tcW w:w="1314" w:type="pct"/>
            <w:vMerge w:val="restart"/>
            <w:tcBorders>
              <w:top w:val="single" w:sz="4" w:space="0" w:color="000000"/>
              <w:left w:val="single" w:sz="4" w:space="0" w:color="000000"/>
              <w:bottom w:val="single" w:sz="4" w:space="0" w:color="000000"/>
              <w:right w:val="nil"/>
            </w:tcBorders>
            <w:shd w:val="clear" w:color="auto" w:fill="376091"/>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职位名称</w:t>
            </w:r>
          </w:p>
        </w:tc>
        <w:tc>
          <w:tcPr>
            <w:tcW w:w="3323" w:type="pct"/>
            <w:gridSpan w:val="6"/>
            <w:tcBorders>
              <w:top w:val="nil"/>
              <w:left w:val="nil"/>
              <w:bottom w:val="nil"/>
              <w:right w:val="nil"/>
            </w:tcBorders>
            <w:shd w:val="clear" w:color="auto" w:fill="376091"/>
            <w:noWrap/>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单位：元</w:t>
            </w:r>
            <w:r>
              <w:rPr>
                <w:rFonts w:ascii="宋体" w:eastAsia="宋体" w:hAnsi="宋体" w:cs="宋体" w:hint="eastAsia"/>
                <w:b/>
                <w:bCs/>
                <w:color w:val="FFFFFF"/>
                <w:kern w:val="0"/>
                <w:sz w:val="20"/>
                <w:szCs w:val="20"/>
              </w:rPr>
              <w:t>/</w:t>
            </w:r>
            <w:r>
              <w:rPr>
                <w:rFonts w:ascii="宋体" w:eastAsia="宋体" w:hAnsi="宋体" w:cs="宋体" w:hint="eastAsia"/>
                <w:b/>
                <w:bCs/>
                <w:color w:val="FFFFFF"/>
                <w:kern w:val="0"/>
                <w:sz w:val="20"/>
                <w:szCs w:val="20"/>
              </w:rPr>
              <w:t>年（人民币）</w:t>
            </w:r>
          </w:p>
        </w:tc>
      </w:tr>
      <w:tr w:rsidR="001B6A27">
        <w:trPr>
          <w:trHeight w:val="290"/>
          <w:tblHeader/>
        </w:trPr>
        <w:tc>
          <w:tcPr>
            <w:tcW w:w="362" w:type="pct"/>
            <w:vMerge/>
            <w:tcBorders>
              <w:top w:val="single" w:sz="4" w:space="0" w:color="000000"/>
              <w:left w:val="single" w:sz="4" w:space="0" w:color="000000"/>
              <w:bottom w:val="single" w:sz="4" w:space="0" w:color="000000"/>
              <w:right w:val="single" w:sz="4" w:space="0" w:color="000000"/>
            </w:tcBorders>
            <w:shd w:val="clear" w:color="auto" w:fill="376091"/>
            <w:vAlign w:val="center"/>
          </w:tcPr>
          <w:p w:rsidR="001B6A27" w:rsidRDefault="001B6A27" w:rsidP="002537C0">
            <w:pPr>
              <w:ind w:firstLine="361"/>
              <w:jc w:val="center"/>
              <w:rPr>
                <w:rFonts w:ascii="宋体" w:eastAsia="宋体" w:hAnsi="宋体" w:cs="宋体"/>
                <w:b/>
                <w:bCs/>
                <w:color w:val="FFFFFF"/>
                <w:sz w:val="18"/>
                <w:szCs w:val="18"/>
              </w:rPr>
            </w:pPr>
          </w:p>
        </w:tc>
        <w:tc>
          <w:tcPr>
            <w:tcW w:w="1314" w:type="pct"/>
            <w:vMerge/>
            <w:tcBorders>
              <w:top w:val="single" w:sz="4" w:space="0" w:color="000000"/>
              <w:left w:val="single" w:sz="4" w:space="0" w:color="000000"/>
              <w:bottom w:val="single" w:sz="4" w:space="0" w:color="000000"/>
              <w:right w:val="nil"/>
            </w:tcBorders>
            <w:shd w:val="clear" w:color="auto" w:fill="376091"/>
            <w:vAlign w:val="center"/>
          </w:tcPr>
          <w:p w:rsidR="001B6A27" w:rsidRDefault="001B6A27" w:rsidP="002537C0">
            <w:pPr>
              <w:ind w:firstLine="361"/>
              <w:jc w:val="left"/>
              <w:rPr>
                <w:rFonts w:ascii="宋体" w:eastAsia="宋体" w:hAnsi="宋体" w:cs="宋体"/>
                <w:b/>
                <w:bCs/>
                <w:color w:val="FFFFFF"/>
                <w:sz w:val="18"/>
                <w:szCs w:val="18"/>
              </w:rPr>
            </w:pP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低位数</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较低位数</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中位数</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平均数</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较高位数</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高位数</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w:t>
            </w:r>
          </w:p>
        </w:tc>
        <w:tc>
          <w:tcPr>
            <w:tcW w:w="1314"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企业董事</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109606</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137210</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181009</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203207</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337446</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400438</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w:t>
            </w:r>
          </w:p>
        </w:tc>
        <w:tc>
          <w:tcPr>
            <w:tcW w:w="1314"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企业总经理</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118685</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143648</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207311</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226540</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321295</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411852</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w:t>
            </w:r>
          </w:p>
        </w:tc>
        <w:tc>
          <w:tcPr>
            <w:tcW w:w="1314"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生产经营部门经理</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77147</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91370</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112016</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132556</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151765</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191472</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w:t>
            </w:r>
          </w:p>
        </w:tc>
        <w:tc>
          <w:tcPr>
            <w:tcW w:w="1314"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财务部门经理</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76845</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85921</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138354</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164076</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203286</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289854</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w:t>
            </w:r>
          </w:p>
        </w:tc>
        <w:tc>
          <w:tcPr>
            <w:tcW w:w="1314"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行政部门经理</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72018</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76330</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101233</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99206</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112108</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130217</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w:t>
            </w:r>
          </w:p>
        </w:tc>
        <w:tc>
          <w:tcPr>
            <w:tcW w:w="1314"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人事部门经理</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64472</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90839</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114252</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125317</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139764</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187258</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w:t>
            </w:r>
          </w:p>
        </w:tc>
        <w:tc>
          <w:tcPr>
            <w:tcW w:w="1314"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销售和营销部门经理</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72946</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96000</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126903</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164323</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204367</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353406</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w:t>
            </w:r>
          </w:p>
        </w:tc>
        <w:tc>
          <w:tcPr>
            <w:tcW w:w="1314"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采购部门经理</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78697</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85240</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108612</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119969</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140840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165011</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w:t>
            </w:r>
          </w:p>
        </w:tc>
        <w:tc>
          <w:tcPr>
            <w:tcW w:w="1314"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研究和开发部门经理</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82796</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119169</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154938</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173770</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226072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260892</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w:t>
            </w:r>
          </w:p>
        </w:tc>
        <w:tc>
          <w:tcPr>
            <w:tcW w:w="1314"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其他职能部门经理</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81120</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83082</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109225</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122869</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166579</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197102</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w:t>
            </w:r>
          </w:p>
        </w:tc>
        <w:tc>
          <w:tcPr>
            <w:tcW w:w="1314"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其他企业中高级管理人员</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95822</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148117</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251157</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248730</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359987</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444074</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w:t>
            </w:r>
          </w:p>
        </w:tc>
        <w:tc>
          <w:tcPr>
            <w:tcW w:w="1314"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机械设计工程技术人员</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67665</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75328</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91475</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115439</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130393</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195247</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w:t>
            </w:r>
          </w:p>
        </w:tc>
        <w:tc>
          <w:tcPr>
            <w:tcW w:w="1314"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机械制造工程技术人员</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58139</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67031</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78884</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94051</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102698</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161021</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w:t>
            </w:r>
          </w:p>
        </w:tc>
        <w:tc>
          <w:tcPr>
            <w:tcW w:w="1314"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设备工程技术人员</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81839</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86051</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110602</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107690</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125484</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150019</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w:t>
            </w:r>
          </w:p>
        </w:tc>
        <w:tc>
          <w:tcPr>
            <w:tcW w:w="1314"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焊接工程技术人员</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60564</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70945</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82329</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84958</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97668</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99206</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w:t>
            </w:r>
          </w:p>
        </w:tc>
        <w:tc>
          <w:tcPr>
            <w:tcW w:w="1314"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统计专业人员</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54885</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57272</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65385</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65093</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72327</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77720</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w:t>
            </w:r>
          </w:p>
        </w:tc>
        <w:tc>
          <w:tcPr>
            <w:tcW w:w="1314"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会计专业人员</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55257</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60444</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74779</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85880</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92891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124315</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w:t>
            </w:r>
          </w:p>
        </w:tc>
        <w:tc>
          <w:tcPr>
            <w:tcW w:w="1314"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其他专业技术人员</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47293</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55387</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67782</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72713</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85023</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109238</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w:t>
            </w:r>
          </w:p>
        </w:tc>
        <w:tc>
          <w:tcPr>
            <w:tcW w:w="1314"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行政办事员</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45746</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53926</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64454</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64940</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71608</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81265</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w:t>
            </w:r>
          </w:p>
        </w:tc>
        <w:tc>
          <w:tcPr>
            <w:tcW w:w="1314"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秘书</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61347</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65730</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69733</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75679</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88922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95108</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21</w:t>
            </w:r>
          </w:p>
        </w:tc>
        <w:tc>
          <w:tcPr>
            <w:tcW w:w="1314"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制图员</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57043</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59714</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64890</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64229</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72348</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74835</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lastRenderedPageBreak/>
              <w:t>22</w:t>
            </w:r>
          </w:p>
        </w:tc>
        <w:tc>
          <w:tcPr>
            <w:tcW w:w="1314"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后勤管理员</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43908</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46587</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56793</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59219</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76600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85474</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23</w:t>
            </w:r>
          </w:p>
        </w:tc>
        <w:tc>
          <w:tcPr>
            <w:tcW w:w="1314"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其他办事人员</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50310</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56218</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70138</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74181</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82019</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93662</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24</w:t>
            </w:r>
          </w:p>
        </w:tc>
        <w:tc>
          <w:tcPr>
            <w:tcW w:w="1314"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保卫管理员</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42243</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43841</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44980</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44318</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50164</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69861</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25</w:t>
            </w:r>
          </w:p>
        </w:tc>
        <w:tc>
          <w:tcPr>
            <w:tcW w:w="1314"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采购员</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60062</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62711</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74828</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78853</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86314</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109338</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26</w:t>
            </w:r>
          </w:p>
        </w:tc>
        <w:tc>
          <w:tcPr>
            <w:tcW w:w="1314"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营销员</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70620</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77903</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109545</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124877</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138920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251968</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27</w:t>
            </w:r>
          </w:p>
        </w:tc>
        <w:tc>
          <w:tcPr>
            <w:tcW w:w="1314"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装卸搬运工</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60419</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64399</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74421</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75271</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83730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96666</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28</w:t>
            </w:r>
          </w:p>
        </w:tc>
        <w:tc>
          <w:tcPr>
            <w:tcW w:w="1314"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仓储管理员</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40160</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43000</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50052</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53352</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59966</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67217</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29</w:t>
            </w:r>
          </w:p>
        </w:tc>
        <w:tc>
          <w:tcPr>
            <w:tcW w:w="1314"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保安员</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37357</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42136</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46009</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46097</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48136</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49997</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30</w:t>
            </w:r>
          </w:p>
        </w:tc>
        <w:tc>
          <w:tcPr>
            <w:tcW w:w="1314"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车工</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51743</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59542</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71616</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75233</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82127</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87406</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31</w:t>
            </w:r>
          </w:p>
        </w:tc>
        <w:tc>
          <w:tcPr>
            <w:tcW w:w="1314"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磨工</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48981</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53919</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57178</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61805</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67897</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73107</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32</w:t>
            </w:r>
          </w:p>
        </w:tc>
        <w:tc>
          <w:tcPr>
            <w:tcW w:w="1314"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钻床工</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69089</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73835</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78537</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79167</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84071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84765</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33</w:t>
            </w:r>
          </w:p>
        </w:tc>
        <w:tc>
          <w:tcPr>
            <w:tcW w:w="1314"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多工序数控机床操作调整工</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46491</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54142</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62224</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63829</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69787</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76948</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34</w:t>
            </w:r>
          </w:p>
        </w:tc>
        <w:tc>
          <w:tcPr>
            <w:tcW w:w="1314"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下料工</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55667</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63289</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72379</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73388</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83859</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87028</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35</w:t>
            </w:r>
          </w:p>
        </w:tc>
        <w:tc>
          <w:tcPr>
            <w:tcW w:w="1314"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冲压工</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38858</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47149</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54220</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58283</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69076</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79933</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36</w:t>
            </w:r>
          </w:p>
        </w:tc>
        <w:tc>
          <w:tcPr>
            <w:tcW w:w="1314"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焊工</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62951</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69751</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77731</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79239</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91278</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95215</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37</w:t>
            </w:r>
          </w:p>
        </w:tc>
        <w:tc>
          <w:tcPr>
            <w:tcW w:w="1314"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涂装工</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57650</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67134</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73593</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72469</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78990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80607</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38</w:t>
            </w:r>
          </w:p>
        </w:tc>
        <w:tc>
          <w:tcPr>
            <w:tcW w:w="1314"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其他机械制造基础加工人员</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43392</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46128</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50671</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56763</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64870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72078</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39</w:t>
            </w:r>
          </w:p>
        </w:tc>
        <w:tc>
          <w:tcPr>
            <w:tcW w:w="1314"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装配钳工</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47081</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58532</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67428</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66960</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74465</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82995</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w:t>
            </w:r>
          </w:p>
        </w:tc>
        <w:tc>
          <w:tcPr>
            <w:tcW w:w="1314"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其他专用设备制造人员</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47473</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55121</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59000</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65455</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80000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85000</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w:t>
            </w:r>
          </w:p>
        </w:tc>
        <w:tc>
          <w:tcPr>
            <w:tcW w:w="1314"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机械设备安装工</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49410</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53598</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58272</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58089</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60993</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64453</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w:t>
            </w:r>
          </w:p>
        </w:tc>
        <w:tc>
          <w:tcPr>
            <w:tcW w:w="1314"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专用车辆驾驶员</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59145</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66328</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74516</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72994</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80273</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85660</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w:t>
            </w:r>
          </w:p>
        </w:tc>
        <w:tc>
          <w:tcPr>
            <w:tcW w:w="1314"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电工</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74893</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76195</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81453</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83461</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84345</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103902</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w:t>
            </w:r>
          </w:p>
        </w:tc>
        <w:tc>
          <w:tcPr>
            <w:tcW w:w="1314"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质检员</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70682</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74407</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85172</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88272</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100279</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106059</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w:t>
            </w:r>
          </w:p>
        </w:tc>
        <w:tc>
          <w:tcPr>
            <w:tcW w:w="1314"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其他生产辅助人员</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51026</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58404</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70158</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67867</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71903</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80739</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w:t>
            </w:r>
          </w:p>
        </w:tc>
        <w:tc>
          <w:tcPr>
            <w:tcW w:w="1314"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其他生产制造及有关人员</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42389</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45340</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52685</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55412</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60945</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75066</w:t>
            </w:r>
          </w:p>
        </w:tc>
      </w:tr>
    </w:tbl>
    <w:p w:rsidR="001B6A27" w:rsidRDefault="00D17F0D">
      <w:pPr>
        <w:pStyle w:val="3"/>
        <w:rPr>
          <w:kern w:val="0"/>
        </w:rPr>
      </w:pPr>
      <w:bookmarkStart w:id="75" w:name="_Toc21648"/>
      <w:r>
        <w:rPr>
          <w:rFonts w:hint="eastAsia"/>
        </w:rPr>
        <w:t>（十三）</w:t>
      </w:r>
      <w:r>
        <w:rPr>
          <w:kern w:val="0"/>
        </w:rPr>
        <w:t>汽车制造业</w:t>
      </w:r>
      <w:bookmarkEnd w:id="75"/>
    </w:p>
    <w:tbl>
      <w:tblPr>
        <w:tblW w:w="4998" w:type="pct"/>
        <w:tblLayout w:type="fixed"/>
        <w:tblLook w:val="04A0" w:firstRow="1" w:lastRow="0" w:firstColumn="1" w:lastColumn="0" w:noHBand="0" w:noVBand="1"/>
      </w:tblPr>
      <w:tblGrid>
        <w:gridCol w:w="618"/>
        <w:gridCol w:w="2240"/>
        <w:gridCol w:w="942"/>
        <w:gridCol w:w="942"/>
        <w:gridCol w:w="942"/>
        <w:gridCol w:w="942"/>
        <w:gridCol w:w="942"/>
        <w:gridCol w:w="951"/>
      </w:tblGrid>
      <w:tr w:rsidR="001B6A27">
        <w:trPr>
          <w:trHeight w:val="290"/>
          <w:tblHeader/>
        </w:trPr>
        <w:tc>
          <w:tcPr>
            <w:tcW w:w="362" w:type="pct"/>
            <w:vMerge w:val="restart"/>
            <w:tcBorders>
              <w:top w:val="single" w:sz="4" w:space="0" w:color="000000"/>
              <w:left w:val="single" w:sz="4" w:space="0" w:color="000000"/>
              <w:bottom w:val="single" w:sz="4" w:space="0" w:color="000000"/>
              <w:right w:val="single" w:sz="4" w:space="0" w:color="000000"/>
            </w:tcBorders>
            <w:shd w:val="clear" w:color="auto" w:fill="376091"/>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序号</w:t>
            </w:r>
          </w:p>
        </w:tc>
        <w:tc>
          <w:tcPr>
            <w:tcW w:w="1314" w:type="pct"/>
            <w:vMerge w:val="restart"/>
            <w:tcBorders>
              <w:top w:val="single" w:sz="4" w:space="0" w:color="000000"/>
              <w:left w:val="single" w:sz="4" w:space="0" w:color="000000"/>
              <w:bottom w:val="single" w:sz="4" w:space="0" w:color="000000"/>
              <w:right w:val="nil"/>
            </w:tcBorders>
            <w:shd w:val="clear" w:color="auto" w:fill="376091"/>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职位名称</w:t>
            </w:r>
          </w:p>
        </w:tc>
        <w:tc>
          <w:tcPr>
            <w:tcW w:w="3323" w:type="pct"/>
            <w:gridSpan w:val="6"/>
            <w:tcBorders>
              <w:top w:val="nil"/>
              <w:left w:val="nil"/>
              <w:bottom w:val="nil"/>
              <w:right w:val="nil"/>
            </w:tcBorders>
            <w:shd w:val="clear" w:color="auto" w:fill="376091"/>
            <w:noWrap/>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单位：元</w:t>
            </w:r>
            <w:r>
              <w:rPr>
                <w:rFonts w:ascii="宋体" w:eastAsia="宋体" w:hAnsi="宋体" w:cs="宋体" w:hint="eastAsia"/>
                <w:b/>
                <w:bCs/>
                <w:color w:val="FFFFFF"/>
                <w:kern w:val="0"/>
                <w:sz w:val="20"/>
                <w:szCs w:val="20"/>
              </w:rPr>
              <w:t>/</w:t>
            </w:r>
            <w:r>
              <w:rPr>
                <w:rFonts w:ascii="宋体" w:eastAsia="宋体" w:hAnsi="宋体" w:cs="宋体" w:hint="eastAsia"/>
                <w:b/>
                <w:bCs/>
                <w:color w:val="FFFFFF"/>
                <w:kern w:val="0"/>
                <w:sz w:val="20"/>
                <w:szCs w:val="20"/>
              </w:rPr>
              <w:t>年（人民币）</w:t>
            </w:r>
          </w:p>
        </w:tc>
      </w:tr>
      <w:tr w:rsidR="001B6A27">
        <w:trPr>
          <w:trHeight w:val="290"/>
          <w:tblHeader/>
        </w:trPr>
        <w:tc>
          <w:tcPr>
            <w:tcW w:w="362" w:type="pct"/>
            <w:vMerge/>
            <w:tcBorders>
              <w:top w:val="single" w:sz="4" w:space="0" w:color="000000"/>
              <w:left w:val="single" w:sz="4" w:space="0" w:color="000000"/>
              <w:bottom w:val="single" w:sz="4" w:space="0" w:color="000000"/>
              <w:right w:val="single" w:sz="4" w:space="0" w:color="000000"/>
            </w:tcBorders>
            <w:shd w:val="clear" w:color="auto" w:fill="376091"/>
            <w:vAlign w:val="center"/>
          </w:tcPr>
          <w:p w:rsidR="001B6A27" w:rsidRDefault="001B6A27" w:rsidP="002537C0">
            <w:pPr>
              <w:ind w:firstLine="361"/>
              <w:jc w:val="center"/>
              <w:rPr>
                <w:rFonts w:ascii="宋体" w:eastAsia="宋体" w:hAnsi="宋体" w:cs="宋体"/>
                <w:b/>
                <w:bCs/>
                <w:color w:val="FFFFFF"/>
                <w:sz w:val="18"/>
                <w:szCs w:val="18"/>
              </w:rPr>
            </w:pPr>
          </w:p>
        </w:tc>
        <w:tc>
          <w:tcPr>
            <w:tcW w:w="1314" w:type="pct"/>
            <w:vMerge/>
            <w:tcBorders>
              <w:top w:val="single" w:sz="4" w:space="0" w:color="000000"/>
              <w:left w:val="single" w:sz="4" w:space="0" w:color="000000"/>
              <w:bottom w:val="single" w:sz="4" w:space="0" w:color="000000"/>
              <w:right w:val="nil"/>
            </w:tcBorders>
            <w:shd w:val="clear" w:color="auto" w:fill="376091"/>
            <w:vAlign w:val="center"/>
          </w:tcPr>
          <w:p w:rsidR="001B6A27" w:rsidRDefault="001B6A27" w:rsidP="002537C0">
            <w:pPr>
              <w:ind w:firstLine="361"/>
              <w:jc w:val="left"/>
              <w:rPr>
                <w:rFonts w:ascii="宋体" w:eastAsia="宋体" w:hAnsi="宋体" w:cs="宋体"/>
                <w:b/>
                <w:bCs/>
                <w:color w:val="FFFFFF"/>
                <w:sz w:val="18"/>
                <w:szCs w:val="18"/>
              </w:rPr>
            </w:pP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低位数</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较低位数</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中位数</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平均数</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较高位数</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高位数</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w:t>
            </w:r>
          </w:p>
        </w:tc>
        <w:tc>
          <w:tcPr>
            <w:tcW w:w="1314"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企业总经理</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240704</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260000</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345810</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373270</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458090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557426</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w:t>
            </w:r>
          </w:p>
        </w:tc>
        <w:tc>
          <w:tcPr>
            <w:tcW w:w="1314"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生产经营部门经理</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78804</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85653</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100279</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107569</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115325</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137947</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w:t>
            </w:r>
          </w:p>
        </w:tc>
        <w:tc>
          <w:tcPr>
            <w:tcW w:w="1314"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财务部门经理</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86901</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109711</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140000</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170002</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180978</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274827</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w:t>
            </w:r>
          </w:p>
        </w:tc>
        <w:tc>
          <w:tcPr>
            <w:tcW w:w="1314"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行政部门经理</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88404</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102000</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126942</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158052</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159528</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305380</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w:t>
            </w:r>
          </w:p>
        </w:tc>
        <w:tc>
          <w:tcPr>
            <w:tcW w:w="1314"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销售和营销部门经理</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67399</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85791</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99314</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106865</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130978</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147409</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w:t>
            </w:r>
          </w:p>
        </w:tc>
        <w:tc>
          <w:tcPr>
            <w:tcW w:w="1314"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研究和开发部门经理</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108034</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126660</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147608</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184059</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212751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314932</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w:t>
            </w:r>
          </w:p>
        </w:tc>
        <w:tc>
          <w:tcPr>
            <w:tcW w:w="1314"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其他职能部门经理</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79661</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86971</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117341</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124645</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164856</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218114</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w:t>
            </w:r>
          </w:p>
        </w:tc>
        <w:tc>
          <w:tcPr>
            <w:tcW w:w="1314"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其他企业中高级管理人员</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64747</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77673</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90391</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114879</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185253</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306121</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w:t>
            </w:r>
          </w:p>
        </w:tc>
        <w:tc>
          <w:tcPr>
            <w:tcW w:w="1314"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机械设计工程技术人员</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50970</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60938</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72015</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72042</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77716</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90864</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w:t>
            </w:r>
          </w:p>
        </w:tc>
        <w:tc>
          <w:tcPr>
            <w:tcW w:w="1314"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机械制造工程技术人员</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52246</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60609</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71100</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87971</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97752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129342</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lastRenderedPageBreak/>
              <w:t>11</w:t>
            </w:r>
          </w:p>
        </w:tc>
        <w:tc>
          <w:tcPr>
            <w:tcW w:w="1314"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质量管理工程技术人员</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42125</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52853</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65234</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70842</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80560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104664</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w:t>
            </w:r>
          </w:p>
        </w:tc>
        <w:tc>
          <w:tcPr>
            <w:tcW w:w="1314"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统计专业人员</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43766</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45840</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50638</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52528</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59255</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63227</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w:t>
            </w:r>
          </w:p>
        </w:tc>
        <w:tc>
          <w:tcPr>
            <w:tcW w:w="1314"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会计专业人员</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47963</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55723</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69014</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73272</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84129</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94132</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w:t>
            </w:r>
          </w:p>
        </w:tc>
        <w:tc>
          <w:tcPr>
            <w:tcW w:w="1314"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其他专业技术人员</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47543</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57663</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64671</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69113</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71412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94592</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w:t>
            </w:r>
          </w:p>
        </w:tc>
        <w:tc>
          <w:tcPr>
            <w:tcW w:w="1314"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行政办事员</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47677</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53000</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64000</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66684</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76062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81000</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w:t>
            </w:r>
          </w:p>
        </w:tc>
        <w:tc>
          <w:tcPr>
            <w:tcW w:w="1314"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其他办事人员</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42196</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48007</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56918</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75029</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93226</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152107</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w:t>
            </w:r>
          </w:p>
        </w:tc>
        <w:tc>
          <w:tcPr>
            <w:tcW w:w="1314"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采购员</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49001</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57462</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70992</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60275</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73063</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80764</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w:t>
            </w:r>
          </w:p>
        </w:tc>
        <w:tc>
          <w:tcPr>
            <w:tcW w:w="1314"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营销员</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45000</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55018</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64063</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89579</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96301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147446</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w:t>
            </w:r>
          </w:p>
        </w:tc>
        <w:tc>
          <w:tcPr>
            <w:tcW w:w="1314"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仓储管理员</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43778</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45859</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47223</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50589</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53719</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61359</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w:t>
            </w:r>
          </w:p>
        </w:tc>
        <w:tc>
          <w:tcPr>
            <w:tcW w:w="1314"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车工</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48031</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72564</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73981</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73688</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76628</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88868</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21</w:t>
            </w:r>
          </w:p>
        </w:tc>
        <w:tc>
          <w:tcPr>
            <w:tcW w:w="1314"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磨工</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53694</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57858</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69269</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72589</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80681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96347</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22</w:t>
            </w:r>
          </w:p>
        </w:tc>
        <w:tc>
          <w:tcPr>
            <w:tcW w:w="1314"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钻床工</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53324</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59617</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73977</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77225</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86656</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100854</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23</w:t>
            </w:r>
          </w:p>
        </w:tc>
        <w:tc>
          <w:tcPr>
            <w:tcW w:w="1314"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多工序数控机床操作调整工</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44141</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46005</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51033</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50247</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55783</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59221</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24</w:t>
            </w:r>
          </w:p>
        </w:tc>
        <w:tc>
          <w:tcPr>
            <w:tcW w:w="1314"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汽车生产线操作工</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47038</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55458</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64956</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64555</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72804</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81890</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25</w:t>
            </w:r>
          </w:p>
        </w:tc>
        <w:tc>
          <w:tcPr>
            <w:tcW w:w="1314"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电工</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56470</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63630</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67190</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69967</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78729</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82389</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26</w:t>
            </w:r>
          </w:p>
        </w:tc>
        <w:tc>
          <w:tcPr>
            <w:tcW w:w="1314"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质检员</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47453</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57718</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71542</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63256</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71817</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80448</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27</w:t>
            </w:r>
          </w:p>
        </w:tc>
        <w:tc>
          <w:tcPr>
            <w:tcW w:w="1314"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包装工</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53622</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60532</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67806</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66285</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73967</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84680</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28</w:t>
            </w:r>
          </w:p>
        </w:tc>
        <w:tc>
          <w:tcPr>
            <w:tcW w:w="1314"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其他生产辅助人员</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44564</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52357</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65397</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67233</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74280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82390</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29</w:t>
            </w:r>
          </w:p>
        </w:tc>
        <w:tc>
          <w:tcPr>
            <w:tcW w:w="1314"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其他生产制造及有关人员</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50024</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58143</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62635</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68855</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75283</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88207</w:t>
            </w:r>
          </w:p>
        </w:tc>
      </w:tr>
    </w:tbl>
    <w:p w:rsidR="001B6A27" w:rsidRDefault="00D17F0D">
      <w:pPr>
        <w:pStyle w:val="3"/>
        <w:rPr>
          <w:kern w:val="0"/>
        </w:rPr>
      </w:pPr>
      <w:bookmarkStart w:id="76" w:name="_Toc19771"/>
      <w:r>
        <w:rPr>
          <w:rFonts w:hint="eastAsia"/>
        </w:rPr>
        <w:t>（十四）</w:t>
      </w:r>
      <w:r>
        <w:rPr>
          <w:kern w:val="0"/>
        </w:rPr>
        <w:t>电气机械和器材制造业</w:t>
      </w:r>
      <w:bookmarkEnd w:id="76"/>
    </w:p>
    <w:tbl>
      <w:tblPr>
        <w:tblW w:w="4998" w:type="pct"/>
        <w:tblLayout w:type="fixed"/>
        <w:tblLook w:val="04A0" w:firstRow="1" w:lastRow="0" w:firstColumn="1" w:lastColumn="0" w:noHBand="0" w:noVBand="1"/>
      </w:tblPr>
      <w:tblGrid>
        <w:gridCol w:w="654"/>
        <w:gridCol w:w="2214"/>
        <w:gridCol w:w="941"/>
        <w:gridCol w:w="941"/>
        <w:gridCol w:w="940"/>
        <w:gridCol w:w="940"/>
        <w:gridCol w:w="940"/>
        <w:gridCol w:w="949"/>
      </w:tblGrid>
      <w:tr w:rsidR="001B6A27">
        <w:trPr>
          <w:trHeight w:val="290"/>
          <w:tblHeader/>
        </w:trPr>
        <w:tc>
          <w:tcPr>
            <w:tcW w:w="383" w:type="pct"/>
            <w:vMerge w:val="restart"/>
            <w:tcBorders>
              <w:top w:val="single" w:sz="4" w:space="0" w:color="000000"/>
              <w:left w:val="single" w:sz="4" w:space="0" w:color="000000"/>
              <w:bottom w:val="single" w:sz="4" w:space="0" w:color="000000"/>
              <w:right w:val="single" w:sz="4" w:space="0" w:color="000000"/>
            </w:tcBorders>
            <w:shd w:val="clear" w:color="auto" w:fill="376091"/>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序号</w:t>
            </w:r>
          </w:p>
        </w:tc>
        <w:tc>
          <w:tcPr>
            <w:tcW w:w="1298" w:type="pct"/>
            <w:vMerge w:val="restart"/>
            <w:tcBorders>
              <w:top w:val="single" w:sz="4" w:space="0" w:color="000000"/>
              <w:left w:val="single" w:sz="4" w:space="0" w:color="000000"/>
              <w:bottom w:val="single" w:sz="4" w:space="0" w:color="000000"/>
              <w:right w:val="nil"/>
            </w:tcBorders>
            <w:shd w:val="clear" w:color="auto" w:fill="376091"/>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职位名称</w:t>
            </w:r>
          </w:p>
        </w:tc>
        <w:tc>
          <w:tcPr>
            <w:tcW w:w="3317" w:type="pct"/>
            <w:gridSpan w:val="6"/>
            <w:tcBorders>
              <w:top w:val="nil"/>
              <w:left w:val="nil"/>
              <w:bottom w:val="nil"/>
              <w:right w:val="nil"/>
            </w:tcBorders>
            <w:shd w:val="clear" w:color="auto" w:fill="376091"/>
            <w:noWrap/>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单位：元</w:t>
            </w:r>
            <w:r>
              <w:rPr>
                <w:rFonts w:ascii="宋体" w:eastAsia="宋体" w:hAnsi="宋体" w:cs="宋体" w:hint="eastAsia"/>
                <w:b/>
                <w:bCs/>
                <w:color w:val="FFFFFF"/>
                <w:kern w:val="0"/>
                <w:sz w:val="20"/>
                <w:szCs w:val="20"/>
              </w:rPr>
              <w:t>/</w:t>
            </w:r>
            <w:r>
              <w:rPr>
                <w:rFonts w:ascii="宋体" w:eastAsia="宋体" w:hAnsi="宋体" w:cs="宋体" w:hint="eastAsia"/>
                <w:b/>
                <w:bCs/>
                <w:color w:val="FFFFFF"/>
                <w:kern w:val="0"/>
                <w:sz w:val="20"/>
                <w:szCs w:val="20"/>
              </w:rPr>
              <w:t>年（人民币）</w:t>
            </w:r>
          </w:p>
        </w:tc>
      </w:tr>
      <w:tr w:rsidR="001B6A27">
        <w:trPr>
          <w:trHeight w:val="290"/>
          <w:tblHeader/>
        </w:trPr>
        <w:tc>
          <w:tcPr>
            <w:tcW w:w="383" w:type="pct"/>
            <w:vMerge/>
            <w:tcBorders>
              <w:top w:val="single" w:sz="4" w:space="0" w:color="000000"/>
              <w:left w:val="single" w:sz="4" w:space="0" w:color="000000"/>
              <w:bottom w:val="single" w:sz="4" w:space="0" w:color="000000"/>
              <w:right w:val="single" w:sz="4" w:space="0" w:color="000000"/>
            </w:tcBorders>
            <w:shd w:val="clear" w:color="auto" w:fill="376091"/>
            <w:vAlign w:val="center"/>
          </w:tcPr>
          <w:p w:rsidR="001B6A27" w:rsidRDefault="001B6A27" w:rsidP="002537C0">
            <w:pPr>
              <w:ind w:firstLine="361"/>
              <w:jc w:val="center"/>
              <w:rPr>
                <w:rFonts w:ascii="宋体" w:eastAsia="宋体" w:hAnsi="宋体" w:cs="宋体"/>
                <w:b/>
                <w:bCs/>
                <w:color w:val="FFFFFF"/>
                <w:sz w:val="18"/>
                <w:szCs w:val="18"/>
              </w:rPr>
            </w:pPr>
          </w:p>
        </w:tc>
        <w:tc>
          <w:tcPr>
            <w:tcW w:w="1298" w:type="pct"/>
            <w:vMerge/>
            <w:tcBorders>
              <w:top w:val="single" w:sz="4" w:space="0" w:color="000000"/>
              <w:left w:val="single" w:sz="4" w:space="0" w:color="000000"/>
              <w:bottom w:val="single" w:sz="4" w:space="0" w:color="000000"/>
              <w:right w:val="nil"/>
            </w:tcBorders>
            <w:shd w:val="clear" w:color="auto" w:fill="376091"/>
            <w:vAlign w:val="center"/>
          </w:tcPr>
          <w:p w:rsidR="001B6A27" w:rsidRDefault="001B6A27" w:rsidP="002537C0">
            <w:pPr>
              <w:ind w:firstLine="361"/>
              <w:jc w:val="left"/>
              <w:rPr>
                <w:rFonts w:ascii="宋体" w:eastAsia="宋体" w:hAnsi="宋体" w:cs="宋体"/>
                <w:b/>
                <w:bCs/>
                <w:color w:val="FFFFFF"/>
                <w:sz w:val="18"/>
                <w:szCs w:val="18"/>
              </w:rPr>
            </w:pP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低位数</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较低位数</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中位数</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平均数</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较高位数</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高位数</w:t>
            </w:r>
          </w:p>
        </w:tc>
      </w:tr>
      <w:tr w:rsidR="001B6A27">
        <w:trPr>
          <w:trHeight w:val="290"/>
        </w:trPr>
        <w:tc>
          <w:tcPr>
            <w:tcW w:w="3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w:t>
            </w:r>
          </w:p>
        </w:tc>
        <w:tc>
          <w:tcPr>
            <w:tcW w:w="129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企业总经理</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101274</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134312</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213770</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264343</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345710</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542012</w:t>
            </w:r>
          </w:p>
        </w:tc>
      </w:tr>
      <w:tr w:rsidR="001B6A27">
        <w:trPr>
          <w:trHeight w:val="290"/>
        </w:trPr>
        <w:tc>
          <w:tcPr>
            <w:tcW w:w="3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w:t>
            </w:r>
          </w:p>
        </w:tc>
        <w:tc>
          <w:tcPr>
            <w:tcW w:w="129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生产经营部门经理</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68880</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77121</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90393</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117272</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125913</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159544</w:t>
            </w:r>
          </w:p>
        </w:tc>
      </w:tr>
      <w:tr w:rsidR="001B6A27">
        <w:trPr>
          <w:trHeight w:val="290"/>
        </w:trPr>
        <w:tc>
          <w:tcPr>
            <w:tcW w:w="3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w:t>
            </w:r>
          </w:p>
        </w:tc>
        <w:tc>
          <w:tcPr>
            <w:tcW w:w="129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财务部门经理</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75511</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130976</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192977</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198603</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259070</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356073</w:t>
            </w:r>
          </w:p>
        </w:tc>
      </w:tr>
      <w:tr w:rsidR="001B6A27">
        <w:trPr>
          <w:trHeight w:val="290"/>
        </w:trPr>
        <w:tc>
          <w:tcPr>
            <w:tcW w:w="3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w:t>
            </w:r>
          </w:p>
        </w:tc>
        <w:tc>
          <w:tcPr>
            <w:tcW w:w="129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行政部门经理</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58600</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69500</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140128</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139674</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200184</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220134</w:t>
            </w:r>
          </w:p>
        </w:tc>
      </w:tr>
      <w:tr w:rsidR="001B6A27">
        <w:trPr>
          <w:trHeight w:val="290"/>
        </w:trPr>
        <w:tc>
          <w:tcPr>
            <w:tcW w:w="3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w:t>
            </w:r>
          </w:p>
        </w:tc>
        <w:tc>
          <w:tcPr>
            <w:tcW w:w="1298"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人事部门经理</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55442</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59266</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120429</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127916</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158444</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213748</w:t>
            </w:r>
          </w:p>
        </w:tc>
      </w:tr>
      <w:tr w:rsidR="001B6A27">
        <w:trPr>
          <w:trHeight w:val="290"/>
        </w:trPr>
        <w:tc>
          <w:tcPr>
            <w:tcW w:w="3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w:t>
            </w:r>
          </w:p>
        </w:tc>
        <w:tc>
          <w:tcPr>
            <w:tcW w:w="129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销售和营销部门经理</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82009</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106063</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121779</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134837</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160502</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201663</w:t>
            </w:r>
          </w:p>
        </w:tc>
      </w:tr>
      <w:tr w:rsidR="001B6A27">
        <w:trPr>
          <w:trHeight w:val="290"/>
        </w:trPr>
        <w:tc>
          <w:tcPr>
            <w:tcW w:w="3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w:t>
            </w:r>
          </w:p>
        </w:tc>
        <w:tc>
          <w:tcPr>
            <w:tcW w:w="129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采购部门经理</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75911</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85299</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120083</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121388</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130150</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187600</w:t>
            </w:r>
          </w:p>
        </w:tc>
      </w:tr>
      <w:tr w:rsidR="001B6A27">
        <w:trPr>
          <w:trHeight w:val="290"/>
        </w:trPr>
        <w:tc>
          <w:tcPr>
            <w:tcW w:w="3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w:t>
            </w:r>
          </w:p>
        </w:tc>
        <w:tc>
          <w:tcPr>
            <w:tcW w:w="129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研究和开发部门经理</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98294</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130381</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302521</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263844</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375738</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403575</w:t>
            </w:r>
          </w:p>
        </w:tc>
      </w:tr>
      <w:tr w:rsidR="001B6A27">
        <w:trPr>
          <w:trHeight w:val="290"/>
        </w:trPr>
        <w:tc>
          <w:tcPr>
            <w:tcW w:w="3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w:t>
            </w:r>
          </w:p>
        </w:tc>
        <w:tc>
          <w:tcPr>
            <w:tcW w:w="129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其他职能部门经理</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61467</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65139</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118029</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135376</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193493</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260174</w:t>
            </w:r>
          </w:p>
        </w:tc>
      </w:tr>
      <w:tr w:rsidR="001B6A27">
        <w:trPr>
          <w:trHeight w:val="290"/>
        </w:trPr>
        <w:tc>
          <w:tcPr>
            <w:tcW w:w="3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w:t>
            </w:r>
          </w:p>
        </w:tc>
        <w:tc>
          <w:tcPr>
            <w:tcW w:w="1298"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其他企业中高级管理人员</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62413</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63124</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126929</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179320</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254882</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271665</w:t>
            </w:r>
          </w:p>
        </w:tc>
      </w:tr>
      <w:tr w:rsidR="001B6A27">
        <w:trPr>
          <w:trHeight w:val="290"/>
        </w:trPr>
        <w:tc>
          <w:tcPr>
            <w:tcW w:w="3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w:t>
            </w:r>
          </w:p>
        </w:tc>
        <w:tc>
          <w:tcPr>
            <w:tcW w:w="129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机械设计工程技术人员</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57480</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62907</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92830</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101174</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125070</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150000</w:t>
            </w:r>
          </w:p>
        </w:tc>
      </w:tr>
      <w:tr w:rsidR="001B6A27">
        <w:trPr>
          <w:trHeight w:val="290"/>
        </w:trPr>
        <w:tc>
          <w:tcPr>
            <w:tcW w:w="3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w:t>
            </w:r>
          </w:p>
        </w:tc>
        <w:tc>
          <w:tcPr>
            <w:tcW w:w="129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机械制造工程技术人员</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64100</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83419</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97500</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112486</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134917</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172387</w:t>
            </w:r>
          </w:p>
        </w:tc>
      </w:tr>
      <w:tr w:rsidR="001B6A27">
        <w:trPr>
          <w:trHeight w:val="290"/>
        </w:trPr>
        <w:tc>
          <w:tcPr>
            <w:tcW w:w="3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w:t>
            </w:r>
          </w:p>
        </w:tc>
        <w:tc>
          <w:tcPr>
            <w:tcW w:w="129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产品设计工程技术人员</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61899</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73811</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86280</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102037</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124646</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174523</w:t>
            </w:r>
          </w:p>
        </w:tc>
      </w:tr>
      <w:tr w:rsidR="001B6A27">
        <w:trPr>
          <w:trHeight w:val="290"/>
        </w:trPr>
        <w:tc>
          <w:tcPr>
            <w:tcW w:w="3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w:t>
            </w:r>
          </w:p>
        </w:tc>
        <w:tc>
          <w:tcPr>
            <w:tcW w:w="129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统计专业人员</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50167</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56207</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60218</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63019</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70132</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77216</w:t>
            </w:r>
          </w:p>
        </w:tc>
      </w:tr>
      <w:tr w:rsidR="001B6A27">
        <w:trPr>
          <w:trHeight w:val="290"/>
        </w:trPr>
        <w:tc>
          <w:tcPr>
            <w:tcW w:w="3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w:t>
            </w:r>
          </w:p>
        </w:tc>
        <w:tc>
          <w:tcPr>
            <w:tcW w:w="129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会计专业人员</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53237</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55627</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59743</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69698</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75075</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96609</w:t>
            </w:r>
          </w:p>
        </w:tc>
      </w:tr>
      <w:tr w:rsidR="001B6A27">
        <w:trPr>
          <w:trHeight w:val="290"/>
        </w:trPr>
        <w:tc>
          <w:tcPr>
            <w:tcW w:w="3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w:t>
            </w:r>
          </w:p>
        </w:tc>
        <w:tc>
          <w:tcPr>
            <w:tcW w:w="1298"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审计专业人员</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74722</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109856</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131686</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130707</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150024</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165360</w:t>
            </w:r>
          </w:p>
        </w:tc>
      </w:tr>
      <w:tr w:rsidR="001B6A27">
        <w:trPr>
          <w:trHeight w:val="290"/>
        </w:trPr>
        <w:tc>
          <w:tcPr>
            <w:tcW w:w="3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w:t>
            </w:r>
          </w:p>
        </w:tc>
        <w:tc>
          <w:tcPr>
            <w:tcW w:w="1298"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人力资源管理专业人员</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48220</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60108</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66698</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71787</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74545</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79454</w:t>
            </w:r>
          </w:p>
        </w:tc>
      </w:tr>
      <w:tr w:rsidR="001B6A27">
        <w:trPr>
          <w:trHeight w:val="290"/>
        </w:trPr>
        <w:tc>
          <w:tcPr>
            <w:tcW w:w="3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lastRenderedPageBreak/>
              <w:t>18</w:t>
            </w:r>
          </w:p>
        </w:tc>
        <w:tc>
          <w:tcPr>
            <w:tcW w:w="1298"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其他专业技术人员</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49182</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60877</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78834</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112171</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126736</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178313</w:t>
            </w:r>
          </w:p>
        </w:tc>
      </w:tr>
      <w:tr w:rsidR="001B6A27">
        <w:trPr>
          <w:trHeight w:val="290"/>
        </w:trPr>
        <w:tc>
          <w:tcPr>
            <w:tcW w:w="3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w:t>
            </w:r>
          </w:p>
        </w:tc>
        <w:tc>
          <w:tcPr>
            <w:tcW w:w="129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行政办事员</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51513</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54120</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61911</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72126</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77765</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107123</w:t>
            </w:r>
          </w:p>
        </w:tc>
      </w:tr>
      <w:tr w:rsidR="001B6A27">
        <w:trPr>
          <w:trHeight w:val="290"/>
        </w:trPr>
        <w:tc>
          <w:tcPr>
            <w:tcW w:w="3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w:t>
            </w:r>
          </w:p>
        </w:tc>
        <w:tc>
          <w:tcPr>
            <w:tcW w:w="129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后勤管理员</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31564</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32340</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36079</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43473</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48064</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63094</w:t>
            </w:r>
          </w:p>
        </w:tc>
      </w:tr>
      <w:tr w:rsidR="001B6A27">
        <w:trPr>
          <w:trHeight w:val="290"/>
        </w:trPr>
        <w:tc>
          <w:tcPr>
            <w:tcW w:w="3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21</w:t>
            </w:r>
          </w:p>
        </w:tc>
        <w:tc>
          <w:tcPr>
            <w:tcW w:w="129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其他办事人员</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42183</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45279</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55108</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56018</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68912</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74396</w:t>
            </w:r>
          </w:p>
        </w:tc>
      </w:tr>
      <w:tr w:rsidR="001B6A27">
        <w:trPr>
          <w:trHeight w:val="290"/>
        </w:trPr>
        <w:tc>
          <w:tcPr>
            <w:tcW w:w="3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22</w:t>
            </w:r>
          </w:p>
        </w:tc>
        <w:tc>
          <w:tcPr>
            <w:tcW w:w="1298"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保卫管理员</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39973</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43072</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46421</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47046</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48546</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55025</w:t>
            </w:r>
          </w:p>
        </w:tc>
      </w:tr>
      <w:tr w:rsidR="001B6A27">
        <w:trPr>
          <w:trHeight w:val="290"/>
        </w:trPr>
        <w:tc>
          <w:tcPr>
            <w:tcW w:w="3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23</w:t>
            </w:r>
          </w:p>
        </w:tc>
        <w:tc>
          <w:tcPr>
            <w:tcW w:w="129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采购员</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50176</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61732</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70164</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74218</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80686</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114763</w:t>
            </w:r>
          </w:p>
        </w:tc>
      </w:tr>
      <w:tr w:rsidR="001B6A27">
        <w:trPr>
          <w:trHeight w:val="290"/>
        </w:trPr>
        <w:tc>
          <w:tcPr>
            <w:tcW w:w="3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24</w:t>
            </w:r>
          </w:p>
        </w:tc>
        <w:tc>
          <w:tcPr>
            <w:tcW w:w="129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营销员</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54678</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65428</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84071</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87505</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110330</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127311</w:t>
            </w:r>
          </w:p>
        </w:tc>
      </w:tr>
      <w:tr w:rsidR="001B6A27">
        <w:trPr>
          <w:trHeight w:val="290"/>
        </w:trPr>
        <w:tc>
          <w:tcPr>
            <w:tcW w:w="3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25</w:t>
            </w:r>
          </w:p>
        </w:tc>
        <w:tc>
          <w:tcPr>
            <w:tcW w:w="129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道路货运汽车驾驶员</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37079</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42026</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67200</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61899</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80000</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82765</w:t>
            </w:r>
          </w:p>
        </w:tc>
      </w:tr>
      <w:tr w:rsidR="001B6A27">
        <w:trPr>
          <w:trHeight w:val="290"/>
        </w:trPr>
        <w:tc>
          <w:tcPr>
            <w:tcW w:w="3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26</w:t>
            </w:r>
          </w:p>
        </w:tc>
        <w:tc>
          <w:tcPr>
            <w:tcW w:w="129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装卸搬运工</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35244</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38306</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42588</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45851</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49837</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62889</w:t>
            </w:r>
          </w:p>
        </w:tc>
      </w:tr>
      <w:tr w:rsidR="001B6A27">
        <w:trPr>
          <w:trHeight w:val="290"/>
        </w:trPr>
        <w:tc>
          <w:tcPr>
            <w:tcW w:w="3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27</w:t>
            </w:r>
          </w:p>
        </w:tc>
        <w:tc>
          <w:tcPr>
            <w:tcW w:w="129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仓储管理员</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40859</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44866</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56933</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57935</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62025</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73430</w:t>
            </w:r>
          </w:p>
        </w:tc>
      </w:tr>
      <w:tr w:rsidR="001B6A27">
        <w:trPr>
          <w:trHeight w:val="290"/>
        </w:trPr>
        <w:tc>
          <w:tcPr>
            <w:tcW w:w="3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28</w:t>
            </w:r>
          </w:p>
        </w:tc>
        <w:tc>
          <w:tcPr>
            <w:tcW w:w="1298"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理货员</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43886</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50243</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59115</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60857</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71589</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76639</w:t>
            </w:r>
          </w:p>
        </w:tc>
      </w:tr>
      <w:tr w:rsidR="001B6A27">
        <w:trPr>
          <w:trHeight w:val="290"/>
        </w:trPr>
        <w:tc>
          <w:tcPr>
            <w:tcW w:w="3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29</w:t>
            </w:r>
          </w:p>
        </w:tc>
        <w:tc>
          <w:tcPr>
            <w:tcW w:w="129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冲压工</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53988</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56925</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74028</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68131</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89282</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92159</w:t>
            </w:r>
          </w:p>
        </w:tc>
      </w:tr>
      <w:tr w:rsidR="001B6A27">
        <w:trPr>
          <w:trHeight w:val="290"/>
        </w:trPr>
        <w:tc>
          <w:tcPr>
            <w:tcW w:w="3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30</w:t>
            </w:r>
          </w:p>
        </w:tc>
        <w:tc>
          <w:tcPr>
            <w:tcW w:w="129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焊工</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56962</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75717</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85874</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83676</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90000</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95185</w:t>
            </w:r>
          </w:p>
        </w:tc>
      </w:tr>
      <w:tr w:rsidR="001B6A27">
        <w:trPr>
          <w:trHeight w:val="290"/>
        </w:trPr>
        <w:tc>
          <w:tcPr>
            <w:tcW w:w="3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31</w:t>
            </w:r>
          </w:p>
        </w:tc>
        <w:tc>
          <w:tcPr>
            <w:tcW w:w="129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金属炊具及器皿制作工</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48025</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48827</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52281</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53925</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59479</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61026</w:t>
            </w:r>
          </w:p>
        </w:tc>
      </w:tr>
      <w:tr w:rsidR="001B6A27">
        <w:trPr>
          <w:trHeight w:val="290"/>
        </w:trPr>
        <w:tc>
          <w:tcPr>
            <w:tcW w:w="3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32</w:t>
            </w:r>
          </w:p>
        </w:tc>
        <w:tc>
          <w:tcPr>
            <w:tcW w:w="129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电机制造工</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54126</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56933</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59475</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59107</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60836</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65958</w:t>
            </w:r>
          </w:p>
        </w:tc>
      </w:tr>
      <w:tr w:rsidR="001B6A27">
        <w:trPr>
          <w:trHeight w:val="290"/>
        </w:trPr>
        <w:tc>
          <w:tcPr>
            <w:tcW w:w="3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33</w:t>
            </w:r>
          </w:p>
        </w:tc>
        <w:tc>
          <w:tcPr>
            <w:tcW w:w="129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小型家用电器制造工</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50503</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51569</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53108</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54025</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54582</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56925</w:t>
            </w:r>
          </w:p>
        </w:tc>
      </w:tr>
      <w:tr w:rsidR="001B6A27">
        <w:trPr>
          <w:trHeight w:val="290"/>
        </w:trPr>
        <w:tc>
          <w:tcPr>
            <w:tcW w:w="3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34</w:t>
            </w:r>
          </w:p>
        </w:tc>
        <w:tc>
          <w:tcPr>
            <w:tcW w:w="129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灯具制造工</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38180</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44350</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56385</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58783</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72284</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77886</w:t>
            </w:r>
          </w:p>
        </w:tc>
      </w:tr>
      <w:tr w:rsidR="001B6A27">
        <w:trPr>
          <w:trHeight w:val="290"/>
        </w:trPr>
        <w:tc>
          <w:tcPr>
            <w:tcW w:w="3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35</w:t>
            </w:r>
          </w:p>
        </w:tc>
        <w:tc>
          <w:tcPr>
            <w:tcW w:w="129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设备点检员</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41760</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49205</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52573</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51911</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56634</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60295</w:t>
            </w:r>
          </w:p>
        </w:tc>
      </w:tr>
      <w:tr w:rsidR="001B6A27">
        <w:trPr>
          <w:trHeight w:val="290"/>
        </w:trPr>
        <w:tc>
          <w:tcPr>
            <w:tcW w:w="3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36</w:t>
            </w:r>
          </w:p>
        </w:tc>
        <w:tc>
          <w:tcPr>
            <w:tcW w:w="129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电工</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57398</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59613</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66836</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70269</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77029</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90210</w:t>
            </w:r>
          </w:p>
        </w:tc>
      </w:tr>
      <w:tr w:rsidR="001B6A27">
        <w:trPr>
          <w:trHeight w:val="290"/>
        </w:trPr>
        <w:tc>
          <w:tcPr>
            <w:tcW w:w="3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37</w:t>
            </w:r>
          </w:p>
        </w:tc>
        <w:tc>
          <w:tcPr>
            <w:tcW w:w="129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质检员</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49362</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55188</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58260</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60875</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62272</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77800</w:t>
            </w:r>
          </w:p>
        </w:tc>
      </w:tr>
      <w:tr w:rsidR="001B6A27">
        <w:trPr>
          <w:trHeight w:val="290"/>
        </w:trPr>
        <w:tc>
          <w:tcPr>
            <w:tcW w:w="3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38</w:t>
            </w:r>
          </w:p>
        </w:tc>
        <w:tc>
          <w:tcPr>
            <w:tcW w:w="129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其他生产辅助人员</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41172</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44949</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60783</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61086</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72449</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78259</w:t>
            </w:r>
          </w:p>
        </w:tc>
      </w:tr>
      <w:tr w:rsidR="001B6A27">
        <w:trPr>
          <w:trHeight w:val="290"/>
        </w:trPr>
        <w:tc>
          <w:tcPr>
            <w:tcW w:w="3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39</w:t>
            </w:r>
          </w:p>
        </w:tc>
        <w:tc>
          <w:tcPr>
            <w:tcW w:w="1298"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其他生产制造及有关人员</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47719</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49751</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61052</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57504</w:t>
            </w:r>
          </w:p>
        </w:tc>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71195</w:t>
            </w:r>
          </w:p>
        </w:tc>
        <w:tc>
          <w:tcPr>
            <w:tcW w:w="5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78355</w:t>
            </w:r>
          </w:p>
        </w:tc>
      </w:tr>
    </w:tbl>
    <w:p w:rsidR="001B6A27" w:rsidRDefault="00D17F0D">
      <w:pPr>
        <w:pStyle w:val="3"/>
        <w:rPr>
          <w:kern w:val="0"/>
        </w:rPr>
      </w:pPr>
      <w:bookmarkStart w:id="77" w:name="_Toc6931"/>
      <w:r>
        <w:rPr>
          <w:rFonts w:hint="eastAsia"/>
        </w:rPr>
        <w:t>（十五）</w:t>
      </w:r>
      <w:r>
        <w:rPr>
          <w:kern w:val="0"/>
        </w:rPr>
        <w:t>其他制造业</w:t>
      </w:r>
      <w:bookmarkEnd w:id="77"/>
    </w:p>
    <w:tbl>
      <w:tblPr>
        <w:tblW w:w="4998" w:type="pct"/>
        <w:tblLayout w:type="fixed"/>
        <w:tblLook w:val="04A0" w:firstRow="1" w:lastRow="0" w:firstColumn="1" w:lastColumn="0" w:noHBand="0" w:noVBand="1"/>
      </w:tblPr>
      <w:tblGrid>
        <w:gridCol w:w="618"/>
        <w:gridCol w:w="2170"/>
        <w:gridCol w:w="954"/>
        <w:gridCol w:w="954"/>
        <w:gridCol w:w="954"/>
        <w:gridCol w:w="954"/>
        <w:gridCol w:w="954"/>
        <w:gridCol w:w="961"/>
      </w:tblGrid>
      <w:tr w:rsidR="001B6A27">
        <w:trPr>
          <w:trHeight w:val="290"/>
          <w:tblHeader/>
        </w:trPr>
        <w:tc>
          <w:tcPr>
            <w:tcW w:w="362" w:type="pct"/>
            <w:vMerge w:val="restart"/>
            <w:tcBorders>
              <w:top w:val="single" w:sz="4" w:space="0" w:color="000000"/>
              <w:left w:val="single" w:sz="4" w:space="0" w:color="000000"/>
              <w:bottom w:val="single" w:sz="4" w:space="0" w:color="000000"/>
              <w:right w:val="single" w:sz="4" w:space="0" w:color="000000"/>
            </w:tcBorders>
            <w:shd w:val="clear" w:color="auto" w:fill="376091"/>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序号</w:t>
            </w:r>
          </w:p>
        </w:tc>
        <w:tc>
          <w:tcPr>
            <w:tcW w:w="1273" w:type="pct"/>
            <w:vMerge w:val="restart"/>
            <w:tcBorders>
              <w:top w:val="single" w:sz="4" w:space="0" w:color="000000"/>
              <w:left w:val="single" w:sz="4" w:space="0" w:color="000000"/>
              <w:bottom w:val="single" w:sz="4" w:space="0" w:color="000000"/>
              <w:right w:val="nil"/>
            </w:tcBorders>
            <w:shd w:val="clear" w:color="auto" w:fill="376091"/>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职位名称</w:t>
            </w:r>
          </w:p>
        </w:tc>
        <w:tc>
          <w:tcPr>
            <w:tcW w:w="3364" w:type="pct"/>
            <w:gridSpan w:val="6"/>
            <w:tcBorders>
              <w:top w:val="nil"/>
              <w:left w:val="nil"/>
              <w:bottom w:val="nil"/>
              <w:right w:val="nil"/>
            </w:tcBorders>
            <w:shd w:val="clear" w:color="auto" w:fill="376091"/>
            <w:noWrap/>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单位：元</w:t>
            </w:r>
            <w:r>
              <w:rPr>
                <w:rFonts w:ascii="宋体" w:eastAsia="宋体" w:hAnsi="宋体" w:cs="宋体" w:hint="eastAsia"/>
                <w:b/>
                <w:bCs/>
                <w:color w:val="FFFFFF"/>
                <w:kern w:val="0"/>
                <w:sz w:val="20"/>
                <w:szCs w:val="20"/>
              </w:rPr>
              <w:t>/</w:t>
            </w:r>
            <w:r>
              <w:rPr>
                <w:rFonts w:ascii="宋体" w:eastAsia="宋体" w:hAnsi="宋体" w:cs="宋体" w:hint="eastAsia"/>
                <w:b/>
                <w:bCs/>
                <w:color w:val="FFFFFF"/>
                <w:kern w:val="0"/>
                <w:sz w:val="20"/>
                <w:szCs w:val="20"/>
              </w:rPr>
              <w:t>年（人民币）</w:t>
            </w:r>
          </w:p>
        </w:tc>
      </w:tr>
      <w:tr w:rsidR="001B6A27">
        <w:trPr>
          <w:trHeight w:val="290"/>
          <w:tblHeader/>
        </w:trPr>
        <w:tc>
          <w:tcPr>
            <w:tcW w:w="362" w:type="pct"/>
            <w:vMerge/>
            <w:tcBorders>
              <w:top w:val="single" w:sz="4" w:space="0" w:color="000000"/>
              <w:left w:val="single" w:sz="4" w:space="0" w:color="000000"/>
              <w:bottom w:val="single" w:sz="4" w:space="0" w:color="000000"/>
              <w:right w:val="single" w:sz="4" w:space="0" w:color="000000"/>
            </w:tcBorders>
            <w:shd w:val="clear" w:color="auto" w:fill="376091"/>
            <w:vAlign w:val="center"/>
          </w:tcPr>
          <w:p w:rsidR="001B6A27" w:rsidRDefault="001B6A27" w:rsidP="002537C0">
            <w:pPr>
              <w:ind w:firstLine="361"/>
              <w:jc w:val="center"/>
              <w:rPr>
                <w:rFonts w:ascii="宋体" w:eastAsia="宋体" w:hAnsi="宋体" w:cs="宋体"/>
                <w:b/>
                <w:bCs/>
                <w:color w:val="FFFFFF"/>
                <w:sz w:val="18"/>
                <w:szCs w:val="18"/>
              </w:rPr>
            </w:pPr>
          </w:p>
        </w:tc>
        <w:tc>
          <w:tcPr>
            <w:tcW w:w="1273" w:type="pct"/>
            <w:vMerge/>
            <w:tcBorders>
              <w:top w:val="single" w:sz="4" w:space="0" w:color="000000"/>
              <w:left w:val="single" w:sz="4" w:space="0" w:color="000000"/>
              <w:bottom w:val="single" w:sz="4" w:space="0" w:color="000000"/>
              <w:right w:val="nil"/>
            </w:tcBorders>
            <w:shd w:val="clear" w:color="auto" w:fill="376091"/>
            <w:vAlign w:val="center"/>
          </w:tcPr>
          <w:p w:rsidR="001B6A27" w:rsidRDefault="001B6A27" w:rsidP="002537C0">
            <w:pPr>
              <w:ind w:firstLine="361"/>
              <w:jc w:val="left"/>
              <w:rPr>
                <w:rFonts w:ascii="宋体" w:eastAsia="宋体" w:hAnsi="宋体" w:cs="宋体"/>
                <w:b/>
                <w:bCs/>
                <w:color w:val="FFFFFF"/>
                <w:sz w:val="18"/>
                <w:szCs w:val="18"/>
              </w:rPr>
            </w:pP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低位数</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较低位数</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中位数</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平均数</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较高位数</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高位数</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企业董事</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81919</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95603</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125833</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170654</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214997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332984</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企业总经理</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85549</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127249</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180332</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212488</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305197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392026</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生产经营部门经理</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59858</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80286</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102059</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115179</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139414</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207652</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财务部门经理</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60068</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84321</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111432</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133831</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141637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249078</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行政部门经理</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64877</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77878</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102644</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107995</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128465</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144881</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人事部门经理</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81748</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86788</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114833</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131757</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167180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216547</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销售和营销部门经理</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60978</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73732</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98770</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112858</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148985</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229007</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采购部门经理</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54485</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66307</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99039</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109580</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121092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202683</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研究和开发部门经理</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73606</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86152</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135259</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139985</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188992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222000</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其他职能部门经理</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61890</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76052</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100000</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112986</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138000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210276</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其他企业中高级管理人员</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77303</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99964</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180613</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194220</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280300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381249</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机械设计工程技术人员</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60706</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78709</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112699</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114857</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148092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190762</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机械制造工程技术人员</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49908</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62872</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72476</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77182</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89673</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112166</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产品质量检验工程技术</w:t>
            </w:r>
            <w:r>
              <w:rPr>
                <w:rFonts w:ascii="Arial" w:eastAsia="宋体" w:hAnsi="Arial" w:cs="Arial" w:hint="eastAsia"/>
                <w:kern w:val="0"/>
                <w:sz w:val="18"/>
                <w:szCs w:val="18"/>
              </w:rPr>
              <w:lastRenderedPageBreak/>
              <w:t>人员</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lastRenderedPageBreak/>
              <w:t>39781</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42907</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79382</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66946</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80805</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90000</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lastRenderedPageBreak/>
              <w:t>15</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统计专业人员</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40269</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44517</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53012</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53293</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55714</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68728</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会计专业人员</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46511</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53295</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64400</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70786</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87067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99587</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报关专业人员</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37289</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40537</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49186</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51092</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56640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66800</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w:t>
            </w:r>
          </w:p>
        </w:tc>
        <w:tc>
          <w:tcPr>
            <w:tcW w:w="1273"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其他专业技术人员</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34844</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42154</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54138</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62697</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77852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93686</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行政办事员</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43113</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52510</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65769</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67010</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73509</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87052</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秘书</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42187</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48203</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60279</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62324</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70828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85297</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21</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后勤管理员</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36034</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39858</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51009</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56188</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63490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87394</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22</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其他办事人员</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35099</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40820</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51794</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52996</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59419</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83627</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23</w:t>
            </w:r>
          </w:p>
        </w:tc>
        <w:tc>
          <w:tcPr>
            <w:tcW w:w="1273"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保卫管理员</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43297</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49507</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52081</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53690</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56143</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56945</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24</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采购员</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52612</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61015</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73247</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77660</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78422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97105</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25</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营销员</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55680</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56080</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67882</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72651</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91882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116826</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26</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装卸搬运工</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45600</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46200</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48771</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49505</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51000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54143</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27</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仓储管理员</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44262</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53875</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64406</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58552</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70376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82030</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28</w:t>
            </w:r>
          </w:p>
        </w:tc>
        <w:tc>
          <w:tcPr>
            <w:tcW w:w="1273"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中式烹调师</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49699</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53864</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61171</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62205</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65641</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76167</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29</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保安员</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39279</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45666</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51587</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51563</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55583</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57987</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30</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保洁员</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25575</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31045</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33441</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34326</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37328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43684</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31</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裁剪工</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40195</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52616</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55982</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56091</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67021</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70023</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32</w:t>
            </w:r>
          </w:p>
        </w:tc>
        <w:tc>
          <w:tcPr>
            <w:tcW w:w="1273"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缝纫工</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39953</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43501</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44727</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45408</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50384</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55735</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33</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车工</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43095</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53491</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63759</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63665</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76862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87366</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34</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磨工</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51791</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61089</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68669</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72588</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80003</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82714</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35</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冲压工</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50616</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57087</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61600</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63104</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77257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83066</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36</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焊工</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46006</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53284</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60421</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62035</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66342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78382</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37</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模具工</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50341</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53297</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77762</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74358</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79520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105354</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38</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其他机械制造基础加工人员</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44023</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54105</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65591</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65561</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74190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82403</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39</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其他金属制品制造人员</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41730</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48457</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54793</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54427</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62658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71171</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装配钳工</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43519</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45266</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53228</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59164</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66301</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72561</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机修钳工</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47591</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51629</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64500</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73213</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80895</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87762</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电工</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53013</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58362</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72266</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75575</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85515</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94420</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工程机械维修工</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58036</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61444</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66552</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68502</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74385</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86904</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质检员</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49108</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50097</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55004</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62557</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74216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88096</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包装工</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42886</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49925</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52009</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52703</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59941</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62035</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w:t>
            </w:r>
          </w:p>
        </w:tc>
        <w:tc>
          <w:tcPr>
            <w:tcW w:w="127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其他生产辅助人员</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41943</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48350</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61874</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64543</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77774</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88174</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w:t>
            </w:r>
          </w:p>
        </w:tc>
        <w:tc>
          <w:tcPr>
            <w:tcW w:w="1273"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其他生产制造及有关人员</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43556</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45928</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57622</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57050</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70209</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81394</w:t>
            </w:r>
          </w:p>
        </w:tc>
      </w:tr>
    </w:tbl>
    <w:p w:rsidR="001B6A27" w:rsidRDefault="00D17F0D">
      <w:pPr>
        <w:pStyle w:val="3"/>
        <w:rPr>
          <w:kern w:val="0"/>
        </w:rPr>
      </w:pPr>
      <w:bookmarkStart w:id="78" w:name="_Toc25137"/>
      <w:r>
        <w:rPr>
          <w:rFonts w:hint="eastAsia"/>
        </w:rPr>
        <w:t>（十六）</w:t>
      </w:r>
      <w:r>
        <w:rPr>
          <w:rFonts w:hint="eastAsia"/>
          <w:kern w:val="0"/>
        </w:rPr>
        <w:t>金属制品、机械和设备修理业</w:t>
      </w:r>
      <w:bookmarkEnd w:id="78"/>
    </w:p>
    <w:tbl>
      <w:tblPr>
        <w:tblW w:w="4998" w:type="pct"/>
        <w:tblLayout w:type="fixed"/>
        <w:tblLook w:val="04A0" w:firstRow="1" w:lastRow="0" w:firstColumn="1" w:lastColumn="0" w:noHBand="0" w:noVBand="1"/>
      </w:tblPr>
      <w:tblGrid>
        <w:gridCol w:w="558"/>
        <w:gridCol w:w="2240"/>
        <w:gridCol w:w="953"/>
        <w:gridCol w:w="953"/>
        <w:gridCol w:w="952"/>
        <w:gridCol w:w="952"/>
        <w:gridCol w:w="952"/>
        <w:gridCol w:w="959"/>
      </w:tblGrid>
      <w:tr w:rsidR="001B6A27">
        <w:trPr>
          <w:trHeight w:val="290"/>
          <w:tblHeader/>
        </w:trPr>
        <w:tc>
          <w:tcPr>
            <w:tcW w:w="327" w:type="pct"/>
            <w:vMerge w:val="restart"/>
            <w:tcBorders>
              <w:top w:val="single" w:sz="4" w:space="0" w:color="000000"/>
              <w:left w:val="single" w:sz="4" w:space="0" w:color="000000"/>
              <w:bottom w:val="single" w:sz="4" w:space="0" w:color="000000"/>
              <w:right w:val="single" w:sz="4" w:space="0" w:color="000000"/>
            </w:tcBorders>
            <w:shd w:val="clear" w:color="auto" w:fill="376091"/>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序号</w:t>
            </w:r>
          </w:p>
        </w:tc>
        <w:tc>
          <w:tcPr>
            <w:tcW w:w="1313" w:type="pct"/>
            <w:vMerge w:val="restart"/>
            <w:tcBorders>
              <w:top w:val="single" w:sz="4" w:space="0" w:color="000000"/>
              <w:left w:val="single" w:sz="4" w:space="0" w:color="000000"/>
              <w:bottom w:val="single" w:sz="4" w:space="0" w:color="000000"/>
              <w:right w:val="nil"/>
            </w:tcBorders>
            <w:shd w:val="clear" w:color="auto" w:fill="376091"/>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职位名称</w:t>
            </w:r>
          </w:p>
        </w:tc>
        <w:tc>
          <w:tcPr>
            <w:tcW w:w="3358" w:type="pct"/>
            <w:gridSpan w:val="6"/>
            <w:tcBorders>
              <w:top w:val="nil"/>
              <w:left w:val="nil"/>
              <w:bottom w:val="nil"/>
              <w:right w:val="nil"/>
            </w:tcBorders>
            <w:shd w:val="clear" w:color="auto" w:fill="376091"/>
            <w:noWrap/>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单位：元</w:t>
            </w:r>
            <w:r>
              <w:rPr>
                <w:rFonts w:ascii="宋体" w:eastAsia="宋体" w:hAnsi="宋体" w:cs="宋体" w:hint="eastAsia"/>
                <w:b/>
                <w:bCs/>
                <w:color w:val="FFFFFF"/>
                <w:kern w:val="0"/>
                <w:sz w:val="20"/>
                <w:szCs w:val="20"/>
              </w:rPr>
              <w:t>/</w:t>
            </w:r>
            <w:r>
              <w:rPr>
                <w:rFonts w:ascii="宋体" w:eastAsia="宋体" w:hAnsi="宋体" w:cs="宋体" w:hint="eastAsia"/>
                <w:b/>
                <w:bCs/>
                <w:color w:val="FFFFFF"/>
                <w:kern w:val="0"/>
                <w:sz w:val="20"/>
                <w:szCs w:val="20"/>
              </w:rPr>
              <w:t>年（人民币）</w:t>
            </w:r>
          </w:p>
        </w:tc>
      </w:tr>
      <w:tr w:rsidR="001B6A27">
        <w:trPr>
          <w:trHeight w:val="290"/>
          <w:tblHeader/>
        </w:trPr>
        <w:tc>
          <w:tcPr>
            <w:tcW w:w="327" w:type="pct"/>
            <w:vMerge/>
            <w:tcBorders>
              <w:top w:val="single" w:sz="4" w:space="0" w:color="000000"/>
              <w:left w:val="single" w:sz="4" w:space="0" w:color="000000"/>
              <w:bottom w:val="single" w:sz="4" w:space="0" w:color="000000"/>
              <w:right w:val="single" w:sz="4" w:space="0" w:color="000000"/>
            </w:tcBorders>
            <w:shd w:val="clear" w:color="auto" w:fill="376091"/>
            <w:vAlign w:val="center"/>
          </w:tcPr>
          <w:p w:rsidR="001B6A27" w:rsidRDefault="001B6A27" w:rsidP="002537C0">
            <w:pPr>
              <w:ind w:firstLine="361"/>
              <w:jc w:val="center"/>
              <w:rPr>
                <w:rFonts w:ascii="宋体" w:eastAsia="宋体" w:hAnsi="宋体" w:cs="宋体"/>
                <w:b/>
                <w:bCs/>
                <w:color w:val="FFFFFF"/>
                <w:sz w:val="18"/>
                <w:szCs w:val="18"/>
              </w:rPr>
            </w:pPr>
          </w:p>
        </w:tc>
        <w:tc>
          <w:tcPr>
            <w:tcW w:w="1313" w:type="pct"/>
            <w:vMerge/>
            <w:tcBorders>
              <w:top w:val="single" w:sz="4" w:space="0" w:color="000000"/>
              <w:left w:val="single" w:sz="4" w:space="0" w:color="000000"/>
              <w:bottom w:val="single" w:sz="4" w:space="0" w:color="000000"/>
              <w:right w:val="nil"/>
            </w:tcBorders>
            <w:shd w:val="clear" w:color="auto" w:fill="376091"/>
            <w:vAlign w:val="center"/>
          </w:tcPr>
          <w:p w:rsidR="001B6A27" w:rsidRDefault="001B6A27" w:rsidP="002537C0">
            <w:pPr>
              <w:ind w:firstLine="361"/>
              <w:jc w:val="left"/>
              <w:rPr>
                <w:rFonts w:ascii="宋体" w:eastAsia="宋体" w:hAnsi="宋体" w:cs="宋体"/>
                <w:b/>
                <w:bCs/>
                <w:color w:val="FFFFFF"/>
                <w:sz w:val="18"/>
                <w:szCs w:val="18"/>
              </w:rPr>
            </w:pP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低位数</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较低位数</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中位数</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平均数</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较高位数</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高位数</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w:t>
            </w:r>
          </w:p>
        </w:tc>
        <w:tc>
          <w:tcPr>
            <w:tcW w:w="131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生产经营部门经理</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70569</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85212</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98180</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102203</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123254</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126526</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lastRenderedPageBreak/>
              <w:t>2</w:t>
            </w:r>
          </w:p>
        </w:tc>
        <w:tc>
          <w:tcPr>
            <w:tcW w:w="131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财务部门经理</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57891</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59387</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71800</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86480</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111350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129750</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w:t>
            </w:r>
          </w:p>
        </w:tc>
        <w:tc>
          <w:tcPr>
            <w:tcW w:w="131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销售和营销部门经理</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76620</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94322</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156474</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180077</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235912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291145</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w:t>
            </w:r>
          </w:p>
        </w:tc>
        <w:tc>
          <w:tcPr>
            <w:tcW w:w="131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其他企业中高级管理人员</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65350</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72348</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83225</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103615</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131797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144623</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w:t>
            </w:r>
          </w:p>
        </w:tc>
        <w:tc>
          <w:tcPr>
            <w:tcW w:w="131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电子仪器与电子测量工程技术人员</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49626</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54859</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60600</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60350</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68695</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70158</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w:t>
            </w:r>
          </w:p>
        </w:tc>
        <w:tc>
          <w:tcPr>
            <w:tcW w:w="131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行政办事员</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61073</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67638</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89944</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103950</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125050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177260</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w:t>
            </w:r>
          </w:p>
        </w:tc>
        <w:tc>
          <w:tcPr>
            <w:tcW w:w="131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车工</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56600</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69291</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76752</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79309</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92685</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95217</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w:t>
            </w:r>
          </w:p>
        </w:tc>
        <w:tc>
          <w:tcPr>
            <w:tcW w:w="131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焊工</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55629</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56600</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59500</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63778</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66188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72405</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w:t>
            </w:r>
          </w:p>
        </w:tc>
        <w:tc>
          <w:tcPr>
            <w:tcW w:w="131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工具钳工</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78937</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85322</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91479</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92379</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105579</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116322</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w:t>
            </w:r>
          </w:p>
        </w:tc>
        <w:tc>
          <w:tcPr>
            <w:tcW w:w="131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其他机械制造基础加工人员</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43283</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46398</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56600</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56600</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68108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69050</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w:t>
            </w:r>
          </w:p>
        </w:tc>
        <w:tc>
          <w:tcPr>
            <w:tcW w:w="131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真空设备装配调试工</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40976</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43875</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46255</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47001</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49005</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51859</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w:t>
            </w:r>
          </w:p>
        </w:tc>
        <w:tc>
          <w:tcPr>
            <w:tcW w:w="131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电力电容器及其装置制造工</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54319</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56600</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60100</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60100</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62299</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63588</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w:t>
            </w:r>
          </w:p>
        </w:tc>
        <w:tc>
          <w:tcPr>
            <w:tcW w:w="131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质检员</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46313</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49600</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53737</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58054</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84742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87474</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w:t>
            </w:r>
          </w:p>
        </w:tc>
        <w:tc>
          <w:tcPr>
            <w:tcW w:w="131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包装工</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49600</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54865</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79443</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70188</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82517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91036</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w:t>
            </w:r>
          </w:p>
        </w:tc>
        <w:tc>
          <w:tcPr>
            <w:tcW w:w="1313"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其他生产辅助人员</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42342</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48100</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49600</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51344</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58020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59152</w:t>
            </w:r>
          </w:p>
        </w:tc>
      </w:tr>
    </w:tbl>
    <w:p w:rsidR="001B6A27" w:rsidRDefault="00D17F0D" w:rsidP="002537C0">
      <w:pPr>
        <w:pStyle w:val="2"/>
        <w:spacing w:beforeLines="50" w:before="156"/>
      </w:pPr>
      <w:bookmarkStart w:id="79" w:name="_Toc12882"/>
      <w:r>
        <w:rPr>
          <w:rFonts w:hint="eastAsia"/>
        </w:rPr>
        <w:t>二、电力、热力、燃气及水生产和供应业</w:t>
      </w:r>
      <w:bookmarkEnd w:id="79"/>
    </w:p>
    <w:tbl>
      <w:tblPr>
        <w:tblW w:w="4998" w:type="pct"/>
        <w:tblLayout w:type="fixed"/>
        <w:tblLook w:val="04A0" w:firstRow="1" w:lastRow="0" w:firstColumn="1" w:lastColumn="0" w:noHBand="0" w:noVBand="1"/>
      </w:tblPr>
      <w:tblGrid>
        <w:gridCol w:w="557"/>
        <w:gridCol w:w="2278"/>
        <w:gridCol w:w="946"/>
        <w:gridCol w:w="946"/>
        <w:gridCol w:w="946"/>
        <w:gridCol w:w="946"/>
        <w:gridCol w:w="946"/>
        <w:gridCol w:w="954"/>
      </w:tblGrid>
      <w:tr w:rsidR="001B6A27">
        <w:trPr>
          <w:trHeight w:val="290"/>
          <w:tblHeader/>
        </w:trPr>
        <w:tc>
          <w:tcPr>
            <w:tcW w:w="327" w:type="pct"/>
            <w:vMerge w:val="restart"/>
            <w:tcBorders>
              <w:top w:val="single" w:sz="4" w:space="0" w:color="000000"/>
              <w:left w:val="single" w:sz="4" w:space="0" w:color="000000"/>
              <w:bottom w:val="single" w:sz="4" w:space="0" w:color="000000"/>
              <w:right w:val="single" w:sz="4" w:space="0" w:color="000000"/>
            </w:tcBorders>
            <w:shd w:val="clear" w:color="auto" w:fill="376091"/>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序号</w:t>
            </w:r>
          </w:p>
        </w:tc>
        <w:tc>
          <w:tcPr>
            <w:tcW w:w="1337" w:type="pct"/>
            <w:vMerge w:val="restart"/>
            <w:tcBorders>
              <w:top w:val="single" w:sz="4" w:space="0" w:color="000000"/>
              <w:left w:val="single" w:sz="4" w:space="0" w:color="000000"/>
              <w:bottom w:val="single" w:sz="4" w:space="0" w:color="000000"/>
              <w:right w:val="nil"/>
            </w:tcBorders>
            <w:shd w:val="clear" w:color="auto" w:fill="376091"/>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职位名称</w:t>
            </w:r>
          </w:p>
        </w:tc>
        <w:tc>
          <w:tcPr>
            <w:tcW w:w="3335" w:type="pct"/>
            <w:gridSpan w:val="6"/>
            <w:tcBorders>
              <w:top w:val="nil"/>
              <w:left w:val="nil"/>
              <w:bottom w:val="nil"/>
              <w:right w:val="nil"/>
            </w:tcBorders>
            <w:shd w:val="clear" w:color="auto" w:fill="376091"/>
            <w:noWrap/>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单位：元</w:t>
            </w:r>
            <w:r>
              <w:rPr>
                <w:rFonts w:ascii="宋体" w:eastAsia="宋体" w:hAnsi="宋体" w:cs="宋体" w:hint="eastAsia"/>
                <w:b/>
                <w:bCs/>
                <w:color w:val="FFFFFF"/>
                <w:kern w:val="0"/>
                <w:sz w:val="20"/>
                <w:szCs w:val="20"/>
              </w:rPr>
              <w:t>/</w:t>
            </w:r>
            <w:r>
              <w:rPr>
                <w:rFonts w:ascii="宋体" w:eastAsia="宋体" w:hAnsi="宋体" w:cs="宋体" w:hint="eastAsia"/>
                <w:b/>
                <w:bCs/>
                <w:color w:val="FFFFFF"/>
                <w:kern w:val="0"/>
                <w:sz w:val="20"/>
                <w:szCs w:val="20"/>
              </w:rPr>
              <w:t>年（人民币）</w:t>
            </w:r>
          </w:p>
        </w:tc>
      </w:tr>
      <w:tr w:rsidR="001B6A27">
        <w:trPr>
          <w:trHeight w:val="290"/>
          <w:tblHeader/>
        </w:trPr>
        <w:tc>
          <w:tcPr>
            <w:tcW w:w="327" w:type="pct"/>
            <w:vMerge/>
            <w:tcBorders>
              <w:top w:val="single" w:sz="4" w:space="0" w:color="000000"/>
              <w:left w:val="single" w:sz="4" w:space="0" w:color="000000"/>
              <w:bottom w:val="single" w:sz="4" w:space="0" w:color="000000"/>
              <w:right w:val="single" w:sz="4" w:space="0" w:color="000000"/>
            </w:tcBorders>
            <w:shd w:val="clear" w:color="auto" w:fill="376091"/>
            <w:vAlign w:val="center"/>
          </w:tcPr>
          <w:p w:rsidR="001B6A27" w:rsidRDefault="001B6A27" w:rsidP="002537C0">
            <w:pPr>
              <w:ind w:firstLine="361"/>
              <w:jc w:val="center"/>
              <w:rPr>
                <w:rFonts w:ascii="宋体" w:eastAsia="宋体" w:hAnsi="宋体" w:cs="宋体"/>
                <w:b/>
                <w:bCs/>
                <w:color w:val="FFFFFF"/>
                <w:sz w:val="18"/>
                <w:szCs w:val="18"/>
              </w:rPr>
            </w:pPr>
          </w:p>
        </w:tc>
        <w:tc>
          <w:tcPr>
            <w:tcW w:w="1337" w:type="pct"/>
            <w:vMerge/>
            <w:tcBorders>
              <w:top w:val="single" w:sz="4" w:space="0" w:color="000000"/>
              <w:left w:val="single" w:sz="4" w:space="0" w:color="000000"/>
              <w:bottom w:val="single" w:sz="4" w:space="0" w:color="000000"/>
              <w:right w:val="nil"/>
            </w:tcBorders>
            <w:shd w:val="clear" w:color="auto" w:fill="376091"/>
            <w:vAlign w:val="center"/>
          </w:tcPr>
          <w:p w:rsidR="001B6A27" w:rsidRDefault="001B6A27" w:rsidP="002537C0">
            <w:pPr>
              <w:ind w:firstLine="361"/>
              <w:jc w:val="left"/>
              <w:rPr>
                <w:rFonts w:ascii="宋体" w:eastAsia="宋体" w:hAnsi="宋体" w:cs="宋体"/>
                <w:b/>
                <w:bCs/>
                <w:color w:val="FFFFFF"/>
                <w:sz w:val="18"/>
                <w:szCs w:val="18"/>
              </w:rPr>
            </w:pP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低位数</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较低位数</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中位数</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平均数</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较高位数</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高位数</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w:t>
            </w:r>
          </w:p>
        </w:tc>
        <w:tc>
          <w:tcPr>
            <w:tcW w:w="133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企业董事</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236983</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270000</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308795</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354670</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440580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518231</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w:t>
            </w:r>
          </w:p>
        </w:tc>
        <w:tc>
          <w:tcPr>
            <w:tcW w:w="133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企业总经理</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181271</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220510</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280294</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334551</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391854</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428928</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w:t>
            </w:r>
          </w:p>
        </w:tc>
        <w:tc>
          <w:tcPr>
            <w:tcW w:w="133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生产经营部门经理</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88602</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98960</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145102</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159303</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230027</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306619</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w:t>
            </w:r>
          </w:p>
        </w:tc>
        <w:tc>
          <w:tcPr>
            <w:tcW w:w="133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财务部门经理</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75422</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123933</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151432</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174913</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251919</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298080</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w:t>
            </w:r>
          </w:p>
        </w:tc>
        <w:tc>
          <w:tcPr>
            <w:tcW w:w="133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行政部门经理</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109146</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125848</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172180</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192112</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262818</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273450</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w:t>
            </w:r>
          </w:p>
        </w:tc>
        <w:tc>
          <w:tcPr>
            <w:tcW w:w="133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人事部门经理</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90123</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100273</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137600</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170482</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206368</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303450</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w:t>
            </w:r>
          </w:p>
        </w:tc>
        <w:tc>
          <w:tcPr>
            <w:tcW w:w="133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采购部门经理</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89131</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135494</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157039</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164950</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171033</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240831</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w:t>
            </w:r>
          </w:p>
        </w:tc>
        <w:tc>
          <w:tcPr>
            <w:tcW w:w="133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其他职能部门经理</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100123</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129629</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152579</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160431</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178456</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190262</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w:t>
            </w:r>
          </w:p>
        </w:tc>
        <w:tc>
          <w:tcPr>
            <w:tcW w:w="133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其他企业中高级管理人员</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108784</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116703</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137175</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143950</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155634</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158630</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w:t>
            </w:r>
          </w:p>
        </w:tc>
        <w:tc>
          <w:tcPr>
            <w:tcW w:w="1337"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发电工程技术人员</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112639</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122209</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130026</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140028</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172135</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175576</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w:t>
            </w:r>
          </w:p>
        </w:tc>
        <w:tc>
          <w:tcPr>
            <w:tcW w:w="133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电力工程安装工程技术人员</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106920</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117509</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122482</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123749</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131891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141402</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w:t>
            </w:r>
          </w:p>
        </w:tc>
        <w:tc>
          <w:tcPr>
            <w:tcW w:w="133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会计专业人员</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71118</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75896</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91267</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98902</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119183</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141959</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w:t>
            </w:r>
          </w:p>
        </w:tc>
        <w:tc>
          <w:tcPr>
            <w:tcW w:w="1337"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其他专业技术人员</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81424</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86670</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93467</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101134</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112219</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126049</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w:t>
            </w:r>
          </w:p>
        </w:tc>
        <w:tc>
          <w:tcPr>
            <w:tcW w:w="133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行政办事员</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89629</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103751</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118770</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118996</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128695</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149028</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w:t>
            </w:r>
          </w:p>
        </w:tc>
        <w:tc>
          <w:tcPr>
            <w:tcW w:w="133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后勤管理员</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51031</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54223</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67229</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81018</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98494</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129087</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w:t>
            </w:r>
          </w:p>
        </w:tc>
        <w:tc>
          <w:tcPr>
            <w:tcW w:w="133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其他办事人员</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46238</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50169</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66081</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65784</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73268</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88602</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w:t>
            </w:r>
          </w:p>
        </w:tc>
        <w:tc>
          <w:tcPr>
            <w:tcW w:w="1337"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保卫管理员</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67172</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70725</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73609</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72989</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76438</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79187</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w:t>
            </w:r>
          </w:p>
        </w:tc>
        <w:tc>
          <w:tcPr>
            <w:tcW w:w="1337"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中式烹调师</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57437</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66080</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78296</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77478</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82045</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88397</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lastRenderedPageBreak/>
              <w:t>19</w:t>
            </w:r>
          </w:p>
        </w:tc>
        <w:tc>
          <w:tcPr>
            <w:tcW w:w="133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燃气燃煤供应服务员</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54086</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61496</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69770</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101587</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109709</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162437</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w:t>
            </w:r>
          </w:p>
        </w:tc>
        <w:tc>
          <w:tcPr>
            <w:tcW w:w="133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其他电力、燃气及水供应服务人员</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76010</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91130</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99650</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100036</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105574</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109493</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21</w:t>
            </w:r>
          </w:p>
        </w:tc>
        <w:tc>
          <w:tcPr>
            <w:tcW w:w="133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锅炉运行值班员</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76781</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83736</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95318</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90852</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100463</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120706</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22</w:t>
            </w:r>
          </w:p>
        </w:tc>
        <w:tc>
          <w:tcPr>
            <w:tcW w:w="133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燃料值班员</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69025</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72978</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78130</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80115</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83246</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117134</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23</w:t>
            </w:r>
          </w:p>
        </w:tc>
        <w:tc>
          <w:tcPr>
            <w:tcW w:w="133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汽轮机运行值班员</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69144</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76285</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83822</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82003</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98150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104350</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24</w:t>
            </w:r>
          </w:p>
        </w:tc>
        <w:tc>
          <w:tcPr>
            <w:tcW w:w="133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发电集控值班员</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62460</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67517</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113795</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105594</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131387</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151232</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25</w:t>
            </w:r>
          </w:p>
        </w:tc>
        <w:tc>
          <w:tcPr>
            <w:tcW w:w="133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电气值班员</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70353</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76376</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90544</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84642</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91825</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102563</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26</w:t>
            </w:r>
          </w:p>
        </w:tc>
        <w:tc>
          <w:tcPr>
            <w:tcW w:w="1337"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水生产处理工</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70156</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77013</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78257</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82543</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85933</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88609</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27</w:t>
            </w:r>
          </w:p>
        </w:tc>
        <w:tc>
          <w:tcPr>
            <w:tcW w:w="133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电工</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79515</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92965</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102092</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109752</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116895</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121212</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28</w:t>
            </w:r>
          </w:p>
        </w:tc>
        <w:tc>
          <w:tcPr>
            <w:tcW w:w="133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仪器仪表维修工</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51447</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63912</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88961</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83076</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97944</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114326</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29</w:t>
            </w:r>
          </w:p>
        </w:tc>
        <w:tc>
          <w:tcPr>
            <w:tcW w:w="133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锅炉设备检修工</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64680</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77920</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89623</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107034</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121990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147829</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30</w:t>
            </w:r>
          </w:p>
        </w:tc>
        <w:tc>
          <w:tcPr>
            <w:tcW w:w="133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汽机和水轮机检修工</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74389</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81941</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92274</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108734</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117052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128489</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31</w:t>
            </w:r>
          </w:p>
        </w:tc>
        <w:tc>
          <w:tcPr>
            <w:tcW w:w="133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发电机检修工</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64228</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84049</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113370</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129350</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160929</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167528</w:t>
            </w:r>
          </w:p>
        </w:tc>
      </w:tr>
      <w:tr w:rsidR="001B6A27">
        <w:trPr>
          <w:trHeight w:val="29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32</w:t>
            </w:r>
          </w:p>
        </w:tc>
        <w:tc>
          <w:tcPr>
            <w:tcW w:w="133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其他生产辅助人员</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42418</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56434</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68438</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71446</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85211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95087</w:t>
            </w:r>
          </w:p>
        </w:tc>
      </w:tr>
    </w:tbl>
    <w:p w:rsidR="001B6A27" w:rsidRDefault="00D17F0D">
      <w:pPr>
        <w:pStyle w:val="3"/>
        <w:rPr>
          <w:kern w:val="0"/>
        </w:rPr>
      </w:pPr>
      <w:bookmarkStart w:id="80" w:name="_Toc27439"/>
      <w:r>
        <w:rPr>
          <w:rFonts w:hint="eastAsia"/>
          <w:kern w:val="0"/>
        </w:rPr>
        <w:t>（一）电力、热力生产和供应业</w:t>
      </w:r>
      <w:bookmarkEnd w:id="80"/>
    </w:p>
    <w:tbl>
      <w:tblPr>
        <w:tblW w:w="4998" w:type="pct"/>
        <w:tblLayout w:type="fixed"/>
        <w:tblLook w:val="04A0" w:firstRow="1" w:lastRow="0" w:firstColumn="1" w:lastColumn="0" w:noHBand="0" w:noVBand="1"/>
      </w:tblPr>
      <w:tblGrid>
        <w:gridCol w:w="637"/>
        <w:gridCol w:w="2210"/>
        <w:gridCol w:w="944"/>
        <w:gridCol w:w="944"/>
        <w:gridCol w:w="944"/>
        <w:gridCol w:w="944"/>
        <w:gridCol w:w="944"/>
        <w:gridCol w:w="952"/>
      </w:tblGrid>
      <w:tr w:rsidR="001B6A27">
        <w:trPr>
          <w:trHeight w:val="290"/>
          <w:tblHeader/>
        </w:trPr>
        <w:tc>
          <w:tcPr>
            <w:tcW w:w="373" w:type="pct"/>
            <w:vMerge w:val="restart"/>
            <w:tcBorders>
              <w:top w:val="single" w:sz="4" w:space="0" w:color="000000"/>
              <w:left w:val="single" w:sz="4" w:space="0" w:color="000000"/>
              <w:bottom w:val="single" w:sz="4" w:space="0" w:color="000000"/>
              <w:right w:val="single" w:sz="4" w:space="0" w:color="000000"/>
            </w:tcBorders>
            <w:shd w:val="clear" w:color="auto" w:fill="376091"/>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序号</w:t>
            </w:r>
          </w:p>
        </w:tc>
        <w:tc>
          <w:tcPr>
            <w:tcW w:w="1297" w:type="pct"/>
            <w:vMerge w:val="restart"/>
            <w:tcBorders>
              <w:top w:val="single" w:sz="4" w:space="0" w:color="000000"/>
              <w:left w:val="single" w:sz="4" w:space="0" w:color="000000"/>
              <w:bottom w:val="single" w:sz="4" w:space="0" w:color="000000"/>
              <w:right w:val="nil"/>
            </w:tcBorders>
            <w:shd w:val="clear" w:color="auto" w:fill="376091"/>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职位名称</w:t>
            </w:r>
          </w:p>
        </w:tc>
        <w:tc>
          <w:tcPr>
            <w:tcW w:w="3329" w:type="pct"/>
            <w:gridSpan w:val="6"/>
            <w:tcBorders>
              <w:top w:val="nil"/>
              <w:left w:val="nil"/>
              <w:bottom w:val="nil"/>
              <w:right w:val="nil"/>
            </w:tcBorders>
            <w:shd w:val="clear" w:color="auto" w:fill="376091"/>
            <w:noWrap/>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单位：元</w:t>
            </w:r>
            <w:r>
              <w:rPr>
                <w:rFonts w:ascii="宋体" w:eastAsia="宋体" w:hAnsi="宋体" w:cs="宋体" w:hint="eastAsia"/>
                <w:b/>
                <w:bCs/>
                <w:color w:val="FFFFFF"/>
                <w:kern w:val="0"/>
                <w:sz w:val="20"/>
                <w:szCs w:val="20"/>
              </w:rPr>
              <w:t>/</w:t>
            </w:r>
            <w:r>
              <w:rPr>
                <w:rFonts w:ascii="宋体" w:eastAsia="宋体" w:hAnsi="宋体" w:cs="宋体" w:hint="eastAsia"/>
                <w:b/>
                <w:bCs/>
                <w:color w:val="FFFFFF"/>
                <w:kern w:val="0"/>
                <w:sz w:val="20"/>
                <w:szCs w:val="20"/>
              </w:rPr>
              <w:t>年（人民币）</w:t>
            </w:r>
          </w:p>
        </w:tc>
      </w:tr>
      <w:tr w:rsidR="001B6A27">
        <w:trPr>
          <w:trHeight w:val="290"/>
          <w:tblHeader/>
        </w:trPr>
        <w:tc>
          <w:tcPr>
            <w:tcW w:w="373" w:type="pct"/>
            <w:vMerge/>
            <w:tcBorders>
              <w:top w:val="single" w:sz="4" w:space="0" w:color="000000"/>
              <w:left w:val="single" w:sz="4" w:space="0" w:color="000000"/>
              <w:bottom w:val="single" w:sz="4" w:space="0" w:color="000000"/>
              <w:right w:val="single" w:sz="4" w:space="0" w:color="000000"/>
            </w:tcBorders>
            <w:shd w:val="clear" w:color="auto" w:fill="376091"/>
            <w:vAlign w:val="center"/>
          </w:tcPr>
          <w:p w:rsidR="001B6A27" w:rsidRDefault="001B6A27" w:rsidP="002537C0">
            <w:pPr>
              <w:ind w:firstLine="361"/>
              <w:jc w:val="center"/>
              <w:rPr>
                <w:rFonts w:ascii="宋体" w:eastAsia="宋体" w:hAnsi="宋体" w:cs="宋体"/>
                <w:b/>
                <w:bCs/>
                <w:color w:val="FFFFFF"/>
                <w:sz w:val="18"/>
                <w:szCs w:val="18"/>
              </w:rPr>
            </w:pPr>
          </w:p>
        </w:tc>
        <w:tc>
          <w:tcPr>
            <w:tcW w:w="1297" w:type="pct"/>
            <w:vMerge/>
            <w:tcBorders>
              <w:top w:val="single" w:sz="4" w:space="0" w:color="000000"/>
              <w:left w:val="single" w:sz="4" w:space="0" w:color="000000"/>
              <w:bottom w:val="single" w:sz="4" w:space="0" w:color="000000"/>
              <w:right w:val="nil"/>
            </w:tcBorders>
            <w:shd w:val="clear" w:color="auto" w:fill="376091"/>
            <w:vAlign w:val="center"/>
          </w:tcPr>
          <w:p w:rsidR="001B6A27" w:rsidRDefault="001B6A27" w:rsidP="002537C0">
            <w:pPr>
              <w:ind w:firstLine="361"/>
              <w:jc w:val="left"/>
              <w:rPr>
                <w:rFonts w:ascii="宋体" w:eastAsia="宋体" w:hAnsi="宋体" w:cs="宋体"/>
                <w:b/>
                <w:bCs/>
                <w:color w:val="FFFFFF"/>
                <w:sz w:val="18"/>
                <w:szCs w:val="18"/>
              </w:rPr>
            </w:pP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低位数</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较低位数</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中位数</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平均数</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较高位数</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高位数</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w:t>
            </w:r>
          </w:p>
        </w:tc>
        <w:tc>
          <w:tcPr>
            <w:tcW w:w="129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企业总经理</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178324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218983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290146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320097</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420897</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500987</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w:t>
            </w:r>
          </w:p>
        </w:tc>
        <w:tc>
          <w:tcPr>
            <w:tcW w:w="129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生产经营部门经理</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98706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120068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152189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176203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239860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290682</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w:t>
            </w:r>
          </w:p>
        </w:tc>
        <w:tc>
          <w:tcPr>
            <w:tcW w:w="129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其他职能部门经理</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72597</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112091</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152360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180132</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211882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233498</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w:t>
            </w:r>
          </w:p>
        </w:tc>
        <w:tc>
          <w:tcPr>
            <w:tcW w:w="129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其他企业中高级管理人员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110670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129873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149806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172671</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186953</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189276</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w:t>
            </w:r>
          </w:p>
        </w:tc>
        <w:tc>
          <w:tcPr>
            <w:tcW w:w="1297"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发电工程技术人员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112071</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125915</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135820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139263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171079</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184746</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w:t>
            </w:r>
          </w:p>
        </w:tc>
        <w:tc>
          <w:tcPr>
            <w:tcW w:w="129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会计专业人员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71207</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80269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86339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94672</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98176</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131776</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w:t>
            </w:r>
          </w:p>
        </w:tc>
        <w:tc>
          <w:tcPr>
            <w:tcW w:w="129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行政办事员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88904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102108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116160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110489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131660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143611</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w:t>
            </w:r>
          </w:p>
        </w:tc>
        <w:tc>
          <w:tcPr>
            <w:tcW w:w="1297"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中式烹调师</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56128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66807</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80582</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77953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82161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88721</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w:t>
            </w:r>
          </w:p>
        </w:tc>
        <w:tc>
          <w:tcPr>
            <w:tcW w:w="129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锅炉运行值班员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74608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81763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96748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90852</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100463</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120986</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w:t>
            </w:r>
          </w:p>
        </w:tc>
        <w:tc>
          <w:tcPr>
            <w:tcW w:w="129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燃料值班员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70219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73459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76282</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83449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89701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115703</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w:t>
            </w:r>
          </w:p>
        </w:tc>
        <w:tc>
          <w:tcPr>
            <w:tcW w:w="129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汽轮机运行值班员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72138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76134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83616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82003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98150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104350</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w:t>
            </w:r>
          </w:p>
        </w:tc>
        <w:tc>
          <w:tcPr>
            <w:tcW w:w="129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发电集控值班员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62460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67517</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113795</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105594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131387</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151232</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w:t>
            </w:r>
          </w:p>
        </w:tc>
        <w:tc>
          <w:tcPr>
            <w:tcW w:w="129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电气值班员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70169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80137</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90738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81436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97068</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102563</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w:t>
            </w:r>
          </w:p>
        </w:tc>
        <w:tc>
          <w:tcPr>
            <w:tcW w:w="1297"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水生产处理工</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70972</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74827</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81678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82218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85538</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90590</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w:t>
            </w:r>
          </w:p>
        </w:tc>
        <w:tc>
          <w:tcPr>
            <w:tcW w:w="129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电工</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79297</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88594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98076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96007</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107628</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114153</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w:t>
            </w:r>
          </w:p>
        </w:tc>
        <w:tc>
          <w:tcPr>
            <w:tcW w:w="129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仪器仪表维修工</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50679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61413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88961</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82437</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98042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114567</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w:t>
            </w:r>
          </w:p>
        </w:tc>
        <w:tc>
          <w:tcPr>
            <w:tcW w:w="129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锅炉设备检修工</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64680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77609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87435</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99828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127639</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148196</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w:t>
            </w:r>
          </w:p>
        </w:tc>
        <w:tc>
          <w:tcPr>
            <w:tcW w:w="129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汽机和水轮机检修工</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75208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83699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86054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97609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107568</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120986</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w:t>
            </w:r>
          </w:p>
        </w:tc>
        <w:tc>
          <w:tcPr>
            <w:tcW w:w="129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发电机检修工</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64228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85713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120863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129048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150769</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167528</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w:t>
            </w:r>
          </w:p>
        </w:tc>
        <w:tc>
          <w:tcPr>
            <w:tcW w:w="129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其他生产辅助人员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46079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54078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72144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71002</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75020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88780</w:t>
            </w:r>
          </w:p>
        </w:tc>
      </w:tr>
    </w:tbl>
    <w:p w:rsidR="001B6A27" w:rsidRDefault="00D17F0D" w:rsidP="002537C0">
      <w:pPr>
        <w:pStyle w:val="2"/>
        <w:spacing w:beforeLines="50" w:before="156"/>
      </w:pPr>
      <w:bookmarkStart w:id="81" w:name="_Toc14280"/>
      <w:r>
        <w:rPr>
          <w:rFonts w:hint="eastAsia"/>
        </w:rPr>
        <w:lastRenderedPageBreak/>
        <w:t>三、建筑业</w:t>
      </w:r>
      <w:bookmarkEnd w:id="81"/>
    </w:p>
    <w:tbl>
      <w:tblPr>
        <w:tblW w:w="4998" w:type="pct"/>
        <w:tblLayout w:type="fixed"/>
        <w:tblLook w:val="04A0" w:firstRow="1" w:lastRow="0" w:firstColumn="1" w:lastColumn="0" w:noHBand="0" w:noVBand="1"/>
      </w:tblPr>
      <w:tblGrid>
        <w:gridCol w:w="597"/>
        <w:gridCol w:w="2219"/>
        <w:gridCol w:w="949"/>
        <w:gridCol w:w="949"/>
        <w:gridCol w:w="949"/>
        <w:gridCol w:w="949"/>
        <w:gridCol w:w="949"/>
        <w:gridCol w:w="958"/>
      </w:tblGrid>
      <w:tr w:rsidR="001B6A27">
        <w:trPr>
          <w:trHeight w:val="290"/>
          <w:tblHeader/>
        </w:trPr>
        <w:tc>
          <w:tcPr>
            <w:tcW w:w="350" w:type="pct"/>
            <w:vMerge w:val="restart"/>
            <w:tcBorders>
              <w:top w:val="single" w:sz="4" w:space="0" w:color="000000"/>
              <w:left w:val="single" w:sz="4" w:space="0" w:color="000000"/>
              <w:bottom w:val="single" w:sz="4" w:space="0" w:color="000000"/>
              <w:right w:val="single" w:sz="4" w:space="0" w:color="000000"/>
            </w:tcBorders>
            <w:shd w:val="clear" w:color="auto" w:fill="376091"/>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序号</w:t>
            </w:r>
          </w:p>
        </w:tc>
        <w:tc>
          <w:tcPr>
            <w:tcW w:w="1302" w:type="pct"/>
            <w:vMerge w:val="restart"/>
            <w:tcBorders>
              <w:top w:val="single" w:sz="4" w:space="0" w:color="000000"/>
              <w:left w:val="single" w:sz="4" w:space="0" w:color="000000"/>
              <w:bottom w:val="single" w:sz="4" w:space="0" w:color="000000"/>
              <w:right w:val="nil"/>
            </w:tcBorders>
            <w:shd w:val="clear" w:color="auto" w:fill="376091"/>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职位名称</w:t>
            </w:r>
          </w:p>
        </w:tc>
        <w:tc>
          <w:tcPr>
            <w:tcW w:w="3347" w:type="pct"/>
            <w:gridSpan w:val="6"/>
            <w:tcBorders>
              <w:top w:val="nil"/>
              <w:left w:val="nil"/>
              <w:bottom w:val="nil"/>
              <w:right w:val="nil"/>
            </w:tcBorders>
            <w:shd w:val="clear" w:color="auto" w:fill="376091"/>
            <w:noWrap/>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单位：元</w:t>
            </w:r>
            <w:r>
              <w:rPr>
                <w:rFonts w:ascii="宋体" w:eastAsia="宋体" w:hAnsi="宋体" w:cs="宋体" w:hint="eastAsia"/>
                <w:b/>
                <w:bCs/>
                <w:color w:val="FFFFFF"/>
                <w:kern w:val="0"/>
                <w:sz w:val="20"/>
                <w:szCs w:val="20"/>
              </w:rPr>
              <w:t>/</w:t>
            </w:r>
            <w:r>
              <w:rPr>
                <w:rFonts w:ascii="宋体" w:eastAsia="宋体" w:hAnsi="宋体" w:cs="宋体" w:hint="eastAsia"/>
                <w:b/>
                <w:bCs/>
                <w:color w:val="FFFFFF"/>
                <w:kern w:val="0"/>
                <w:sz w:val="20"/>
                <w:szCs w:val="20"/>
              </w:rPr>
              <w:t>年（人民币）</w:t>
            </w:r>
          </w:p>
        </w:tc>
      </w:tr>
      <w:tr w:rsidR="001B6A27">
        <w:trPr>
          <w:trHeight w:val="290"/>
          <w:tblHeader/>
        </w:trPr>
        <w:tc>
          <w:tcPr>
            <w:tcW w:w="350" w:type="pct"/>
            <w:vMerge/>
            <w:tcBorders>
              <w:top w:val="single" w:sz="4" w:space="0" w:color="000000"/>
              <w:left w:val="single" w:sz="4" w:space="0" w:color="000000"/>
              <w:bottom w:val="single" w:sz="4" w:space="0" w:color="000000"/>
              <w:right w:val="single" w:sz="4" w:space="0" w:color="000000"/>
            </w:tcBorders>
            <w:shd w:val="clear" w:color="auto" w:fill="376091"/>
            <w:vAlign w:val="center"/>
          </w:tcPr>
          <w:p w:rsidR="001B6A27" w:rsidRDefault="001B6A27" w:rsidP="002537C0">
            <w:pPr>
              <w:ind w:firstLine="361"/>
              <w:jc w:val="center"/>
              <w:rPr>
                <w:rFonts w:ascii="宋体" w:eastAsia="宋体" w:hAnsi="宋体" w:cs="宋体"/>
                <w:b/>
                <w:bCs/>
                <w:color w:val="FFFFFF"/>
                <w:sz w:val="18"/>
                <w:szCs w:val="18"/>
              </w:rPr>
            </w:pPr>
          </w:p>
        </w:tc>
        <w:tc>
          <w:tcPr>
            <w:tcW w:w="1302" w:type="pct"/>
            <w:vMerge/>
            <w:tcBorders>
              <w:top w:val="single" w:sz="4" w:space="0" w:color="000000"/>
              <w:left w:val="single" w:sz="4" w:space="0" w:color="000000"/>
              <w:bottom w:val="single" w:sz="4" w:space="0" w:color="000000"/>
              <w:right w:val="nil"/>
            </w:tcBorders>
            <w:shd w:val="clear" w:color="auto" w:fill="376091"/>
            <w:vAlign w:val="center"/>
          </w:tcPr>
          <w:p w:rsidR="001B6A27" w:rsidRDefault="001B6A27" w:rsidP="002537C0">
            <w:pPr>
              <w:ind w:firstLine="361"/>
              <w:jc w:val="left"/>
              <w:rPr>
                <w:rFonts w:ascii="宋体" w:eastAsia="宋体" w:hAnsi="宋体" w:cs="宋体"/>
                <w:b/>
                <w:bCs/>
                <w:color w:val="FFFFFF"/>
                <w:sz w:val="18"/>
                <w:szCs w:val="18"/>
              </w:rPr>
            </w:pP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低位数</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较低位数</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中位数</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平均数</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较高位数</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高位数</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w:t>
            </w:r>
          </w:p>
        </w:tc>
        <w:tc>
          <w:tcPr>
            <w:tcW w:w="130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企业董事</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134319</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136951</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169084</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196582</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250208</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397320</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w:t>
            </w:r>
          </w:p>
        </w:tc>
        <w:tc>
          <w:tcPr>
            <w:tcW w:w="130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企业总经理</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105040</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127627</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201609</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215944</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250000</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367992</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w:t>
            </w:r>
          </w:p>
        </w:tc>
        <w:tc>
          <w:tcPr>
            <w:tcW w:w="130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生产经营部门经理</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87194</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116322</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141969</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136497</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144024</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182080</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w:t>
            </w:r>
          </w:p>
        </w:tc>
        <w:tc>
          <w:tcPr>
            <w:tcW w:w="130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财务部门经理</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74206</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90441</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115069</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115294</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131000</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192420</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w:t>
            </w:r>
          </w:p>
        </w:tc>
        <w:tc>
          <w:tcPr>
            <w:tcW w:w="130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行政部门经理</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83750</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98722</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123528</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116329</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141000</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174224</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w:t>
            </w:r>
          </w:p>
        </w:tc>
        <w:tc>
          <w:tcPr>
            <w:tcW w:w="130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人事部门经理</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73566</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105822</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127576</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113586</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131000</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179318</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w:t>
            </w:r>
          </w:p>
        </w:tc>
        <w:tc>
          <w:tcPr>
            <w:tcW w:w="130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采购部门经理</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112366</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121000</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142000</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135389</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152000</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172000</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w:t>
            </w:r>
          </w:p>
        </w:tc>
        <w:tc>
          <w:tcPr>
            <w:tcW w:w="130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其他职能部门经理</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121443</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126290</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140802</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132671</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146413</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169117</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w:t>
            </w:r>
          </w:p>
        </w:tc>
        <w:tc>
          <w:tcPr>
            <w:tcW w:w="130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其他企业中高级管理人员</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81484</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82999</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86952</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99086</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104000</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150350</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w:t>
            </w:r>
          </w:p>
        </w:tc>
        <w:tc>
          <w:tcPr>
            <w:tcW w:w="130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建筑和市政设计工程技术人员</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57280</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61800</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78917</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80227</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91105</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98746</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w:t>
            </w:r>
          </w:p>
        </w:tc>
        <w:tc>
          <w:tcPr>
            <w:tcW w:w="130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土木建筑工程技术人员</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41129</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47072</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54926</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56181</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69738</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72668</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w:t>
            </w:r>
          </w:p>
        </w:tc>
        <w:tc>
          <w:tcPr>
            <w:tcW w:w="130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风景园林工程技术人员</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52387</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65000</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70000</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72949</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78006</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96800</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w:t>
            </w:r>
          </w:p>
        </w:tc>
        <w:tc>
          <w:tcPr>
            <w:tcW w:w="130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供水排水工程技术人员</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69193</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75000</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82441</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85240</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93800</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103140</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w:t>
            </w:r>
          </w:p>
        </w:tc>
        <w:tc>
          <w:tcPr>
            <w:tcW w:w="130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道路与桥梁工程技术人员</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45768</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52335</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63416</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64697</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72952</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96000</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w:t>
            </w:r>
          </w:p>
        </w:tc>
        <w:tc>
          <w:tcPr>
            <w:tcW w:w="130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工程造价工程技术人员</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53455</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60600</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93780</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114422</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116543</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208500</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w:t>
            </w:r>
          </w:p>
        </w:tc>
        <w:tc>
          <w:tcPr>
            <w:tcW w:w="130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统计专业人员</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41000</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43059</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45218</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47354</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54524</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63298</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w:t>
            </w:r>
          </w:p>
        </w:tc>
        <w:tc>
          <w:tcPr>
            <w:tcW w:w="130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会计专业人员</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39600</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50000</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66000</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64528</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68144</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73200</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w:t>
            </w:r>
          </w:p>
        </w:tc>
        <w:tc>
          <w:tcPr>
            <w:tcW w:w="1302"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其他专业技术人员</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60368</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63574</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72098</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69719</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74542</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80395</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w:t>
            </w:r>
          </w:p>
        </w:tc>
        <w:tc>
          <w:tcPr>
            <w:tcW w:w="130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行政办事员</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52113</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59296</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66993</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74437</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87200</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98000</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w:t>
            </w:r>
          </w:p>
        </w:tc>
        <w:tc>
          <w:tcPr>
            <w:tcW w:w="130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后勤管理员</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41165</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43650</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54800</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55978</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64343</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67613</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21</w:t>
            </w:r>
          </w:p>
        </w:tc>
        <w:tc>
          <w:tcPr>
            <w:tcW w:w="130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其他办事人员</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35129</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42083</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53199</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54082</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66122</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74218</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22</w:t>
            </w:r>
          </w:p>
        </w:tc>
        <w:tc>
          <w:tcPr>
            <w:tcW w:w="1302"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其他安全和消防人员</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46377</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52026</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58537</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57612</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60821</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64902</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23</w:t>
            </w:r>
          </w:p>
        </w:tc>
        <w:tc>
          <w:tcPr>
            <w:tcW w:w="130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营销员</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30335</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33176</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36116</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42567</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44036</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54932</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24</w:t>
            </w:r>
          </w:p>
        </w:tc>
        <w:tc>
          <w:tcPr>
            <w:tcW w:w="130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焊工</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65192</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80295</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88991</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96819</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104328</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125144</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25</w:t>
            </w:r>
          </w:p>
        </w:tc>
        <w:tc>
          <w:tcPr>
            <w:tcW w:w="130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砌筑工</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61838</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65000</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71200</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74195</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75000</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85000</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26</w:t>
            </w:r>
          </w:p>
        </w:tc>
        <w:tc>
          <w:tcPr>
            <w:tcW w:w="130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石工</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67081</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68921</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72188</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74359</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81956</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85195</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27</w:t>
            </w:r>
          </w:p>
        </w:tc>
        <w:tc>
          <w:tcPr>
            <w:tcW w:w="130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混凝土工</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68716</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72137</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75000</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85074</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90836</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93258</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28</w:t>
            </w:r>
          </w:p>
        </w:tc>
        <w:tc>
          <w:tcPr>
            <w:tcW w:w="130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钢筋工</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71096</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75623</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84849</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75096</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86251</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92185</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29</w:t>
            </w:r>
          </w:p>
        </w:tc>
        <w:tc>
          <w:tcPr>
            <w:tcW w:w="130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架子工</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61037</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70125</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75281</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82005</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85129</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90585</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30</w:t>
            </w:r>
          </w:p>
        </w:tc>
        <w:tc>
          <w:tcPr>
            <w:tcW w:w="130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公路养护工</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45111</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50700</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58295</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59332</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62188</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66226</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31</w:t>
            </w:r>
          </w:p>
        </w:tc>
        <w:tc>
          <w:tcPr>
            <w:tcW w:w="130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管道工</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58638</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64124</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67991</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67116</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76185</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79528</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32</w:t>
            </w:r>
          </w:p>
        </w:tc>
        <w:tc>
          <w:tcPr>
            <w:tcW w:w="130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机械设备安装工</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37258</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45982</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62795</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66608</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76188</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89625</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33</w:t>
            </w:r>
          </w:p>
        </w:tc>
        <w:tc>
          <w:tcPr>
            <w:tcW w:w="130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电气设备安装工</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86377</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89625</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93142</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90543</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96821</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103555</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34</w:t>
            </w:r>
          </w:p>
        </w:tc>
        <w:tc>
          <w:tcPr>
            <w:tcW w:w="130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管工</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59584</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62570</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66274</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68066</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72700</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76185</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35</w:t>
            </w:r>
          </w:p>
        </w:tc>
        <w:tc>
          <w:tcPr>
            <w:tcW w:w="130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装饰装修工</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59615</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66860</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76709</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75165</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80215</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85921</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36</w:t>
            </w:r>
          </w:p>
        </w:tc>
        <w:tc>
          <w:tcPr>
            <w:tcW w:w="130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建筑门窗幕墙安装工</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68271</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72526</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75000</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75552</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83354</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86185</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37</w:t>
            </w:r>
          </w:p>
        </w:tc>
        <w:tc>
          <w:tcPr>
            <w:tcW w:w="130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装配式建筑施工员</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61825</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63800</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66980</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65680</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70008</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72958</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38</w:t>
            </w:r>
          </w:p>
        </w:tc>
        <w:tc>
          <w:tcPr>
            <w:tcW w:w="1302"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专用车辆驾驶员</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55423</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57840</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64660</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69976</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77440</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96983</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lastRenderedPageBreak/>
              <w:t>39</w:t>
            </w:r>
          </w:p>
        </w:tc>
        <w:tc>
          <w:tcPr>
            <w:tcW w:w="130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起重工</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66902</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72185</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75006</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76176</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78693</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80215</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w:t>
            </w:r>
          </w:p>
        </w:tc>
        <w:tc>
          <w:tcPr>
            <w:tcW w:w="130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挖掘铲运和桩工机械司机</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65000</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74934</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81038</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81753</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83195</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87955</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w:t>
            </w:r>
          </w:p>
        </w:tc>
        <w:tc>
          <w:tcPr>
            <w:tcW w:w="130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电工</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66000</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80992</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96546</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108246</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124151</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129582</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w:t>
            </w:r>
          </w:p>
        </w:tc>
        <w:tc>
          <w:tcPr>
            <w:tcW w:w="130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质检员</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60000</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63900</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66500</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96434</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103500</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194000</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w:t>
            </w:r>
          </w:p>
        </w:tc>
        <w:tc>
          <w:tcPr>
            <w:tcW w:w="130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安全员</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54563</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60000</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69771</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67782</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71351</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73330</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w:t>
            </w:r>
          </w:p>
        </w:tc>
        <w:tc>
          <w:tcPr>
            <w:tcW w:w="1302"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其他生产辅助人员</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58169</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60222</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61258</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64347</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67219</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81236</w:t>
            </w:r>
          </w:p>
        </w:tc>
      </w:tr>
    </w:tbl>
    <w:p w:rsidR="001B6A27" w:rsidRDefault="00D17F0D">
      <w:pPr>
        <w:pStyle w:val="3"/>
        <w:rPr>
          <w:kern w:val="0"/>
        </w:rPr>
      </w:pPr>
      <w:bookmarkStart w:id="82" w:name="_Toc21406"/>
      <w:r>
        <w:rPr>
          <w:rFonts w:hint="eastAsia"/>
          <w:kern w:val="0"/>
        </w:rPr>
        <w:t>（一）房屋建筑业</w:t>
      </w:r>
      <w:bookmarkEnd w:id="82"/>
    </w:p>
    <w:tbl>
      <w:tblPr>
        <w:tblW w:w="4998" w:type="pct"/>
        <w:tblLayout w:type="fixed"/>
        <w:tblLook w:val="04A0" w:firstRow="1" w:lastRow="0" w:firstColumn="1" w:lastColumn="0" w:noHBand="0" w:noVBand="1"/>
      </w:tblPr>
      <w:tblGrid>
        <w:gridCol w:w="597"/>
        <w:gridCol w:w="2201"/>
        <w:gridCol w:w="953"/>
        <w:gridCol w:w="953"/>
        <w:gridCol w:w="952"/>
        <w:gridCol w:w="952"/>
        <w:gridCol w:w="952"/>
        <w:gridCol w:w="959"/>
      </w:tblGrid>
      <w:tr w:rsidR="001B6A27">
        <w:trPr>
          <w:trHeight w:val="290"/>
          <w:tblHeader/>
        </w:trPr>
        <w:tc>
          <w:tcPr>
            <w:tcW w:w="350" w:type="pct"/>
            <w:vMerge w:val="restart"/>
            <w:tcBorders>
              <w:top w:val="single" w:sz="4" w:space="0" w:color="000000"/>
              <w:left w:val="single" w:sz="4" w:space="0" w:color="000000"/>
              <w:bottom w:val="single" w:sz="4" w:space="0" w:color="000000"/>
              <w:right w:val="single" w:sz="4" w:space="0" w:color="000000"/>
            </w:tcBorders>
            <w:shd w:val="clear" w:color="auto" w:fill="376091"/>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序号</w:t>
            </w:r>
          </w:p>
        </w:tc>
        <w:tc>
          <w:tcPr>
            <w:tcW w:w="1290" w:type="pct"/>
            <w:vMerge w:val="restart"/>
            <w:tcBorders>
              <w:top w:val="single" w:sz="4" w:space="0" w:color="000000"/>
              <w:left w:val="single" w:sz="4" w:space="0" w:color="000000"/>
              <w:bottom w:val="single" w:sz="4" w:space="0" w:color="000000"/>
              <w:right w:val="nil"/>
            </w:tcBorders>
            <w:shd w:val="clear" w:color="auto" w:fill="376091"/>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职位名称</w:t>
            </w:r>
          </w:p>
        </w:tc>
        <w:tc>
          <w:tcPr>
            <w:tcW w:w="3358" w:type="pct"/>
            <w:gridSpan w:val="6"/>
            <w:tcBorders>
              <w:top w:val="nil"/>
              <w:left w:val="nil"/>
              <w:bottom w:val="nil"/>
              <w:right w:val="nil"/>
            </w:tcBorders>
            <w:shd w:val="clear" w:color="auto" w:fill="376091"/>
            <w:noWrap/>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单位：元</w:t>
            </w:r>
            <w:r>
              <w:rPr>
                <w:rFonts w:ascii="宋体" w:eastAsia="宋体" w:hAnsi="宋体" w:cs="宋体" w:hint="eastAsia"/>
                <w:b/>
                <w:bCs/>
                <w:color w:val="FFFFFF"/>
                <w:kern w:val="0"/>
                <w:sz w:val="20"/>
                <w:szCs w:val="20"/>
              </w:rPr>
              <w:t>/</w:t>
            </w:r>
            <w:r>
              <w:rPr>
                <w:rFonts w:ascii="宋体" w:eastAsia="宋体" w:hAnsi="宋体" w:cs="宋体" w:hint="eastAsia"/>
                <w:b/>
                <w:bCs/>
                <w:color w:val="FFFFFF"/>
                <w:kern w:val="0"/>
                <w:sz w:val="20"/>
                <w:szCs w:val="20"/>
              </w:rPr>
              <w:t>年（人民币）</w:t>
            </w:r>
          </w:p>
        </w:tc>
      </w:tr>
      <w:tr w:rsidR="001B6A27">
        <w:trPr>
          <w:trHeight w:val="290"/>
          <w:tblHeader/>
        </w:trPr>
        <w:tc>
          <w:tcPr>
            <w:tcW w:w="350" w:type="pct"/>
            <w:vMerge/>
            <w:tcBorders>
              <w:top w:val="single" w:sz="4" w:space="0" w:color="000000"/>
              <w:left w:val="single" w:sz="4" w:space="0" w:color="000000"/>
              <w:bottom w:val="single" w:sz="4" w:space="0" w:color="000000"/>
              <w:right w:val="single" w:sz="4" w:space="0" w:color="000000"/>
            </w:tcBorders>
            <w:shd w:val="clear" w:color="auto" w:fill="376091"/>
            <w:vAlign w:val="center"/>
          </w:tcPr>
          <w:p w:rsidR="001B6A27" w:rsidRDefault="001B6A27" w:rsidP="002537C0">
            <w:pPr>
              <w:ind w:firstLine="361"/>
              <w:jc w:val="center"/>
              <w:rPr>
                <w:rFonts w:ascii="宋体" w:eastAsia="宋体" w:hAnsi="宋体" w:cs="宋体"/>
                <w:b/>
                <w:bCs/>
                <w:color w:val="FFFFFF"/>
                <w:sz w:val="18"/>
                <w:szCs w:val="18"/>
              </w:rPr>
            </w:pPr>
          </w:p>
        </w:tc>
        <w:tc>
          <w:tcPr>
            <w:tcW w:w="1290" w:type="pct"/>
            <w:vMerge/>
            <w:tcBorders>
              <w:top w:val="single" w:sz="4" w:space="0" w:color="000000"/>
              <w:left w:val="single" w:sz="4" w:space="0" w:color="000000"/>
              <w:bottom w:val="single" w:sz="4" w:space="0" w:color="000000"/>
              <w:right w:val="nil"/>
            </w:tcBorders>
            <w:shd w:val="clear" w:color="auto" w:fill="376091"/>
            <w:vAlign w:val="center"/>
          </w:tcPr>
          <w:p w:rsidR="001B6A27" w:rsidRDefault="001B6A27" w:rsidP="002537C0">
            <w:pPr>
              <w:ind w:firstLine="361"/>
              <w:jc w:val="left"/>
              <w:rPr>
                <w:rFonts w:ascii="宋体" w:eastAsia="宋体" w:hAnsi="宋体" w:cs="宋体"/>
                <w:b/>
                <w:bCs/>
                <w:color w:val="FFFFFF"/>
                <w:sz w:val="18"/>
                <w:szCs w:val="18"/>
              </w:rPr>
            </w:pP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低位数</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较低位数</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中位数</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平均数</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较高位数</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高位数</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w:t>
            </w:r>
          </w:p>
        </w:tc>
        <w:tc>
          <w:tcPr>
            <w:tcW w:w="1290"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企业董事</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132872</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138184</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188504</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208310</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300000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429391</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w:t>
            </w:r>
          </w:p>
        </w:tc>
        <w:tc>
          <w:tcPr>
            <w:tcW w:w="1290"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企业总经理</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87380</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120861</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181395</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211260</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283805</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361200</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w:t>
            </w:r>
          </w:p>
        </w:tc>
        <w:tc>
          <w:tcPr>
            <w:tcW w:w="1290"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生产经营部门经理</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93964</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121606</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132937</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140745</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164190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187680</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w:t>
            </w:r>
          </w:p>
        </w:tc>
        <w:tc>
          <w:tcPr>
            <w:tcW w:w="1290"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财务部门经理</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72152</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103322</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119652</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118576</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131248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190927</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w:t>
            </w:r>
          </w:p>
        </w:tc>
        <w:tc>
          <w:tcPr>
            <w:tcW w:w="1290"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行政部门经理</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80168</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97936</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119360</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120494</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141000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162685</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w:t>
            </w:r>
          </w:p>
        </w:tc>
        <w:tc>
          <w:tcPr>
            <w:tcW w:w="1290"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人事部门经理</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75670</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118334</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121000</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123565</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147105</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150494</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w:t>
            </w:r>
          </w:p>
        </w:tc>
        <w:tc>
          <w:tcPr>
            <w:tcW w:w="1290"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销售和营销部门经理</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60100</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80588</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110760</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139403</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152020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254000</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w:t>
            </w:r>
          </w:p>
        </w:tc>
        <w:tc>
          <w:tcPr>
            <w:tcW w:w="1290"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采购部门经理</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110000</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131000</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142000</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141611</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166000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172000</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w:t>
            </w:r>
          </w:p>
        </w:tc>
        <w:tc>
          <w:tcPr>
            <w:tcW w:w="1290"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其他职能部门经理</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83423</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118085</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140000</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127408</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147603</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164673</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w:t>
            </w:r>
          </w:p>
        </w:tc>
        <w:tc>
          <w:tcPr>
            <w:tcW w:w="1290"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其他企业中高级管理人员</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74215</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82563</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90236</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100214</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109823</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160710</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w:t>
            </w:r>
          </w:p>
        </w:tc>
        <w:tc>
          <w:tcPr>
            <w:tcW w:w="1290"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建筑和市政设计工程技术人员</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54800</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60000</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60964</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65536</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69038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82875</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w:t>
            </w:r>
          </w:p>
        </w:tc>
        <w:tc>
          <w:tcPr>
            <w:tcW w:w="1290"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土木建筑工程技术人员</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39600</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41259</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52379</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52259</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69550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73285</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w:t>
            </w:r>
          </w:p>
        </w:tc>
        <w:tc>
          <w:tcPr>
            <w:tcW w:w="1290"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风景园林工程技术人员</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67579</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69155</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70019</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81548</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88745</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104085</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w:t>
            </w:r>
          </w:p>
        </w:tc>
        <w:tc>
          <w:tcPr>
            <w:tcW w:w="1290"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安全生产管理工程技术人员</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45340</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56000</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77500</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93414</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115530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168015</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w:t>
            </w:r>
          </w:p>
        </w:tc>
        <w:tc>
          <w:tcPr>
            <w:tcW w:w="1290"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工程造价工程技术人员</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59685</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90000</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109123</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122011</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146250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225866</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w:t>
            </w:r>
          </w:p>
        </w:tc>
        <w:tc>
          <w:tcPr>
            <w:tcW w:w="1290"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统计专业人员</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41558</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42596</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46003</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47283</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47964</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51492</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w:t>
            </w:r>
          </w:p>
        </w:tc>
        <w:tc>
          <w:tcPr>
            <w:tcW w:w="1290"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会计专业人员</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49560</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52518</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63000</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78912</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86998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108196</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w:t>
            </w:r>
          </w:p>
        </w:tc>
        <w:tc>
          <w:tcPr>
            <w:tcW w:w="1290"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其他专业技术人员</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59623</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62815</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69613</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67716</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72574</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74403</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w:t>
            </w:r>
          </w:p>
        </w:tc>
        <w:tc>
          <w:tcPr>
            <w:tcW w:w="1290"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行政办事员</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64800</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72000</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79200</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80570</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94080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98000</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w:t>
            </w:r>
          </w:p>
        </w:tc>
        <w:tc>
          <w:tcPr>
            <w:tcW w:w="1290"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其他办事人员</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41299</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43982</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53682</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54019</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60008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68213</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21</w:t>
            </w:r>
          </w:p>
        </w:tc>
        <w:tc>
          <w:tcPr>
            <w:tcW w:w="1290"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砌筑工</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39921</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55726</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70318</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66940</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75827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85115</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22</w:t>
            </w:r>
          </w:p>
        </w:tc>
        <w:tc>
          <w:tcPr>
            <w:tcW w:w="1290"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石工</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37282</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65078</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70304</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69779</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80187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81960</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23</w:t>
            </w:r>
          </w:p>
        </w:tc>
        <w:tc>
          <w:tcPr>
            <w:tcW w:w="1290"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混凝土工</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37199</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39852</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72896</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66897</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82822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85995</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24</w:t>
            </w:r>
          </w:p>
        </w:tc>
        <w:tc>
          <w:tcPr>
            <w:tcW w:w="1290"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钢筋工</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37142</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69104</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78898</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75160</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83283</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90278</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25</w:t>
            </w:r>
          </w:p>
        </w:tc>
        <w:tc>
          <w:tcPr>
            <w:tcW w:w="1290"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架子工</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37157</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62114</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75785</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74125</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81142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85460</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26</w:t>
            </w:r>
          </w:p>
        </w:tc>
        <w:tc>
          <w:tcPr>
            <w:tcW w:w="1290"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管道工</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36137</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55153</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61221</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61198</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68900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75364</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27</w:t>
            </w:r>
          </w:p>
        </w:tc>
        <w:tc>
          <w:tcPr>
            <w:tcW w:w="1290"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装饰装修工</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37261</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41943</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45797</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53003</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69842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80012</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28</w:t>
            </w:r>
          </w:p>
        </w:tc>
        <w:tc>
          <w:tcPr>
            <w:tcW w:w="1290"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装配式建筑施工员</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56998</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60365</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65014</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68033</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72810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77824</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29</w:t>
            </w:r>
          </w:p>
        </w:tc>
        <w:tc>
          <w:tcPr>
            <w:tcW w:w="1290"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电工</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68838</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88715</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110441</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103555</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120742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138721</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lastRenderedPageBreak/>
              <w:t>30</w:t>
            </w:r>
          </w:p>
        </w:tc>
        <w:tc>
          <w:tcPr>
            <w:tcW w:w="1290"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安全员</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53756</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60700</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98276</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99033</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120298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155869</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31</w:t>
            </w:r>
          </w:p>
        </w:tc>
        <w:tc>
          <w:tcPr>
            <w:tcW w:w="1290"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其他生产辅助人员</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45595</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58820</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60877</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58886</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61675</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65362</w:t>
            </w:r>
          </w:p>
        </w:tc>
      </w:tr>
    </w:tbl>
    <w:p w:rsidR="001B6A27" w:rsidRDefault="00D17F0D" w:rsidP="002537C0">
      <w:pPr>
        <w:pStyle w:val="2"/>
        <w:spacing w:beforeLines="50" w:before="156"/>
      </w:pPr>
      <w:bookmarkStart w:id="83" w:name="_Toc1454"/>
      <w:r>
        <w:rPr>
          <w:rFonts w:hint="eastAsia"/>
        </w:rPr>
        <w:t>四、批发和零售业</w:t>
      </w:r>
      <w:bookmarkEnd w:id="83"/>
    </w:p>
    <w:tbl>
      <w:tblPr>
        <w:tblW w:w="4999" w:type="pct"/>
        <w:tblLayout w:type="fixed"/>
        <w:tblLook w:val="04A0" w:firstRow="1" w:lastRow="0" w:firstColumn="1" w:lastColumn="0" w:noHBand="0" w:noVBand="1"/>
      </w:tblPr>
      <w:tblGrid>
        <w:gridCol w:w="596"/>
        <w:gridCol w:w="2232"/>
        <w:gridCol w:w="948"/>
        <w:gridCol w:w="947"/>
        <w:gridCol w:w="947"/>
        <w:gridCol w:w="947"/>
        <w:gridCol w:w="947"/>
        <w:gridCol w:w="956"/>
      </w:tblGrid>
      <w:tr w:rsidR="001B6A27">
        <w:trPr>
          <w:trHeight w:val="290"/>
          <w:tblHeader/>
        </w:trPr>
        <w:tc>
          <w:tcPr>
            <w:tcW w:w="349" w:type="pct"/>
            <w:vMerge w:val="restart"/>
            <w:tcBorders>
              <w:top w:val="single" w:sz="4" w:space="0" w:color="000000"/>
              <w:left w:val="single" w:sz="4" w:space="0" w:color="000000"/>
              <w:bottom w:val="single" w:sz="4" w:space="0" w:color="000000"/>
              <w:right w:val="single" w:sz="4" w:space="0" w:color="000000"/>
            </w:tcBorders>
            <w:shd w:val="clear" w:color="auto" w:fill="376091"/>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序号</w:t>
            </w:r>
          </w:p>
        </w:tc>
        <w:tc>
          <w:tcPr>
            <w:tcW w:w="1309" w:type="pct"/>
            <w:vMerge w:val="restart"/>
            <w:tcBorders>
              <w:top w:val="single" w:sz="4" w:space="0" w:color="000000"/>
              <w:left w:val="single" w:sz="4" w:space="0" w:color="000000"/>
              <w:bottom w:val="single" w:sz="4" w:space="0" w:color="000000"/>
              <w:right w:val="nil"/>
            </w:tcBorders>
            <w:shd w:val="clear" w:color="auto" w:fill="376091"/>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职位名称</w:t>
            </w:r>
          </w:p>
        </w:tc>
        <w:tc>
          <w:tcPr>
            <w:tcW w:w="3341" w:type="pct"/>
            <w:gridSpan w:val="6"/>
            <w:tcBorders>
              <w:top w:val="nil"/>
              <w:left w:val="nil"/>
              <w:bottom w:val="nil"/>
              <w:right w:val="nil"/>
            </w:tcBorders>
            <w:shd w:val="clear" w:color="auto" w:fill="376091"/>
            <w:noWrap/>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单位：元</w:t>
            </w:r>
            <w:r>
              <w:rPr>
                <w:rFonts w:ascii="宋体" w:eastAsia="宋体" w:hAnsi="宋体" w:cs="宋体" w:hint="eastAsia"/>
                <w:b/>
                <w:bCs/>
                <w:color w:val="FFFFFF"/>
                <w:kern w:val="0"/>
                <w:sz w:val="20"/>
                <w:szCs w:val="20"/>
              </w:rPr>
              <w:t>/</w:t>
            </w:r>
            <w:r>
              <w:rPr>
                <w:rFonts w:ascii="宋体" w:eastAsia="宋体" w:hAnsi="宋体" w:cs="宋体" w:hint="eastAsia"/>
                <w:b/>
                <w:bCs/>
                <w:color w:val="FFFFFF"/>
                <w:kern w:val="0"/>
                <w:sz w:val="20"/>
                <w:szCs w:val="20"/>
              </w:rPr>
              <w:t>年（人民币）</w:t>
            </w:r>
          </w:p>
        </w:tc>
      </w:tr>
      <w:tr w:rsidR="001B6A27">
        <w:trPr>
          <w:trHeight w:val="290"/>
          <w:tblHeader/>
        </w:trPr>
        <w:tc>
          <w:tcPr>
            <w:tcW w:w="349" w:type="pct"/>
            <w:vMerge/>
            <w:tcBorders>
              <w:top w:val="single" w:sz="4" w:space="0" w:color="000000"/>
              <w:left w:val="single" w:sz="4" w:space="0" w:color="000000"/>
              <w:bottom w:val="single" w:sz="4" w:space="0" w:color="000000"/>
              <w:right w:val="single" w:sz="4" w:space="0" w:color="000000"/>
            </w:tcBorders>
            <w:shd w:val="clear" w:color="auto" w:fill="376091"/>
            <w:vAlign w:val="center"/>
          </w:tcPr>
          <w:p w:rsidR="001B6A27" w:rsidRDefault="001B6A27" w:rsidP="002537C0">
            <w:pPr>
              <w:ind w:firstLine="361"/>
              <w:jc w:val="center"/>
              <w:rPr>
                <w:rFonts w:ascii="宋体" w:eastAsia="宋体" w:hAnsi="宋体" w:cs="宋体"/>
                <w:b/>
                <w:bCs/>
                <w:color w:val="FFFFFF"/>
                <w:sz w:val="18"/>
                <w:szCs w:val="18"/>
              </w:rPr>
            </w:pPr>
          </w:p>
        </w:tc>
        <w:tc>
          <w:tcPr>
            <w:tcW w:w="1309" w:type="pct"/>
            <w:vMerge/>
            <w:tcBorders>
              <w:top w:val="single" w:sz="4" w:space="0" w:color="000000"/>
              <w:left w:val="single" w:sz="4" w:space="0" w:color="000000"/>
              <w:bottom w:val="single" w:sz="4" w:space="0" w:color="000000"/>
              <w:right w:val="nil"/>
            </w:tcBorders>
            <w:shd w:val="clear" w:color="auto" w:fill="376091"/>
            <w:vAlign w:val="center"/>
          </w:tcPr>
          <w:p w:rsidR="001B6A27" w:rsidRDefault="001B6A27" w:rsidP="002537C0">
            <w:pPr>
              <w:ind w:firstLine="361"/>
              <w:jc w:val="left"/>
              <w:rPr>
                <w:rFonts w:ascii="宋体" w:eastAsia="宋体" w:hAnsi="宋体" w:cs="宋体"/>
                <w:b/>
                <w:bCs/>
                <w:color w:val="FFFFFF"/>
                <w:sz w:val="18"/>
                <w:szCs w:val="18"/>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低位数</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较低位数</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中位数</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平均数</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较高位数</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高位数</w:t>
            </w:r>
          </w:p>
        </w:tc>
      </w:tr>
      <w:tr w:rsidR="001B6A27">
        <w:trPr>
          <w:trHeight w:val="290"/>
        </w:trPr>
        <w:tc>
          <w:tcPr>
            <w:tcW w:w="3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w:t>
            </w:r>
          </w:p>
        </w:tc>
        <w:tc>
          <w:tcPr>
            <w:tcW w:w="130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企业董事</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92397</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118619</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209815</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253647</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333149</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505495</w:t>
            </w:r>
          </w:p>
        </w:tc>
      </w:tr>
      <w:tr w:rsidR="001B6A27">
        <w:trPr>
          <w:trHeight w:val="290"/>
        </w:trPr>
        <w:tc>
          <w:tcPr>
            <w:tcW w:w="3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w:t>
            </w:r>
          </w:p>
        </w:tc>
        <w:tc>
          <w:tcPr>
            <w:tcW w:w="130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企业总经理</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74886</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114512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182645</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219465</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339264</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406920</w:t>
            </w:r>
          </w:p>
        </w:tc>
      </w:tr>
      <w:tr w:rsidR="001B6A27">
        <w:trPr>
          <w:trHeight w:val="290"/>
        </w:trPr>
        <w:tc>
          <w:tcPr>
            <w:tcW w:w="3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w:t>
            </w:r>
          </w:p>
        </w:tc>
        <w:tc>
          <w:tcPr>
            <w:tcW w:w="130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生产经营部门经理</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55035</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88737</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146253</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143691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206466</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240188</w:t>
            </w:r>
          </w:p>
        </w:tc>
      </w:tr>
      <w:tr w:rsidR="001B6A27">
        <w:trPr>
          <w:trHeight w:val="290"/>
        </w:trPr>
        <w:tc>
          <w:tcPr>
            <w:tcW w:w="3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w:t>
            </w:r>
          </w:p>
        </w:tc>
        <w:tc>
          <w:tcPr>
            <w:tcW w:w="130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财务部门经理</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66472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84924</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131442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136141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159993</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223426</w:t>
            </w:r>
          </w:p>
        </w:tc>
      </w:tr>
      <w:tr w:rsidR="001B6A27">
        <w:trPr>
          <w:trHeight w:val="290"/>
        </w:trPr>
        <w:tc>
          <w:tcPr>
            <w:tcW w:w="3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w:t>
            </w:r>
          </w:p>
        </w:tc>
        <w:tc>
          <w:tcPr>
            <w:tcW w:w="130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行政部门经理</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58310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69470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100043</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109632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142169</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201932</w:t>
            </w:r>
          </w:p>
        </w:tc>
      </w:tr>
      <w:tr w:rsidR="001B6A27">
        <w:trPr>
          <w:trHeight w:val="290"/>
        </w:trPr>
        <w:tc>
          <w:tcPr>
            <w:tcW w:w="3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w:t>
            </w:r>
          </w:p>
        </w:tc>
        <w:tc>
          <w:tcPr>
            <w:tcW w:w="130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人事部门经理</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80359</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97697</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130542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147815</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154600</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241876</w:t>
            </w:r>
          </w:p>
        </w:tc>
      </w:tr>
      <w:tr w:rsidR="001B6A27">
        <w:trPr>
          <w:trHeight w:val="290"/>
        </w:trPr>
        <w:tc>
          <w:tcPr>
            <w:tcW w:w="3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w:t>
            </w:r>
          </w:p>
        </w:tc>
        <w:tc>
          <w:tcPr>
            <w:tcW w:w="130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销售和营销部门经理</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57346</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67362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87617</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103579</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128828</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170508</w:t>
            </w:r>
          </w:p>
        </w:tc>
      </w:tr>
      <w:tr w:rsidR="001B6A27">
        <w:trPr>
          <w:trHeight w:val="290"/>
        </w:trPr>
        <w:tc>
          <w:tcPr>
            <w:tcW w:w="3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w:t>
            </w:r>
          </w:p>
        </w:tc>
        <w:tc>
          <w:tcPr>
            <w:tcW w:w="130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广告和公关部门经理</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65668</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77000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110783</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114677</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138365</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146446</w:t>
            </w:r>
          </w:p>
        </w:tc>
      </w:tr>
      <w:tr w:rsidR="001B6A27">
        <w:trPr>
          <w:trHeight w:val="290"/>
        </w:trPr>
        <w:tc>
          <w:tcPr>
            <w:tcW w:w="3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w:t>
            </w:r>
          </w:p>
        </w:tc>
        <w:tc>
          <w:tcPr>
            <w:tcW w:w="130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采购部门经理</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52504</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60000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97562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110905</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147843</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154692</w:t>
            </w:r>
          </w:p>
        </w:tc>
      </w:tr>
      <w:tr w:rsidR="001B6A27">
        <w:trPr>
          <w:trHeight w:val="290"/>
        </w:trPr>
        <w:tc>
          <w:tcPr>
            <w:tcW w:w="3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w:t>
            </w:r>
          </w:p>
        </w:tc>
        <w:tc>
          <w:tcPr>
            <w:tcW w:w="130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计算机服务部门经理</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70262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101189</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142978</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138101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160704</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217832</w:t>
            </w:r>
          </w:p>
        </w:tc>
      </w:tr>
      <w:tr w:rsidR="001B6A27">
        <w:trPr>
          <w:trHeight w:val="290"/>
        </w:trPr>
        <w:tc>
          <w:tcPr>
            <w:tcW w:w="3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w:t>
            </w:r>
          </w:p>
        </w:tc>
        <w:tc>
          <w:tcPr>
            <w:tcW w:w="130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其他职能部门经理</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59500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67200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87600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100248</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125817</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158773</w:t>
            </w:r>
          </w:p>
        </w:tc>
      </w:tr>
      <w:tr w:rsidR="001B6A27">
        <w:trPr>
          <w:trHeight w:val="290"/>
        </w:trPr>
        <w:tc>
          <w:tcPr>
            <w:tcW w:w="3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w:t>
            </w:r>
          </w:p>
        </w:tc>
        <w:tc>
          <w:tcPr>
            <w:tcW w:w="130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其他企业中高级管理人员</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66198</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73382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100219</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141159</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172942</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260018</w:t>
            </w:r>
          </w:p>
        </w:tc>
      </w:tr>
      <w:tr w:rsidR="001B6A27">
        <w:trPr>
          <w:trHeight w:val="290"/>
        </w:trPr>
        <w:tc>
          <w:tcPr>
            <w:tcW w:w="3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w:t>
            </w:r>
          </w:p>
        </w:tc>
        <w:tc>
          <w:tcPr>
            <w:tcW w:w="1309"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计算机软件工程技术人员</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64870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75995</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79224</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79032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86273</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96061</w:t>
            </w:r>
          </w:p>
        </w:tc>
      </w:tr>
      <w:tr w:rsidR="001B6A27">
        <w:trPr>
          <w:trHeight w:val="290"/>
        </w:trPr>
        <w:tc>
          <w:tcPr>
            <w:tcW w:w="3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w:t>
            </w:r>
          </w:p>
        </w:tc>
        <w:tc>
          <w:tcPr>
            <w:tcW w:w="1309"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电力工程安装工程技术人员</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47955</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56980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66351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71515</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77895</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89902</w:t>
            </w:r>
          </w:p>
        </w:tc>
      </w:tr>
      <w:tr w:rsidR="001B6A27">
        <w:trPr>
          <w:trHeight w:val="290"/>
        </w:trPr>
        <w:tc>
          <w:tcPr>
            <w:tcW w:w="3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w:t>
            </w:r>
          </w:p>
        </w:tc>
        <w:tc>
          <w:tcPr>
            <w:tcW w:w="130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药师</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60200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69159</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77624</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77803</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84072</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98745</w:t>
            </w:r>
          </w:p>
        </w:tc>
      </w:tr>
      <w:tr w:rsidR="001B6A27">
        <w:trPr>
          <w:trHeight w:val="290"/>
        </w:trPr>
        <w:tc>
          <w:tcPr>
            <w:tcW w:w="3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w:t>
            </w:r>
          </w:p>
        </w:tc>
        <w:tc>
          <w:tcPr>
            <w:tcW w:w="130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中药师</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60164</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62645</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71434</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72664</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78895</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88609</w:t>
            </w:r>
          </w:p>
        </w:tc>
      </w:tr>
      <w:tr w:rsidR="001B6A27">
        <w:trPr>
          <w:trHeight w:val="290"/>
        </w:trPr>
        <w:tc>
          <w:tcPr>
            <w:tcW w:w="3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w:t>
            </w:r>
          </w:p>
        </w:tc>
        <w:tc>
          <w:tcPr>
            <w:tcW w:w="130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统计专业人员</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37809</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42662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50681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56515</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69290</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80860</w:t>
            </w:r>
          </w:p>
        </w:tc>
      </w:tr>
      <w:tr w:rsidR="001B6A27">
        <w:trPr>
          <w:trHeight w:val="290"/>
        </w:trPr>
        <w:tc>
          <w:tcPr>
            <w:tcW w:w="3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w:t>
            </w:r>
          </w:p>
        </w:tc>
        <w:tc>
          <w:tcPr>
            <w:tcW w:w="130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会计专业人员</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41398</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46400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60031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63944</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72746</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91663</w:t>
            </w:r>
          </w:p>
        </w:tc>
      </w:tr>
      <w:tr w:rsidR="001B6A27">
        <w:trPr>
          <w:trHeight w:val="290"/>
        </w:trPr>
        <w:tc>
          <w:tcPr>
            <w:tcW w:w="3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w:t>
            </w:r>
          </w:p>
        </w:tc>
        <w:tc>
          <w:tcPr>
            <w:tcW w:w="130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市场营销专业人员</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41283</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45733</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55522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62397</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75119</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90646</w:t>
            </w:r>
          </w:p>
        </w:tc>
      </w:tr>
      <w:tr w:rsidR="001B6A27">
        <w:trPr>
          <w:trHeight w:val="290"/>
        </w:trPr>
        <w:tc>
          <w:tcPr>
            <w:tcW w:w="3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w:t>
            </w:r>
          </w:p>
        </w:tc>
        <w:tc>
          <w:tcPr>
            <w:tcW w:w="130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人力资源管理专业人员</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60824</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62992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67550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73135</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85179</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90960</w:t>
            </w:r>
          </w:p>
        </w:tc>
      </w:tr>
      <w:tr w:rsidR="001B6A27">
        <w:trPr>
          <w:trHeight w:val="290"/>
        </w:trPr>
        <w:tc>
          <w:tcPr>
            <w:tcW w:w="3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21</w:t>
            </w:r>
          </w:p>
        </w:tc>
        <w:tc>
          <w:tcPr>
            <w:tcW w:w="130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人力资源服务专业人员</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47036</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56450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64765</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65421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72587</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76167</w:t>
            </w:r>
          </w:p>
        </w:tc>
      </w:tr>
      <w:tr w:rsidR="001B6A27">
        <w:trPr>
          <w:trHeight w:val="290"/>
        </w:trPr>
        <w:tc>
          <w:tcPr>
            <w:tcW w:w="3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22</w:t>
            </w:r>
          </w:p>
        </w:tc>
        <w:tc>
          <w:tcPr>
            <w:tcW w:w="1309"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其他专业技术人员</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45336</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49998</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65683</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78189</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92426</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134835</w:t>
            </w:r>
          </w:p>
        </w:tc>
      </w:tr>
      <w:tr w:rsidR="001B6A27">
        <w:trPr>
          <w:trHeight w:val="290"/>
        </w:trPr>
        <w:tc>
          <w:tcPr>
            <w:tcW w:w="3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23</w:t>
            </w:r>
          </w:p>
        </w:tc>
        <w:tc>
          <w:tcPr>
            <w:tcW w:w="130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行政办事员</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39268</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50584</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63550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68175</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81686</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106616</w:t>
            </w:r>
          </w:p>
        </w:tc>
      </w:tr>
      <w:tr w:rsidR="001B6A27">
        <w:trPr>
          <w:trHeight w:val="290"/>
        </w:trPr>
        <w:tc>
          <w:tcPr>
            <w:tcW w:w="3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24</w:t>
            </w:r>
          </w:p>
        </w:tc>
        <w:tc>
          <w:tcPr>
            <w:tcW w:w="1309"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秘书</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40628</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44434</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52122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58567</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61236</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70559</w:t>
            </w:r>
          </w:p>
        </w:tc>
      </w:tr>
      <w:tr w:rsidR="001B6A27">
        <w:trPr>
          <w:trHeight w:val="290"/>
        </w:trPr>
        <w:tc>
          <w:tcPr>
            <w:tcW w:w="3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25</w:t>
            </w:r>
          </w:p>
        </w:tc>
        <w:tc>
          <w:tcPr>
            <w:tcW w:w="1309"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制图员</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35450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42947</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64505</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66739</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87778</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95251</w:t>
            </w:r>
          </w:p>
        </w:tc>
      </w:tr>
      <w:tr w:rsidR="001B6A27">
        <w:trPr>
          <w:trHeight w:val="290"/>
        </w:trPr>
        <w:tc>
          <w:tcPr>
            <w:tcW w:w="3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26</w:t>
            </w:r>
          </w:p>
        </w:tc>
        <w:tc>
          <w:tcPr>
            <w:tcW w:w="130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后勤管理员</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45268</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50738</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60707</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60723</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66018</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73002</w:t>
            </w:r>
          </w:p>
        </w:tc>
      </w:tr>
      <w:tr w:rsidR="001B6A27">
        <w:trPr>
          <w:trHeight w:val="290"/>
        </w:trPr>
        <w:tc>
          <w:tcPr>
            <w:tcW w:w="3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27</w:t>
            </w:r>
          </w:p>
        </w:tc>
        <w:tc>
          <w:tcPr>
            <w:tcW w:w="130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其他办事人员</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36597</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45867</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60855</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70354</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78000</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97351</w:t>
            </w:r>
          </w:p>
        </w:tc>
      </w:tr>
      <w:tr w:rsidR="001B6A27">
        <w:trPr>
          <w:trHeight w:val="290"/>
        </w:trPr>
        <w:tc>
          <w:tcPr>
            <w:tcW w:w="3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28</w:t>
            </w:r>
          </w:p>
        </w:tc>
        <w:tc>
          <w:tcPr>
            <w:tcW w:w="130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保卫管理员</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37325</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39872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42945</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46010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50307</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60000</w:t>
            </w:r>
          </w:p>
        </w:tc>
      </w:tr>
      <w:tr w:rsidR="001B6A27">
        <w:trPr>
          <w:trHeight w:val="290"/>
        </w:trPr>
        <w:tc>
          <w:tcPr>
            <w:tcW w:w="3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29</w:t>
            </w:r>
          </w:p>
        </w:tc>
        <w:tc>
          <w:tcPr>
            <w:tcW w:w="130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其他安全和消防人员</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38109</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43498</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49176</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55693</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65353</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76251</w:t>
            </w:r>
          </w:p>
        </w:tc>
      </w:tr>
      <w:tr w:rsidR="001B6A27">
        <w:trPr>
          <w:trHeight w:val="290"/>
        </w:trPr>
        <w:tc>
          <w:tcPr>
            <w:tcW w:w="3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30</w:t>
            </w:r>
          </w:p>
        </w:tc>
        <w:tc>
          <w:tcPr>
            <w:tcW w:w="130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采购员</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32649</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45018</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51600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57519</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67649</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88884</w:t>
            </w:r>
          </w:p>
        </w:tc>
      </w:tr>
      <w:tr w:rsidR="001B6A27">
        <w:trPr>
          <w:trHeight w:val="290"/>
        </w:trPr>
        <w:tc>
          <w:tcPr>
            <w:tcW w:w="3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31</w:t>
            </w:r>
          </w:p>
        </w:tc>
        <w:tc>
          <w:tcPr>
            <w:tcW w:w="130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营销员</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31537</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44847</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67824</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64677</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84011</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130001</w:t>
            </w:r>
          </w:p>
        </w:tc>
      </w:tr>
      <w:tr w:rsidR="001B6A27">
        <w:trPr>
          <w:trHeight w:val="290"/>
        </w:trPr>
        <w:tc>
          <w:tcPr>
            <w:tcW w:w="3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32</w:t>
            </w:r>
          </w:p>
        </w:tc>
        <w:tc>
          <w:tcPr>
            <w:tcW w:w="130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商品营业员</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32379</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37651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44812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48998</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51531</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66784</w:t>
            </w:r>
          </w:p>
        </w:tc>
      </w:tr>
      <w:tr w:rsidR="001B6A27">
        <w:trPr>
          <w:trHeight w:val="290"/>
        </w:trPr>
        <w:tc>
          <w:tcPr>
            <w:tcW w:w="3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33</w:t>
            </w:r>
          </w:p>
        </w:tc>
        <w:tc>
          <w:tcPr>
            <w:tcW w:w="130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收银员</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32160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35805</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44807</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45132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51056</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59115</w:t>
            </w:r>
          </w:p>
        </w:tc>
      </w:tr>
      <w:tr w:rsidR="001B6A27">
        <w:trPr>
          <w:trHeight w:val="290"/>
        </w:trPr>
        <w:tc>
          <w:tcPr>
            <w:tcW w:w="3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lastRenderedPageBreak/>
              <w:t>34</w:t>
            </w:r>
          </w:p>
        </w:tc>
        <w:tc>
          <w:tcPr>
            <w:tcW w:w="130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其他批发与零售服务人员</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31074</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37445</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43361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49486</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54321</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76269</w:t>
            </w:r>
          </w:p>
        </w:tc>
      </w:tr>
      <w:tr w:rsidR="001B6A27">
        <w:trPr>
          <w:trHeight w:val="290"/>
        </w:trPr>
        <w:tc>
          <w:tcPr>
            <w:tcW w:w="3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35</w:t>
            </w:r>
          </w:p>
        </w:tc>
        <w:tc>
          <w:tcPr>
            <w:tcW w:w="130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道路货运汽车驾驶员</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48692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55429</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63295</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70696</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80720</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99732</w:t>
            </w:r>
          </w:p>
        </w:tc>
      </w:tr>
      <w:tr w:rsidR="001B6A27">
        <w:trPr>
          <w:trHeight w:val="290"/>
        </w:trPr>
        <w:tc>
          <w:tcPr>
            <w:tcW w:w="3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36</w:t>
            </w:r>
          </w:p>
        </w:tc>
        <w:tc>
          <w:tcPr>
            <w:tcW w:w="130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装卸搬运工</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41334</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46456</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50893</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50284</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57246</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62684</w:t>
            </w:r>
          </w:p>
        </w:tc>
      </w:tr>
      <w:tr w:rsidR="001B6A27">
        <w:trPr>
          <w:trHeight w:val="290"/>
        </w:trPr>
        <w:tc>
          <w:tcPr>
            <w:tcW w:w="3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37</w:t>
            </w:r>
          </w:p>
        </w:tc>
        <w:tc>
          <w:tcPr>
            <w:tcW w:w="130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仓储管理员</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32804</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40218</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57050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57218</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58872</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82631</w:t>
            </w:r>
          </w:p>
        </w:tc>
      </w:tr>
      <w:tr w:rsidR="001B6A27">
        <w:trPr>
          <w:trHeight w:val="290"/>
        </w:trPr>
        <w:tc>
          <w:tcPr>
            <w:tcW w:w="3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38</w:t>
            </w:r>
          </w:p>
        </w:tc>
        <w:tc>
          <w:tcPr>
            <w:tcW w:w="130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理货员</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32339</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34198</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36184</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35835</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41400</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45013</w:t>
            </w:r>
          </w:p>
        </w:tc>
      </w:tr>
      <w:tr w:rsidR="001B6A27">
        <w:trPr>
          <w:trHeight w:val="290"/>
        </w:trPr>
        <w:tc>
          <w:tcPr>
            <w:tcW w:w="3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39</w:t>
            </w:r>
          </w:p>
        </w:tc>
        <w:tc>
          <w:tcPr>
            <w:tcW w:w="130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其他交通运输、仓储和邮政业服务人员</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36897</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41033</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59944</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69100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74874</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106466</w:t>
            </w:r>
          </w:p>
        </w:tc>
      </w:tr>
      <w:tr w:rsidR="001B6A27">
        <w:trPr>
          <w:trHeight w:val="290"/>
        </w:trPr>
        <w:tc>
          <w:tcPr>
            <w:tcW w:w="3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w:t>
            </w:r>
          </w:p>
        </w:tc>
        <w:tc>
          <w:tcPr>
            <w:tcW w:w="1309"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中式烹调师</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57563</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59406</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61601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62251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68866</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73135</w:t>
            </w:r>
          </w:p>
        </w:tc>
      </w:tr>
      <w:tr w:rsidR="001B6A27">
        <w:trPr>
          <w:trHeight w:val="290"/>
        </w:trPr>
        <w:tc>
          <w:tcPr>
            <w:tcW w:w="3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w:t>
            </w:r>
          </w:p>
        </w:tc>
        <w:tc>
          <w:tcPr>
            <w:tcW w:w="1309"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餐厅服务员</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34124</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36908</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39007</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42496</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45315</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51728</w:t>
            </w:r>
          </w:p>
        </w:tc>
      </w:tr>
      <w:tr w:rsidR="001B6A27">
        <w:trPr>
          <w:trHeight w:val="290"/>
        </w:trPr>
        <w:tc>
          <w:tcPr>
            <w:tcW w:w="3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w:t>
            </w:r>
          </w:p>
        </w:tc>
        <w:tc>
          <w:tcPr>
            <w:tcW w:w="130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客户服务管理员</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40902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50316</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61938</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63199</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79277</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82170</w:t>
            </w:r>
          </w:p>
        </w:tc>
      </w:tr>
      <w:tr w:rsidR="001B6A27">
        <w:trPr>
          <w:trHeight w:val="290"/>
        </w:trPr>
        <w:tc>
          <w:tcPr>
            <w:tcW w:w="3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w:t>
            </w:r>
          </w:p>
        </w:tc>
        <w:tc>
          <w:tcPr>
            <w:tcW w:w="130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保安员</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34422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34605</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41715</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41775</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47284</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50087</w:t>
            </w:r>
          </w:p>
        </w:tc>
      </w:tr>
      <w:tr w:rsidR="001B6A27">
        <w:trPr>
          <w:trHeight w:val="290"/>
        </w:trPr>
        <w:tc>
          <w:tcPr>
            <w:tcW w:w="3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w:t>
            </w:r>
          </w:p>
        </w:tc>
        <w:tc>
          <w:tcPr>
            <w:tcW w:w="1309"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市场管理员</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40027</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42967</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48666</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53212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54855</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55800</w:t>
            </w:r>
          </w:p>
        </w:tc>
      </w:tr>
      <w:tr w:rsidR="001B6A27">
        <w:trPr>
          <w:trHeight w:val="290"/>
        </w:trPr>
        <w:tc>
          <w:tcPr>
            <w:tcW w:w="3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w:t>
            </w:r>
          </w:p>
        </w:tc>
        <w:tc>
          <w:tcPr>
            <w:tcW w:w="130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保洁员</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42325</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46027</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48021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51527</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55442</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71212</w:t>
            </w:r>
          </w:p>
        </w:tc>
      </w:tr>
      <w:tr w:rsidR="001B6A27">
        <w:trPr>
          <w:trHeight w:val="290"/>
        </w:trPr>
        <w:tc>
          <w:tcPr>
            <w:tcW w:w="3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w:t>
            </w:r>
          </w:p>
        </w:tc>
        <w:tc>
          <w:tcPr>
            <w:tcW w:w="130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汽车维修工</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52599</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69339</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89460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94068</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117050</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146165</w:t>
            </w:r>
          </w:p>
        </w:tc>
      </w:tr>
      <w:tr w:rsidR="001B6A27">
        <w:trPr>
          <w:trHeight w:val="290"/>
        </w:trPr>
        <w:tc>
          <w:tcPr>
            <w:tcW w:w="3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w:t>
            </w:r>
          </w:p>
        </w:tc>
        <w:tc>
          <w:tcPr>
            <w:tcW w:w="130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糕点面包烘焙工</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36010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39105</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41636</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42692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45067</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50710</w:t>
            </w:r>
          </w:p>
        </w:tc>
      </w:tr>
      <w:tr w:rsidR="001B6A27">
        <w:trPr>
          <w:trHeight w:val="290"/>
        </w:trPr>
        <w:tc>
          <w:tcPr>
            <w:tcW w:w="3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w:t>
            </w:r>
          </w:p>
        </w:tc>
        <w:tc>
          <w:tcPr>
            <w:tcW w:w="1309"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专用车辆驾驶员</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43081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46427</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50080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47806</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52302</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55143</w:t>
            </w:r>
          </w:p>
        </w:tc>
      </w:tr>
      <w:tr w:rsidR="001B6A27">
        <w:trPr>
          <w:trHeight w:val="290"/>
        </w:trPr>
        <w:tc>
          <w:tcPr>
            <w:tcW w:w="3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w:t>
            </w:r>
          </w:p>
        </w:tc>
        <w:tc>
          <w:tcPr>
            <w:tcW w:w="130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电工</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45945</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48262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53633</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55588</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60557</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61501</w:t>
            </w:r>
          </w:p>
        </w:tc>
      </w:tr>
      <w:tr w:rsidR="001B6A27">
        <w:trPr>
          <w:trHeight w:val="290"/>
        </w:trPr>
        <w:tc>
          <w:tcPr>
            <w:tcW w:w="3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w:t>
            </w:r>
          </w:p>
        </w:tc>
        <w:tc>
          <w:tcPr>
            <w:tcW w:w="130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其他生产辅助人员</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36132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46822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54241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62075</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76655</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92988</w:t>
            </w:r>
          </w:p>
        </w:tc>
      </w:tr>
    </w:tbl>
    <w:p w:rsidR="001B6A27" w:rsidRDefault="00D17F0D">
      <w:pPr>
        <w:pStyle w:val="3"/>
        <w:numPr>
          <w:ilvl w:val="0"/>
          <w:numId w:val="4"/>
        </w:numPr>
        <w:rPr>
          <w:kern w:val="0"/>
        </w:rPr>
      </w:pPr>
      <w:bookmarkStart w:id="84" w:name="_Toc32636"/>
      <w:r>
        <w:rPr>
          <w:rFonts w:hint="eastAsia"/>
          <w:kern w:val="0"/>
        </w:rPr>
        <w:t>批发业</w:t>
      </w:r>
      <w:bookmarkEnd w:id="84"/>
    </w:p>
    <w:tbl>
      <w:tblPr>
        <w:tblW w:w="4998" w:type="pct"/>
        <w:tblLayout w:type="fixed"/>
        <w:tblLook w:val="04A0" w:firstRow="1" w:lastRow="0" w:firstColumn="1" w:lastColumn="0" w:noHBand="0" w:noVBand="1"/>
      </w:tblPr>
      <w:tblGrid>
        <w:gridCol w:w="597"/>
        <w:gridCol w:w="2208"/>
        <w:gridCol w:w="951"/>
        <w:gridCol w:w="951"/>
        <w:gridCol w:w="951"/>
        <w:gridCol w:w="951"/>
        <w:gridCol w:w="951"/>
        <w:gridCol w:w="959"/>
      </w:tblGrid>
      <w:tr w:rsidR="001B6A27">
        <w:trPr>
          <w:trHeight w:val="280"/>
          <w:tblHeader/>
        </w:trPr>
        <w:tc>
          <w:tcPr>
            <w:tcW w:w="350" w:type="pct"/>
            <w:vMerge w:val="restart"/>
            <w:tcBorders>
              <w:top w:val="single" w:sz="4" w:space="0" w:color="000000"/>
              <w:left w:val="single" w:sz="4" w:space="0" w:color="000000"/>
              <w:bottom w:val="single" w:sz="4" w:space="0" w:color="000000"/>
              <w:right w:val="single" w:sz="4" w:space="0" w:color="000000"/>
            </w:tcBorders>
            <w:shd w:val="clear" w:color="auto" w:fill="376091"/>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序号</w:t>
            </w:r>
          </w:p>
        </w:tc>
        <w:tc>
          <w:tcPr>
            <w:tcW w:w="1296" w:type="pct"/>
            <w:vMerge w:val="restart"/>
            <w:tcBorders>
              <w:top w:val="single" w:sz="4" w:space="0" w:color="000000"/>
              <w:left w:val="single" w:sz="4" w:space="0" w:color="000000"/>
              <w:bottom w:val="single" w:sz="4" w:space="0" w:color="000000"/>
              <w:right w:val="single" w:sz="4" w:space="0" w:color="000000"/>
            </w:tcBorders>
            <w:shd w:val="clear" w:color="auto" w:fill="376091"/>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职位名称</w:t>
            </w:r>
          </w:p>
        </w:tc>
        <w:tc>
          <w:tcPr>
            <w:tcW w:w="3353" w:type="pct"/>
            <w:gridSpan w:val="6"/>
            <w:tcBorders>
              <w:top w:val="single" w:sz="4" w:space="0" w:color="000000"/>
              <w:left w:val="single" w:sz="4" w:space="0" w:color="000000"/>
              <w:bottom w:val="single" w:sz="4" w:space="0" w:color="000000"/>
              <w:right w:val="single" w:sz="4" w:space="0" w:color="000000"/>
            </w:tcBorders>
            <w:shd w:val="clear" w:color="auto" w:fill="376091"/>
            <w:noWrap/>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单位：元</w:t>
            </w:r>
            <w:r>
              <w:rPr>
                <w:rFonts w:ascii="宋体" w:eastAsia="宋体" w:hAnsi="宋体" w:cs="宋体" w:hint="eastAsia"/>
                <w:b/>
                <w:bCs/>
                <w:color w:val="FFFFFF"/>
                <w:kern w:val="0"/>
                <w:sz w:val="20"/>
                <w:szCs w:val="20"/>
              </w:rPr>
              <w:t>/</w:t>
            </w:r>
            <w:r>
              <w:rPr>
                <w:rFonts w:ascii="宋体" w:eastAsia="宋体" w:hAnsi="宋体" w:cs="宋体" w:hint="eastAsia"/>
                <w:b/>
                <w:bCs/>
                <w:color w:val="FFFFFF"/>
                <w:kern w:val="0"/>
                <w:sz w:val="20"/>
                <w:szCs w:val="20"/>
              </w:rPr>
              <w:t>年（人民币）</w:t>
            </w:r>
          </w:p>
        </w:tc>
      </w:tr>
      <w:tr w:rsidR="001B6A27">
        <w:trPr>
          <w:trHeight w:val="280"/>
          <w:tblHeader/>
        </w:trPr>
        <w:tc>
          <w:tcPr>
            <w:tcW w:w="350" w:type="pct"/>
            <w:vMerge/>
            <w:tcBorders>
              <w:top w:val="single" w:sz="4" w:space="0" w:color="000000"/>
              <w:left w:val="single" w:sz="4" w:space="0" w:color="000000"/>
              <w:bottom w:val="single" w:sz="4" w:space="0" w:color="000000"/>
              <w:right w:val="single" w:sz="4" w:space="0" w:color="000000"/>
            </w:tcBorders>
            <w:shd w:val="clear" w:color="auto" w:fill="376091"/>
            <w:vAlign w:val="center"/>
          </w:tcPr>
          <w:p w:rsidR="001B6A27" w:rsidRDefault="001B6A27" w:rsidP="002537C0">
            <w:pPr>
              <w:ind w:firstLine="361"/>
              <w:jc w:val="center"/>
              <w:rPr>
                <w:rFonts w:ascii="宋体" w:eastAsia="宋体" w:hAnsi="宋体" w:cs="宋体"/>
                <w:b/>
                <w:bCs/>
                <w:color w:val="FFFFFF"/>
                <w:sz w:val="18"/>
                <w:szCs w:val="18"/>
              </w:rPr>
            </w:pPr>
          </w:p>
        </w:tc>
        <w:tc>
          <w:tcPr>
            <w:tcW w:w="1296" w:type="pct"/>
            <w:vMerge/>
            <w:tcBorders>
              <w:top w:val="single" w:sz="4" w:space="0" w:color="000000"/>
              <w:left w:val="single" w:sz="4" w:space="0" w:color="000000"/>
              <w:bottom w:val="single" w:sz="4" w:space="0" w:color="000000"/>
              <w:right w:val="single" w:sz="4" w:space="0" w:color="000000"/>
            </w:tcBorders>
            <w:shd w:val="clear" w:color="auto" w:fill="376091"/>
            <w:vAlign w:val="center"/>
          </w:tcPr>
          <w:p w:rsidR="001B6A27" w:rsidRDefault="001B6A27" w:rsidP="002537C0">
            <w:pPr>
              <w:ind w:firstLine="361"/>
              <w:jc w:val="left"/>
              <w:rPr>
                <w:rFonts w:ascii="宋体" w:eastAsia="宋体" w:hAnsi="宋体" w:cs="宋体"/>
                <w:b/>
                <w:bCs/>
                <w:color w:val="FFFFFF"/>
                <w:sz w:val="18"/>
                <w:szCs w:val="18"/>
              </w:rPr>
            </w:pP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低位数</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较低位数</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中位数</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平均数</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较高位数</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高位数</w:t>
            </w:r>
          </w:p>
        </w:tc>
      </w:tr>
      <w:tr w:rsidR="001B6A27">
        <w:trPr>
          <w:trHeight w:val="28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w:t>
            </w:r>
          </w:p>
        </w:tc>
        <w:tc>
          <w:tcPr>
            <w:tcW w:w="12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企业总经理</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63258</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100238</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222058</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271063</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379265</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401126</w:t>
            </w:r>
          </w:p>
        </w:tc>
      </w:tr>
      <w:tr w:rsidR="001B6A27">
        <w:trPr>
          <w:trHeight w:val="28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w:t>
            </w:r>
          </w:p>
        </w:tc>
        <w:tc>
          <w:tcPr>
            <w:tcW w:w="12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销售和营销部门经理</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64012</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74608</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80720</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132189</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170201</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201287</w:t>
            </w:r>
          </w:p>
        </w:tc>
      </w:tr>
      <w:tr w:rsidR="001B6A27">
        <w:trPr>
          <w:trHeight w:val="28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w:t>
            </w:r>
          </w:p>
        </w:tc>
        <w:tc>
          <w:tcPr>
            <w:tcW w:w="12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其他职能部门经理</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43400</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84260</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105022</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108279</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120768</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192180</w:t>
            </w:r>
          </w:p>
        </w:tc>
      </w:tr>
      <w:tr w:rsidR="001B6A27">
        <w:trPr>
          <w:trHeight w:val="28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w:t>
            </w:r>
          </w:p>
        </w:tc>
        <w:tc>
          <w:tcPr>
            <w:tcW w:w="12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其他企业中高级管理人员</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52031</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78257</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90128</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118328</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159028</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330844</w:t>
            </w:r>
          </w:p>
        </w:tc>
      </w:tr>
      <w:tr w:rsidR="001B6A27">
        <w:trPr>
          <w:trHeight w:val="28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w:t>
            </w:r>
          </w:p>
        </w:tc>
        <w:tc>
          <w:tcPr>
            <w:tcW w:w="12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会计专业人员</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40179</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44258</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63176</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59005</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69762</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80239</w:t>
            </w:r>
          </w:p>
        </w:tc>
      </w:tr>
      <w:tr w:rsidR="001B6A27">
        <w:trPr>
          <w:trHeight w:val="28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w:t>
            </w:r>
          </w:p>
        </w:tc>
        <w:tc>
          <w:tcPr>
            <w:tcW w:w="12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行政办事员</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49106</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53462</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56203</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56880</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90674</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138756</w:t>
            </w:r>
          </w:p>
        </w:tc>
      </w:tr>
      <w:tr w:rsidR="001B6A27">
        <w:trPr>
          <w:trHeight w:val="28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w:t>
            </w:r>
          </w:p>
        </w:tc>
        <w:tc>
          <w:tcPr>
            <w:tcW w:w="12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后勤管理员</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40296</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58600</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64805</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68121</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78215</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100270</w:t>
            </w:r>
          </w:p>
        </w:tc>
      </w:tr>
      <w:tr w:rsidR="001B6A27">
        <w:trPr>
          <w:trHeight w:val="28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w:t>
            </w:r>
          </w:p>
        </w:tc>
        <w:tc>
          <w:tcPr>
            <w:tcW w:w="12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其他办事人员</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37068</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46928</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58210</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66258</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101285</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110817</w:t>
            </w:r>
          </w:p>
        </w:tc>
      </w:tr>
      <w:tr w:rsidR="001B6A27">
        <w:trPr>
          <w:trHeight w:val="28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w:t>
            </w:r>
          </w:p>
        </w:tc>
        <w:tc>
          <w:tcPr>
            <w:tcW w:w="12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采购员</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27012</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40120</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60215</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62071</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75485</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92160</w:t>
            </w:r>
          </w:p>
        </w:tc>
      </w:tr>
      <w:tr w:rsidR="001B6A27">
        <w:trPr>
          <w:trHeight w:val="28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w:t>
            </w:r>
          </w:p>
        </w:tc>
        <w:tc>
          <w:tcPr>
            <w:tcW w:w="12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营销员</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28160</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40100</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63682</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71299</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92933</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117428</w:t>
            </w:r>
          </w:p>
        </w:tc>
      </w:tr>
      <w:tr w:rsidR="001B6A27">
        <w:trPr>
          <w:trHeight w:val="28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w:t>
            </w:r>
          </w:p>
        </w:tc>
        <w:tc>
          <w:tcPr>
            <w:tcW w:w="12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商品营业员</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26680</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31790</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40760</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39682</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47290</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85510</w:t>
            </w:r>
          </w:p>
        </w:tc>
      </w:tr>
      <w:tr w:rsidR="001B6A27">
        <w:trPr>
          <w:trHeight w:val="28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w:t>
            </w:r>
          </w:p>
        </w:tc>
        <w:tc>
          <w:tcPr>
            <w:tcW w:w="12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其他批发与零售服务人员</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38269</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43933</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48209</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54718</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60229</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85021</w:t>
            </w:r>
          </w:p>
        </w:tc>
      </w:tr>
      <w:tr w:rsidR="001B6A27">
        <w:trPr>
          <w:trHeight w:val="28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w:t>
            </w:r>
          </w:p>
        </w:tc>
        <w:tc>
          <w:tcPr>
            <w:tcW w:w="12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仓储管理员</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36600</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47120</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61443</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62509</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64977</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90620</w:t>
            </w:r>
          </w:p>
        </w:tc>
      </w:tr>
    </w:tbl>
    <w:p w:rsidR="001B6A27" w:rsidRDefault="00D17F0D">
      <w:pPr>
        <w:pStyle w:val="3"/>
        <w:numPr>
          <w:ilvl w:val="0"/>
          <w:numId w:val="4"/>
        </w:numPr>
        <w:rPr>
          <w:kern w:val="0"/>
        </w:rPr>
      </w:pPr>
      <w:bookmarkStart w:id="85" w:name="_Toc16389"/>
      <w:r>
        <w:rPr>
          <w:rFonts w:hint="eastAsia"/>
          <w:kern w:val="0"/>
        </w:rPr>
        <w:t>零售业</w:t>
      </w:r>
      <w:bookmarkEnd w:id="85"/>
    </w:p>
    <w:tbl>
      <w:tblPr>
        <w:tblW w:w="4998" w:type="pct"/>
        <w:tblLayout w:type="fixed"/>
        <w:tblLook w:val="04A0" w:firstRow="1" w:lastRow="0" w:firstColumn="1" w:lastColumn="0" w:noHBand="0" w:noVBand="1"/>
      </w:tblPr>
      <w:tblGrid>
        <w:gridCol w:w="660"/>
        <w:gridCol w:w="2145"/>
        <w:gridCol w:w="951"/>
        <w:gridCol w:w="951"/>
        <w:gridCol w:w="951"/>
        <w:gridCol w:w="951"/>
        <w:gridCol w:w="951"/>
        <w:gridCol w:w="959"/>
      </w:tblGrid>
      <w:tr w:rsidR="001B6A27">
        <w:trPr>
          <w:trHeight w:val="290"/>
          <w:tblHeader/>
        </w:trPr>
        <w:tc>
          <w:tcPr>
            <w:tcW w:w="387" w:type="pct"/>
            <w:vMerge w:val="restart"/>
            <w:tcBorders>
              <w:top w:val="single" w:sz="4" w:space="0" w:color="000000"/>
              <w:left w:val="single" w:sz="4" w:space="0" w:color="000000"/>
              <w:bottom w:val="single" w:sz="4" w:space="0" w:color="000000"/>
              <w:right w:val="single" w:sz="4" w:space="0" w:color="000000"/>
            </w:tcBorders>
            <w:shd w:val="clear" w:color="auto" w:fill="376091"/>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序号</w:t>
            </w:r>
          </w:p>
        </w:tc>
        <w:tc>
          <w:tcPr>
            <w:tcW w:w="1259" w:type="pct"/>
            <w:vMerge w:val="restart"/>
            <w:tcBorders>
              <w:top w:val="single" w:sz="4" w:space="0" w:color="000000"/>
              <w:left w:val="single" w:sz="4" w:space="0" w:color="000000"/>
              <w:bottom w:val="single" w:sz="4" w:space="0" w:color="000000"/>
              <w:right w:val="nil"/>
            </w:tcBorders>
            <w:shd w:val="clear" w:color="auto" w:fill="376091"/>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职位名称</w:t>
            </w:r>
          </w:p>
        </w:tc>
        <w:tc>
          <w:tcPr>
            <w:tcW w:w="3353" w:type="pct"/>
            <w:gridSpan w:val="6"/>
            <w:tcBorders>
              <w:top w:val="nil"/>
              <w:left w:val="nil"/>
              <w:bottom w:val="nil"/>
              <w:right w:val="nil"/>
            </w:tcBorders>
            <w:shd w:val="clear" w:color="auto" w:fill="376091"/>
            <w:noWrap/>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单位：元</w:t>
            </w:r>
            <w:r>
              <w:rPr>
                <w:rFonts w:ascii="宋体" w:eastAsia="宋体" w:hAnsi="宋体" w:cs="宋体" w:hint="eastAsia"/>
                <w:b/>
                <w:bCs/>
                <w:color w:val="FFFFFF"/>
                <w:kern w:val="0"/>
                <w:sz w:val="20"/>
                <w:szCs w:val="20"/>
              </w:rPr>
              <w:t>/</w:t>
            </w:r>
            <w:r>
              <w:rPr>
                <w:rFonts w:ascii="宋体" w:eastAsia="宋体" w:hAnsi="宋体" w:cs="宋体" w:hint="eastAsia"/>
                <w:b/>
                <w:bCs/>
                <w:color w:val="FFFFFF"/>
                <w:kern w:val="0"/>
                <w:sz w:val="20"/>
                <w:szCs w:val="20"/>
              </w:rPr>
              <w:t>年（人民币）</w:t>
            </w:r>
          </w:p>
        </w:tc>
      </w:tr>
      <w:tr w:rsidR="001B6A27">
        <w:trPr>
          <w:trHeight w:val="290"/>
          <w:tblHeader/>
        </w:trPr>
        <w:tc>
          <w:tcPr>
            <w:tcW w:w="387" w:type="pct"/>
            <w:vMerge/>
            <w:tcBorders>
              <w:top w:val="single" w:sz="4" w:space="0" w:color="000000"/>
              <w:left w:val="single" w:sz="4" w:space="0" w:color="000000"/>
              <w:bottom w:val="single" w:sz="4" w:space="0" w:color="000000"/>
              <w:right w:val="single" w:sz="4" w:space="0" w:color="000000"/>
            </w:tcBorders>
            <w:shd w:val="clear" w:color="auto" w:fill="376091"/>
            <w:vAlign w:val="center"/>
          </w:tcPr>
          <w:p w:rsidR="001B6A27" w:rsidRDefault="001B6A27" w:rsidP="002537C0">
            <w:pPr>
              <w:ind w:firstLine="361"/>
              <w:jc w:val="center"/>
              <w:rPr>
                <w:rFonts w:ascii="宋体" w:eastAsia="宋体" w:hAnsi="宋体" w:cs="宋体"/>
                <w:b/>
                <w:bCs/>
                <w:color w:val="FFFFFF"/>
                <w:sz w:val="18"/>
                <w:szCs w:val="18"/>
              </w:rPr>
            </w:pPr>
          </w:p>
        </w:tc>
        <w:tc>
          <w:tcPr>
            <w:tcW w:w="1259" w:type="pct"/>
            <w:vMerge/>
            <w:tcBorders>
              <w:top w:val="single" w:sz="4" w:space="0" w:color="000000"/>
              <w:left w:val="single" w:sz="4" w:space="0" w:color="000000"/>
              <w:bottom w:val="single" w:sz="4" w:space="0" w:color="000000"/>
              <w:right w:val="nil"/>
            </w:tcBorders>
            <w:shd w:val="clear" w:color="auto" w:fill="376091"/>
            <w:vAlign w:val="center"/>
          </w:tcPr>
          <w:p w:rsidR="001B6A27" w:rsidRDefault="001B6A27" w:rsidP="002537C0">
            <w:pPr>
              <w:ind w:firstLine="361"/>
              <w:jc w:val="left"/>
              <w:rPr>
                <w:rFonts w:ascii="宋体" w:eastAsia="宋体" w:hAnsi="宋体" w:cs="宋体"/>
                <w:b/>
                <w:bCs/>
                <w:color w:val="FFFFFF"/>
                <w:sz w:val="18"/>
                <w:szCs w:val="18"/>
              </w:rPr>
            </w:pP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低位数</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较低位数</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中位数</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平均数</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较高位数</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高位数</w:t>
            </w:r>
          </w:p>
        </w:tc>
      </w:tr>
      <w:tr w:rsidR="001B6A27">
        <w:trPr>
          <w:trHeight w:val="290"/>
        </w:trPr>
        <w:tc>
          <w:tcPr>
            <w:tcW w:w="38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w:t>
            </w:r>
          </w:p>
        </w:tc>
        <w:tc>
          <w:tcPr>
            <w:tcW w:w="125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企业董事</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83370</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114643</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191618</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211766</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355853</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442499</w:t>
            </w:r>
          </w:p>
        </w:tc>
      </w:tr>
      <w:tr w:rsidR="001B6A27">
        <w:trPr>
          <w:trHeight w:val="290"/>
        </w:trPr>
        <w:tc>
          <w:tcPr>
            <w:tcW w:w="38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w:t>
            </w:r>
          </w:p>
        </w:tc>
        <w:tc>
          <w:tcPr>
            <w:tcW w:w="125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企业总经理</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92204</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120786</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217638</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236821</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351106</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398290</w:t>
            </w:r>
          </w:p>
        </w:tc>
      </w:tr>
      <w:tr w:rsidR="001B6A27">
        <w:trPr>
          <w:trHeight w:val="290"/>
        </w:trPr>
        <w:tc>
          <w:tcPr>
            <w:tcW w:w="38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lastRenderedPageBreak/>
              <w:t>3</w:t>
            </w:r>
          </w:p>
        </w:tc>
        <w:tc>
          <w:tcPr>
            <w:tcW w:w="125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生产经营部门经理</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78565</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97576</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124345</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147388</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189141</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251238</w:t>
            </w:r>
          </w:p>
        </w:tc>
      </w:tr>
      <w:tr w:rsidR="001B6A27">
        <w:trPr>
          <w:trHeight w:val="290"/>
        </w:trPr>
        <w:tc>
          <w:tcPr>
            <w:tcW w:w="38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w:t>
            </w:r>
          </w:p>
        </w:tc>
        <w:tc>
          <w:tcPr>
            <w:tcW w:w="125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财务部门经理</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66144</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91292</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132233</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143826</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170810</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220832</w:t>
            </w:r>
          </w:p>
        </w:tc>
      </w:tr>
      <w:tr w:rsidR="001B6A27">
        <w:trPr>
          <w:trHeight w:val="290"/>
        </w:trPr>
        <w:tc>
          <w:tcPr>
            <w:tcW w:w="38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w:t>
            </w:r>
          </w:p>
        </w:tc>
        <w:tc>
          <w:tcPr>
            <w:tcW w:w="125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行政部门经理</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66000</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72000</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103397</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109042</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141933</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201635</w:t>
            </w:r>
          </w:p>
        </w:tc>
      </w:tr>
      <w:tr w:rsidR="001B6A27">
        <w:trPr>
          <w:trHeight w:val="290"/>
        </w:trPr>
        <w:tc>
          <w:tcPr>
            <w:tcW w:w="38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w:t>
            </w:r>
          </w:p>
        </w:tc>
        <w:tc>
          <w:tcPr>
            <w:tcW w:w="125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人事部门经理</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79905</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108925</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148833</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149310</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180575</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218567</w:t>
            </w:r>
          </w:p>
        </w:tc>
      </w:tr>
      <w:tr w:rsidR="001B6A27">
        <w:trPr>
          <w:trHeight w:val="290"/>
        </w:trPr>
        <w:tc>
          <w:tcPr>
            <w:tcW w:w="38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w:t>
            </w:r>
          </w:p>
        </w:tc>
        <w:tc>
          <w:tcPr>
            <w:tcW w:w="125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销售和营销部门经理</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62627</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73858</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97906</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117295</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136976</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165333</w:t>
            </w:r>
          </w:p>
        </w:tc>
      </w:tr>
      <w:tr w:rsidR="001B6A27">
        <w:trPr>
          <w:trHeight w:val="290"/>
        </w:trPr>
        <w:tc>
          <w:tcPr>
            <w:tcW w:w="38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w:t>
            </w:r>
          </w:p>
        </w:tc>
        <w:tc>
          <w:tcPr>
            <w:tcW w:w="125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广告和公关部门经理</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65178</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87506</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119003</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118530</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147359</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176740</w:t>
            </w:r>
          </w:p>
        </w:tc>
      </w:tr>
      <w:tr w:rsidR="001B6A27">
        <w:trPr>
          <w:trHeight w:val="290"/>
        </w:trPr>
        <w:tc>
          <w:tcPr>
            <w:tcW w:w="38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w:t>
            </w:r>
          </w:p>
        </w:tc>
        <w:tc>
          <w:tcPr>
            <w:tcW w:w="125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采购部门经理</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60000</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61289</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91806</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108314</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149390</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181234</w:t>
            </w:r>
          </w:p>
        </w:tc>
      </w:tr>
      <w:tr w:rsidR="001B6A27">
        <w:trPr>
          <w:trHeight w:val="290"/>
        </w:trPr>
        <w:tc>
          <w:tcPr>
            <w:tcW w:w="38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w:t>
            </w:r>
          </w:p>
        </w:tc>
        <w:tc>
          <w:tcPr>
            <w:tcW w:w="125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其他职能部门经理</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60460</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67797</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91589</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112679</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131868</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187628</w:t>
            </w:r>
          </w:p>
        </w:tc>
      </w:tr>
      <w:tr w:rsidR="001B6A27">
        <w:trPr>
          <w:trHeight w:val="290"/>
        </w:trPr>
        <w:tc>
          <w:tcPr>
            <w:tcW w:w="38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w:t>
            </w:r>
          </w:p>
        </w:tc>
        <w:tc>
          <w:tcPr>
            <w:tcW w:w="125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其他企业中高级管理人员</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66687</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72443</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78142</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91872</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124293</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250239</w:t>
            </w:r>
          </w:p>
        </w:tc>
      </w:tr>
      <w:tr w:rsidR="001B6A27">
        <w:trPr>
          <w:trHeight w:val="290"/>
        </w:trPr>
        <w:tc>
          <w:tcPr>
            <w:tcW w:w="38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w:t>
            </w:r>
          </w:p>
        </w:tc>
        <w:tc>
          <w:tcPr>
            <w:tcW w:w="1259"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计算机软件工程技术人员</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65488</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71513</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74218</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78054</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85627</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95354</w:t>
            </w:r>
          </w:p>
        </w:tc>
      </w:tr>
      <w:tr w:rsidR="001B6A27">
        <w:trPr>
          <w:trHeight w:val="290"/>
        </w:trPr>
        <w:tc>
          <w:tcPr>
            <w:tcW w:w="38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w:t>
            </w:r>
          </w:p>
        </w:tc>
        <w:tc>
          <w:tcPr>
            <w:tcW w:w="125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药师</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60200</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69963</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77655</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78058</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84211</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98832</w:t>
            </w:r>
          </w:p>
        </w:tc>
      </w:tr>
      <w:tr w:rsidR="001B6A27">
        <w:trPr>
          <w:trHeight w:val="290"/>
        </w:trPr>
        <w:tc>
          <w:tcPr>
            <w:tcW w:w="38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w:t>
            </w:r>
          </w:p>
        </w:tc>
        <w:tc>
          <w:tcPr>
            <w:tcW w:w="125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中药师</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60164</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62628</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71407</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72540</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78742</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88002</w:t>
            </w:r>
          </w:p>
        </w:tc>
      </w:tr>
      <w:tr w:rsidR="001B6A27">
        <w:trPr>
          <w:trHeight w:val="290"/>
        </w:trPr>
        <w:tc>
          <w:tcPr>
            <w:tcW w:w="38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w:t>
            </w:r>
          </w:p>
        </w:tc>
        <w:tc>
          <w:tcPr>
            <w:tcW w:w="1259"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统计专业人员</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38223</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40225</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40958</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50944</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62458</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77116</w:t>
            </w:r>
          </w:p>
        </w:tc>
      </w:tr>
      <w:tr w:rsidR="001B6A27">
        <w:trPr>
          <w:trHeight w:val="290"/>
        </w:trPr>
        <w:tc>
          <w:tcPr>
            <w:tcW w:w="38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w:t>
            </w:r>
          </w:p>
        </w:tc>
        <w:tc>
          <w:tcPr>
            <w:tcW w:w="125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会计专业人员</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43983</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51030</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58747</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65817</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80709</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111296</w:t>
            </w:r>
          </w:p>
        </w:tc>
      </w:tr>
      <w:tr w:rsidR="001B6A27">
        <w:trPr>
          <w:trHeight w:val="290"/>
        </w:trPr>
        <w:tc>
          <w:tcPr>
            <w:tcW w:w="38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w:t>
            </w:r>
          </w:p>
        </w:tc>
        <w:tc>
          <w:tcPr>
            <w:tcW w:w="125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市场营销专业人员</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41556</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46833</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56281</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57151</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65385</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80226</w:t>
            </w:r>
          </w:p>
        </w:tc>
      </w:tr>
      <w:tr w:rsidR="001B6A27">
        <w:trPr>
          <w:trHeight w:val="290"/>
        </w:trPr>
        <w:tc>
          <w:tcPr>
            <w:tcW w:w="38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w:t>
            </w:r>
          </w:p>
        </w:tc>
        <w:tc>
          <w:tcPr>
            <w:tcW w:w="125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人力资源管理专业人员</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60699</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61206</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67237</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70425</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70532</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86297</w:t>
            </w:r>
          </w:p>
        </w:tc>
      </w:tr>
      <w:tr w:rsidR="001B6A27">
        <w:trPr>
          <w:trHeight w:val="290"/>
        </w:trPr>
        <w:tc>
          <w:tcPr>
            <w:tcW w:w="38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w:t>
            </w:r>
          </w:p>
        </w:tc>
        <w:tc>
          <w:tcPr>
            <w:tcW w:w="125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人力资源服务专业人员</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57377</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58870</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64765</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65421</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72587</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76167</w:t>
            </w:r>
          </w:p>
        </w:tc>
      </w:tr>
      <w:tr w:rsidR="001B6A27">
        <w:trPr>
          <w:trHeight w:val="290"/>
        </w:trPr>
        <w:tc>
          <w:tcPr>
            <w:tcW w:w="38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w:t>
            </w:r>
          </w:p>
        </w:tc>
        <w:tc>
          <w:tcPr>
            <w:tcW w:w="1259"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其他专业技术人员</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43777</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50176</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68282</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80978</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90807</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130051</w:t>
            </w:r>
          </w:p>
        </w:tc>
      </w:tr>
      <w:tr w:rsidR="001B6A27">
        <w:trPr>
          <w:trHeight w:val="290"/>
        </w:trPr>
        <w:tc>
          <w:tcPr>
            <w:tcW w:w="38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21</w:t>
            </w:r>
          </w:p>
        </w:tc>
        <w:tc>
          <w:tcPr>
            <w:tcW w:w="125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行政办事员</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46103</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57887</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66666</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72416</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84895</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108123</w:t>
            </w:r>
          </w:p>
        </w:tc>
      </w:tr>
      <w:tr w:rsidR="001B6A27">
        <w:trPr>
          <w:trHeight w:val="290"/>
        </w:trPr>
        <w:tc>
          <w:tcPr>
            <w:tcW w:w="38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22</w:t>
            </w:r>
          </w:p>
        </w:tc>
        <w:tc>
          <w:tcPr>
            <w:tcW w:w="125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后勤管理员</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39715</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53438</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58052</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59053</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62144</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69426</w:t>
            </w:r>
          </w:p>
        </w:tc>
      </w:tr>
      <w:tr w:rsidR="001B6A27">
        <w:trPr>
          <w:trHeight w:val="290"/>
        </w:trPr>
        <w:tc>
          <w:tcPr>
            <w:tcW w:w="38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23</w:t>
            </w:r>
          </w:p>
        </w:tc>
        <w:tc>
          <w:tcPr>
            <w:tcW w:w="125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其他办事人员</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40273</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45036</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63600</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68505</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79450</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101220</w:t>
            </w:r>
          </w:p>
        </w:tc>
      </w:tr>
      <w:tr w:rsidR="001B6A27">
        <w:trPr>
          <w:trHeight w:val="290"/>
        </w:trPr>
        <w:tc>
          <w:tcPr>
            <w:tcW w:w="38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24</w:t>
            </w:r>
          </w:p>
        </w:tc>
        <w:tc>
          <w:tcPr>
            <w:tcW w:w="125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保卫管理员</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37325</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39872</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42945</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46010</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50307</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60000</w:t>
            </w:r>
          </w:p>
        </w:tc>
      </w:tr>
      <w:tr w:rsidR="001B6A27">
        <w:trPr>
          <w:trHeight w:val="290"/>
        </w:trPr>
        <w:tc>
          <w:tcPr>
            <w:tcW w:w="38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25</w:t>
            </w:r>
          </w:p>
        </w:tc>
        <w:tc>
          <w:tcPr>
            <w:tcW w:w="1259"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其他安全和消防人员</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35585</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43807</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49518</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55820</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57499</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105345</w:t>
            </w:r>
          </w:p>
        </w:tc>
      </w:tr>
      <w:tr w:rsidR="001B6A27">
        <w:trPr>
          <w:trHeight w:val="290"/>
        </w:trPr>
        <w:tc>
          <w:tcPr>
            <w:tcW w:w="38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26</w:t>
            </w:r>
          </w:p>
        </w:tc>
        <w:tc>
          <w:tcPr>
            <w:tcW w:w="125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采购员</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38869</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48178</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51600</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56148</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65434</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80920</w:t>
            </w:r>
          </w:p>
        </w:tc>
      </w:tr>
      <w:tr w:rsidR="001B6A27">
        <w:trPr>
          <w:trHeight w:val="290"/>
        </w:trPr>
        <w:tc>
          <w:tcPr>
            <w:tcW w:w="38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27</w:t>
            </w:r>
          </w:p>
        </w:tc>
        <w:tc>
          <w:tcPr>
            <w:tcW w:w="125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营销员</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40466</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52077</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73234</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78975</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98673</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137536</w:t>
            </w:r>
          </w:p>
        </w:tc>
      </w:tr>
      <w:tr w:rsidR="001B6A27">
        <w:trPr>
          <w:trHeight w:val="290"/>
        </w:trPr>
        <w:tc>
          <w:tcPr>
            <w:tcW w:w="38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28</w:t>
            </w:r>
          </w:p>
        </w:tc>
        <w:tc>
          <w:tcPr>
            <w:tcW w:w="125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商品营业员</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32471</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37710</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44932</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50923</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52708</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73192</w:t>
            </w:r>
          </w:p>
        </w:tc>
      </w:tr>
      <w:tr w:rsidR="001B6A27">
        <w:trPr>
          <w:trHeight w:val="290"/>
        </w:trPr>
        <w:tc>
          <w:tcPr>
            <w:tcW w:w="38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29</w:t>
            </w:r>
          </w:p>
        </w:tc>
        <w:tc>
          <w:tcPr>
            <w:tcW w:w="125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收银员</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32160</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35156</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44505</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45008</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50696</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59115</w:t>
            </w:r>
          </w:p>
        </w:tc>
      </w:tr>
      <w:tr w:rsidR="001B6A27">
        <w:trPr>
          <w:trHeight w:val="290"/>
        </w:trPr>
        <w:tc>
          <w:tcPr>
            <w:tcW w:w="38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30</w:t>
            </w:r>
          </w:p>
        </w:tc>
        <w:tc>
          <w:tcPr>
            <w:tcW w:w="125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其他批发与零售服务人员</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32268</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37663</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43215</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49015</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53176</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76144</w:t>
            </w:r>
          </w:p>
        </w:tc>
      </w:tr>
      <w:tr w:rsidR="001B6A27">
        <w:trPr>
          <w:trHeight w:val="290"/>
        </w:trPr>
        <w:tc>
          <w:tcPr>
            <w:tcW w:w="38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31</w:t>
            </w:r>
          </w:p>
        </w:tc>
        <w:tc>
          <w:tcPr>
            <w:tcW w:w="125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道路货运汽车驾驶员</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49808</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49975</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59626</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58876</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67070</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81625</w:t>
            </w:r>
          </w:p>
        </w:tc>
      </w:tr>
      <w:tr w:rsidR="001B6A27">
        <w:trPr>
          <w:trHeight w:val="290"/>
        </w:trPr>
        <w:tc>
          <w:tcPr>
            <w:tcW w:w="38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32</w:t>
            </w:r>
          </w:p>
        </w:tc>
        <w:tc>
          <w:tcPr>
            <w:tcW w:w="125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装卸搬运工</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42794</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44593</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58190</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55479</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62186</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66821</w:t>
            </w:r>
          </w:p>
        </w:tc>
      </w:tr>
      <w:tr w:rsidR="001B6A27">
        <w:trPr>
          <w:trHeight w:val="290"/>
        </w:trPr>
        <w:tc>
          <w:tcPr>
            <w:tcW w:w="38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33</w:t>
            </w:r>
          </w:p>
        </w:tc>
        <w:tc>
          <w:tcPr>
            <w:tcW w:w="125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仓储管理员</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38153</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45480</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64301</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63386</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71974</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87592</w:t>
            </w:r>
          </w:p>
        </w:tc>
      </w:tr>
      <w:tr w:rsidR="001B6A27">
        <w:trPr>
          <w:trHeight w:val="290"/>
        </w:trPr>
        <w:tc>
          <w:tcPr>
            <w:tcW w:w="38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34</w:t>
            </w:r>
          </w:p>
        </w:tc>
        <w:tc>
          <w:tcPr>
            <w:tcW w:w="1259"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理货员</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33592</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34243</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35409</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36918</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41021</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42046</w:t>
            </w:r>
          </w:p>
        </w:tc>
      </w:tr>
      <w:tr w:rsidR="001B6A27">
        <w:trPr>
          <w:trHeight w:val="290"/>
        </w:trPr>
        <w:tc>
          <w:tcPr>
            <w:tcW w:w="38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35</w:t>
            </w:r>
          </w:p>
        </w:tc>
        <w:tc>
          <w:tcPr>
            <w:tcW w:w="1259"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其他交通运输、仓储和邮政业服务人员</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32189</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35990</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45024</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46732</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58339</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82659</w:t>
            </w:r>
          </w:p>
        </w:tc>
      </w:tr>
      <w:tr w:rsidR="001B6A27">
        <w:trPr>
          <w:trHeight w:val="290"/>
        </w:trPr>
        <w:tc>
          <w:tcPr>
            <w:tcW w:w="38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36</w:t>
            </w:r>
          </w:p>
        </w:tc>
        <w:tc>
          <w:tcPr>
            <w:tcW w:w="1259"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餐厅服务员</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33497</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36343</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40777</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41959</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44014</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51506</w:t>
            </w:r>
          </w:p>
        </w:tc>
      </w:tr>
      <w:tr w:rsidR="001B6A27">
        <w:trPr>
          <w:trHeight w:val="290"/>
        </w:trPr>
        <w:tc>
          <w:tcPr>
            <w:tcW w:w="38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37</w:t>
            </w:r>
          </w:p>
        </w:tc>
        <w:tc>
          <w:tcPr>
            <w:tcW w:w="125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客户服务管理员</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40902</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45902</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49255</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50801</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55510</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61586</w:t>
            </w:r>
          </w:p>
        </w:tc>
      </w:tr>
      <w:tr w:rsidR="001B6A27">
        <w:trPr>
          <w:trHeight w:val="290"/>
        </w:trPr>
        <w:tc>
          <w:tcPr>
            <w:tcW w:w="38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38</w:t>
            </w:r>
          </w:p>
        </w:tc>
        <w:tc>
          <w:tcPr>
            <w:tcW w:w="125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保安员</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32890</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34200</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41445</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41366</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46752</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51366</w:t>
            </w:r>
          </w:p>
        </w:tc>
      </w:tr>
      <w:tr w:rsidR="001B6A27">
        <w:trPr>
          <w:trHeight w:val="290"/>
        </w:trPr>
        <w:tc>
          <w:tcPr>
            <w:tcW w:w="38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39</w:t>
            </w:r>
          </w:p>
        </w:tc>
        <w:tc>
          <w:tcPr>
            <w:tcW w:w="125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保洁员</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42325</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46027</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48021</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51527</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55442</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71212</w:t>
            </w:r>
          </w:p>
        </w:tc>
      </w:tr>
      <w:tr w:rsidR="001B6A27">
        <w:trPr>
          <w:trHeight w:val="290"/>
        </w:trPr>
        <w:tc>
          <w:tcPr>
            <w:tcW w:w="38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lastRenderedPageBreak/>
              <w:t>40</w:t>
            </w:r>
          </w:p>
        </w:tc>
        <w:tc>
          <w:tcPr>
            <w:tcW w:w="125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汽车维修工</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52599</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69339</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89460</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94068</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117050</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146165</w:t>
            </w:r>
          </w:p>
        </w:tc>
      </w:tr>
      <w:tr w:rsidR="001B6A27">
        <w:trPr>
          <w:trHeight w:val="290"/>
        </w:trPr>
        <w:tc>
          <w:tcPr>
            <w:tcW w:w="38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w:t>
            </w:r>
          </w:p>
        </w:tc>
        <w:tc>
          <w:tcPr>
            <w:tcW w:w="125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电工</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45945</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48262</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53633</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55588</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60557</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61501</w:t>
            </w:r>
          </w:p>
        </w:tc>
      </w:tr>
      <w:tr w:rsidR="001B6A27">
        <w:trPr>
          <w:trHeight w:val="290"/>
        </w:trPr>
        <w:tc>
          <w:tcPr>
            <w:tcW w:w="38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w:t>
            </w:r>
          </w:p>
        </w:tc>
        <w:tc>
          <w:tcPr>
            <w:tcW w:w="1259"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其他生产辅助人员</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35416</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46373</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55711</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62853</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77761</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95904</w:t>
            </w:r>
          </w:p>
        </w:tc>
      </w:tr>
    </w:tbl>
    <w:p w:rsidR="001B6A27" w:rsidRDefault="00D17F0D" w:rsidP="002537C0">
      <w:pPr>
        <w:pStyle w:val="2"/>
        <w:spacing w:beforeLines="50" w:before="156"/>
      </w:pPr>
      <w:bookmarkStart w:id="86" w:name="_Toc6848"/>
      <w:r>
        <w:rPr>
          <w:rFonts w:hint="eastAsia"/>
        </w:rPr>
        <w:t>五、交通运输、仓储和邮政业</w:t>
      </w:r>
      <w:bookmarkEnd w:id="86"/>
    </w:p>
    <w:tbl>
      <w:tblPr>
        <w:tblW w:w="5000" w:type="pct"/>
        <w:tblLayout w:type="fixed"/>
        <w:tblLook w:val="04A0" w:firstRow="1" w:lastRow="0" w:firstColumn="1" w:lastColumn="0" w:noHBand="0" w:noVBand="1"/>
      </w:tblPr>
      <w:tblGrid>
        <w:gridCol w:w="646"/>
        <w:gridCol w:w="2178"/>
        <w:gridCol w:w="948"/>
        <w:gridCol w:w="948"/>
        <w:gridCol w:w="948"/>
        <w:gridCol w:w="948"/>
        <w:gridCol w:w="948"/>
        <w:gridCol w:w="958"/>
      </w:tblGrid>
      <w:tr w:rsidR="001B6A27">
        <w:trPr>
          <w:trHeight w:val="290"/>
          <w:tblHeader/>
        </w:trPr>
        <w:tc>
          <w:tcPr>
            <w:tcW w:w="379" w:type="pct"/>
            <w:vMerge w:val="restart"/>
            <w:tcBorders>
              <w:top w:val="single" w:sz="4" w:space="0" w:color="000000"/>
              <w:left w:val="single" w:sz="4" w:space="0" w:color="000000"/>
              <w:bottom w:val="single" w:sz="4" w:space="0" w:color="000000"/>
              <w:right w:val="single" w:sz="4" w:space="0" w:color="000000"/>
            </w:tcBorders>
            <w:shd w:val="clear" w:color="auto" w:fill="376091"/>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序号</w:t>
            </w:r>
          </w:p>
        </w:tc>
        <w:tc>
          <w:tcPr>
            <w:tcW w:w="1278" w:type="pct"/>
            <w:vMerge w:val="restart"/>
            <w:tcBorders>
              <w:top w:val="single" w:sz="4" w:space="0" w:color="000000"/>
              <w:left w:val="single" w:sz="4" w:space="0" w:color="000000"/>
              <w:bottom w:val="single" w:sz="4" w:space="0" w:color="000000"/>
              <w:right w:val="nil"/>
            </w:tcBorders>
            <w:shd w:val="clear" w:color="auto" w:fill="376091"/>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职位名称</w:t>
            </w:r>
          </w:p>
        </w:tc>
        <w:tc>
          <w:tcPr>
            <w:tcW w:w="3342" w:type="pct"/>
            <w:gridSpan w:val="6"/>
            <w:tcBorders>
              <w:top w:val="nil"/>
              <w:left w:val="nil"/>
              <w:bottom w:val="nil"/>
              <w:right w:val="nil"/>
            </w:tcBorders>
            <w:shd w:val="clear" w:color="auto" w:fill="376091"/>
            <w:noWrap/>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单位：元</w:t>
            </w:r>
            <w:r>
              <w:rPr>
                <w:rFonts w:ascii="宋体" w:eastAsia="宋体" w:hAnsi="宋体" w:cs="宋体" w:hint="eastAsia"/>
                <w:b/>
                <w:bCs/>
                <w:color w:val="FFFFFF"/>
                <w:kern w:val="0"/>
                <w:sz w:val="20"/>
                <w:szCs w:val="20"/>
              </w:rPr>
              <w:t>/</w:t>
            </w:r>
            <w:r>
              <w:rPr>
                <w:rFonts w:ascii="宋体" w:eastAsia="宋体" w:hAnsi="宋体" w:cs="宋体" w:hint="eastAsia"/>
                <w:b/>
                <w:bCs/>
                <w:color w:val="FFFFFF"/>
                <w:kern w:val="0"/>
                <w:sz w:val="20"/>
                <w:szCs w:val="20"/>
              </w:rPr>
              <w:t>年（人民币）</w:t>
            </w:r>
          </w:p>
        </w:tc>
      </w:tr>
      <w:tr w:rsidR="001B6A27">
        <w:trPr>
          <w:trHeight w:val="290"/>
          <w:tblHeader/>
        </w:trPr>
        <w:tc>
          <w:tcPr>
            <w:tcW w:w="379" w:type="pct"/>
            <w:vMerge/>
            <w:tcBorders>
              <w:top w:val="single" w:sz="4" w:space="0" w:color="000000"/>
              <w:left w:val="single" w:sz="4" w:space="0" w:color="000000"/>
              <w:bottom w:val="single" w:sz="4" w:space="0" w:color="000000"/>
              <w:right w:val="single" w:sz="4" w:space="0" w:color="000000"/>
            </w:tcBorders>
            <w:shd w:val="clear" w:color="auto" w:fill="376091"/>
            <w:vAlign w:val="center"/>
          </w:tcPr>
          <w:p w:rsidR="001B6A27" w:rsidRDefault="001B6A27" w:rsidP="002537C0">
            <w:pPr>
              <w:ind w:firstLine="361"/>
              <w:jc w:val="center"/>
              <w:rPr>
                <w:rFonts w:ascii="宋体" w:eastAsia="宋体" w:hAnsi="宋体" w:cs="宋体"/>
                <w:b/>
                <w:bCs/>
                <w:color w:val="FFFFFF"/>
                <w:sz w:val="18"/>
                <w:szCs w:val="18"/>
              </w:rPr>
            </w:pPr>
          </w:p>
        </w:tc>
        <w:tc>
          <w:tcPr>
            <w:tcW w:w="1278" w:type="pct"/>
            <w:vMerge/>
            <w:tcBorders>
              <w:top w:val="single" w:sz="4" w:space="0" w:color="000000"/>
              <w:left w:val="single" w:sz="4" w:space="0" w:color="000000"/>
              <w:bottom w:val="single" w:sz="4" w:space="0" w:color="000000"/>
              <w:right w:val="nil"/>
            </w:tcBorders>
            <w:shd w:val="clear" w:color="auto" w:fill="376091"/>
            <w:vAlign w:val="center"/>
          </w:tcPr>
          <w:p w:rsidR="001B6A27" w:rsidRDefault="001B6A27" w:rsidP="002537C0">
            <w:pPr>
              <w:ind w:firstLine="361"/>
              <w:jc w:val="left"/>
              <w:rPr>
                <w:rFonts w:ascii="宋体" w:eastAsia="宋体" w:hAnsi="宋体" w:cs="宋体"/>
                <w:b/>
                <w:bCs/>
                <w:color w:val="FFFFFF"/>
                <w:sz w:val="18"/>
                <w:szCs w:val="18"/>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低位数</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较低位数</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中位数</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平均数</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较高位数</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高位数</w:t>
            </w:r>
          </w:p>
        </w:tc>
      </w:tr>
      <w:tr w:rsidR="001B6A27">
        <w:trPr>
          <w:trHeight w:val="290"/>
        </w:trPr>
        <w:tc>
          <w:tcPr>
            <w:tcW w:w="3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w:t>
            </w:r>
          </w:p>
        </w:tc>
        <w:tc>
          <w:tcPr>
            <w:tcW w:w="127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企业总经理</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163297</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210117</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308805</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275660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329280</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337570</w:t>
            </w:r>
          </w:p>
        </w:tc>
      </w:tr>
      <w:tr w:rsidR="001B6A27">
        <w:trPr>
          <w:trHeight w:val="290"/>
        </w:trPr>
        <w:tc>
          <w:tcPr>
            <w:tcW w:w="3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w:t>
            </w:r>
          </w:p>
        </w:tc>
        <w:tc>
          <w:tcPr>
            <w:tcW w:w="127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生产经营部门经理</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97210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111057</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137402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134087</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168058</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229587</w:t>
            </w:r>
          </w:p>
        </w:tc>
      </w:tr>
      <w:tr w:rsidR="001B6A27">
        <w:trPr>
          <w:trHeight w:val="290"/>
        </w:trPr>
        <w:tc>
          <w:tcPr>
            <w:tcW w:w="3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w:t>
            </w:r>
          </w:p>
        </w:tc>
        <w:tc>
          <w:tcPr>
            <w:tcW w:w="127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财务部门经理</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73517</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81448</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102606</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114192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138372</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183945</w:t>
            </w:r>
          </w:p>
        </w:tc>
      </w:tr>
      <w:tr w:rsidR="001B6A27">
        <w:trPr>
          <w:trHeight w:val="290"/>
        </w:trPr>
        <w:tc>
          <w:tcPr>
            <w:tcW w:w="3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w:t>
            </w:r>
          </w:p>
        </w:tc>
        <w:tc>
          <w:tcPr>
            <w:tcW w:w="127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行政部门经理</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60683</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101949</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147124</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133400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167345</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186956</w:t>
            </w:r>
          </w:p>
        </w:tc>
      </w:tr>
      <w:tr w:rsidR="001B6A27">
        <w:trPr>
          <w:trHeight w:val="290"/>
        </w:trPr>
        <w:tc>
          <w:tcPr>
            <w:tcW w:w="3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w:t>
            </w:r>
          </w:p>
        </w:tc>
        <w:tc>
          <w:tcPr>
            <w:tcW w:w="127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人事部门经理</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86217</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93209</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95786</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103108</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119238</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123190</w:t>
            </w:r>
          </w:p>
        </w:tc>
      </w:tr>
      <w:tr w:rsidR="001B6A27">
        <w:trPr>
          <w:trHeight w:val="290"/>
        </w:trPr>
        <w:tc>
          <w:tcPr>
            <w:tcW w:w="3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w:t>
            </w:r>
          </w:p>
        </w:tc>
        <w:tc>
          <w:tcPr>
            <w:tcW w:w="127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销售和营销部门经理</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79247</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97765</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117632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115033</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149272</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177341</w:t>
            </w:r>
          </w:p>
        </w:tc>
      </w:tr>
      <w:tr w:rsidR="001B6A27">
        <w:trPr>
          <w:trHeight w:val="290"/>
        </w:trPr>
        <w:tc>
          <w:tcPr>
            <w:tcW w:w="3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w:t>
            </w:r>
          </w:p>
        </w:tc>
        <w:tc>
          <w:tcPr>
            <w:tcW w:w="127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其他职能部门经理</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76470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90256</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104766</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124438</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143517</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170892</w:t>
            </w:r>
          </w:p>
        </w:tc>
      </w:tr>
      <w:tr w:rsidR="001B6A27">
        <w:trPr>
          <w:trHeight w:val="290"/>
        </w:trPr>
        <w:tc>
          <w:tcPr>
            <w:tcW w:w="3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w:t>
            </w:r>
          </w:p>
        </w:tc>
        <w:tc>
          <w:tcPr>
            <w:tcW w:w="127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其他企业中高级管理人员</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63877</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68724</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102579</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115579</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125491</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179685</w:t>
            </w:r>
          </w:p>
        </w:tc>
      </w:tr>
      <w:tr w:rsidR="001B6A27">
        <w:trPr>
          <w:trHeight w:val="290"/>
        </w:trPr>
        <w:tc>
          <w:tcPr>
            <w:tcW w:w="3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w:t>
            </w:r>
          </w:p>
        </w:tc>
        <w:tc>
          <w:tcPr>
            <w:tcW w:w="1278"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统计专业人员</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41941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51094</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54598</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57774</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63741</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67000</w:t>
            </w:r>
          </w:p>
        </w:tc>
      </w:tr>
      <w:tr w:rsidR="001B6A27">
        <w:trPr>
          <w:trHeight w:val="290"/>
        </w:trPr>
        <w:tc>
          <w:tcPr>
            <w:tcW w:w="3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w:t>
            </w:r>
          </w:p>
        </w:tc>
        <w:tc>
          <w:tcPr>
            <w:tcW w:w="127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会计专业人员</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48240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53956</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58807</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61670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71026</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82873</w:t>
            </w:r>
          </w:p>
        </w:tc>
      </w:tr>
      <w:tr w:rsidR="001B6A27">
        <w:trPr>
          <w:trHeight w:val="290"/>
        </w:trPr>
        <w:tc>
          <w:tcPr>
            <w:tcW w:w="3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w:t>
            </w:r>
          </w:p>
        </w:tc>
        <w:tc>
          <w:tcPr>
            <w:tcW w:w="1278"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其他专业技术人员</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47386</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48551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55240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56059</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62748</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64219</w:t>
            </w:r>
          </w:p>
        </w:tc>
      </w:tr>
      <w:tr w:rsidR="001B6A27">
        <w:trPr>
          <w:trHeight w:val="290"/>
        </w:trPr>
        <w:tc>
          <w:tcPr>
            <w:tcW w:w="3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w:t>
            </w:r>
          </w:p>
        </w:tc>
        <w:tc>
          <w:tcPr>
            <w:tcW w:w="127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行政办事员</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53862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60511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74220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79096</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88285</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108069</w:t>
            </w:r>
          </w:p>
        </w:tc>
      </w:tr>
      <w:tr w:rsidR="001B6A27">
        <w:trPr>
          <w:trHeight w:val="290"/>
        </w:trPr>
        <w:tc>
          <w:tcPr>
            <w:tcW w:w="3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w:t>
            </w:r>
          </w:p>
        </w:tc>
        <w:tc>
          <w:tcPr>
            <w:tcW w:w="127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后勤管理员</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53752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58570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63975</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63318</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69719</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72548</w:t>
            </w:r>
          </w:p>
        </w:tc>
      </w:tr>
      <w:tr w:rsidR="001B6A27">
        <w:trPr>
          <w:trHeight w:val="290"/>
        </w:trPr>
        <w:tc>
          <w:tcPr>
            <w:tcW w:w="3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w:t>
            </w:r>
          </w:p>
        </w:tc>
        <w:tc>
          <w:tcPr>
            <w:tcW w:w="127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其他办事人员</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73028</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85290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95228</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91023</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110370</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120442</w:t>
            </w:r>
          </w:p>
        </w:tc>
      </w:tr>
      <w:tr w:rsidR="001B6A27">
        <w:trPr>
          <w:trHeight w:val="290"/>
        </w:trPr>
        <w:tc>
          <w:tcPr>
            <w:tcW w:w="3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w:t>
            </w:r>
          </w:p>
        </w:tc>
        <w:tc>
          <w:tcPr>
            <w:tcW w:w="127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保卫管理员</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52738</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58700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63993</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63268</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65798</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68020</w:t>
            </w:r>
          </w:p>
        </w:tc>
      </w:tr>
      <w:tr w:rsidR="001B6A27">
        <w:trPr>
          <w:trHeight w:val="290"/>
        </w:trPr>
        <w:tc>
          <w:tcPr>
            <w:tcW w:w="3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w:t>
            </w:r>
          </w:p>
        </w:tc>
        <w:tc>
          <w:tcPr>
            <w:tcW w:w="127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道路客运汽车驾驶员</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72465</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82715</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96306</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91570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100000</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105610</w:t>
            </w:r>
          </w:p>
        </w:tc>
      </w:tr>
      <w:tr w:rsidR="001B6A27">
        <w:trPr>
          <w:trHeight w:val="290"/>
        </w:trPr>
        <w:tc>
          <w:tcPr>
            <w:tcW w:w="3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w:t>
            </w:r>
          </w:p>
        </w:tc>
        <w:tc>
          <w:tcPr>
            <w:tcW w:w="127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道路货运汽车驾驶员</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55180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60493</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70765</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71676</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104755</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111577</w:t>
            </w:r>
          </w:p>
        </w:tc>
      </w:tr>
      <w:tr w:rsidR="001B6A27">
        <w:trPr>
          <w:trHeight w:val="290"/>
        </w:trPr>
        <w:tc>
          <w:tcPr>
            <w:tcW w:w="3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w:t>
            </w:r>
          </w:p>
        </w:tc>
        <w:tc>
          <w:tcPr>
            <w:tcW w:w="127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道路客运服务员</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35604</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36668</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42193</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46702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53603</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60863</w:t>
            </w:r>
          </w:p>
        </w:tc>
      </w:tr>
      <w:tr w:rsidR="001B6A27">
        <w:trPr>
          <w:trHeight w:val="290"/>
        </w:trPr>
        <w:tc>
          <w:tcPr>
            <w:tcW w:w="3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w:t>
            </w:r>
          </w:p>
        </w:tc>
        <w:tc>
          <w:tcPr>
            <w:tcW w:w="127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道路运输调度员</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48265</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53028</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60153</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60563</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66490</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82117</w:t>
            </w:r>
          </w:p>
        </w:tc>
      </w:tr>
      <w:tr w:rsidR="001B6A27">
        <w:trPr>
          <w:trHeight w:val="290"/>
        </w:trPr>
        <w:tc>
          <w:tcPr>
            <w:tcW w:w="3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w:t>
            </w:r>
          </w:p>
        </w:tc>
        <w:tc>
          <w:tcPr>
            <w:tcW w:w="127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装卸搬运工</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64281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70803</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75637</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74683</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83833</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91002</w:t>
            </w:r>
          </w:p>
        </w:tc>
      </w:tr>
      <w:tr w:rsidR="001B6A27">
        <w:trPr>
          <w:trHeight w:val="290"/>
        </w:trPr>
        <w:tc>
          <w:tcPr>
            <w:tcW w:w="3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21</w:t>
            </w:r>
          </w:p>
        </w:tc>
        <w:tc>
          <w:tcPr>
            <w:tcW w:w="1278"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运输代理服务员</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63501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67589</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73902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73026</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77641</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80599</w:t>
            </w:r>
          </w:p>
        </w:tc>
      </w:tr>
      <w:tr w:rsidR="001B6A27">
        <w:trPr>
          <w:trHeight w:val="290"/>
        </w:trPr>
        <w:tc>
          <w:tcPr>
            <w:tcW w:w="3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22</w:t>
            </w:r>
          </w:p>
        </w:tc>
        <w:tc>
          <w:tcPr>
            <w:tcW w:w="127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仓储管理员</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62861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63019</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64882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70155</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72460</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73404</w:t>
            </w:r>
          </w:p>
        </w:tc>
      </w:tr>
      <w:tr w:rsidR="001B6A27">
        <w:trPr>
          <w:trHeight w:val="290"/>
        </w:trPr>
        <w:tc>
          <w:tcPr>
            <w:tcW w:w="3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23</w:t>
            </w:r>
          </w:p>
        </w:tc>
        <w:tc>
          <w:tcPr>
            <w:tcW w:w="127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快递员</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71008</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80273</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81420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86449</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94111</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98727</w:t>
            </w:r>
          </w:p>
        </w:tc>
      </w:tr>
      <w:tr w:rsidR="001B6A27">
        <w:trPr>
          <w:trHeight w:val="290"/>
        </w:trPr>
        <w:tc>
          <w:tcPr>
            <w:tcW w:w="3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24</w:t>
            </w:r>
          </w:p>
        </w:tc>
        <w:tc>
          <w:tcPr>
            <w:tcW w:w="127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其他交通运输、仓储和邮政业服务人员</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53232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59482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72894</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72023</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82847</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88775</w:t>
            </w:r>
          </w:p>
        </w:tc>
      </w:tr>
      <w:tr w:rsidR="001B6A27">
        <w:trPr>
          <w:trHeight w:val="290"/>
        </w:trPr>
        <w:tc>
          <w:tcPr>
            <w:tcW w:w="3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25</w:t>
            </w:r>
          </w:p>
        </w:tc>
        <w:tc>
          <w:tcPr>
            <w:tcW w:w="127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餐厅服务员</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38590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48980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52513</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50263</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55915</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59291</w:t>
            </w:r>
          </w:p>
        </w:tc>
      </w:tr>
      <w:tr w:rsidR="001B6A27">
        <w:trPr>
          <w:trHeight w:val="290"/>
        </w:trPr>
        <w:tc>
          <w:tcPr>
            <w:tcW w:w="3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26</w:t>
            </w:r>
          </w:p>
        </w:tc>
        <w:tc>
          <w:tcPr>
            <w:tcW w:w="127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汽车维修工</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75445</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79062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85871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85924</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99327</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100941</w:t>
            </w:r>
          </w:p>
        </w:tc>
      </w:tr>
      <w:tr w:rsidR="001B6A27">
        <w:trPr>
          <w:trHeight w:val="290"/>
        </w:trPr>
        <w:tc>
          <w:tcPr>
            <w:tcW w:w="3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27</w:t>
            </w:r>
          </w:p>
        </w:tc>
        <w:tc>
          <w:tcPr>
            <w:tcW w:w="127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专用车辆驾驶员</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48960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54000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57600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57678</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60000</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60733</w:t>
            </w:r>
          </w:p>
        </w:tc>
      </w:tr>
      <w:tr w:rsidR="001B6A27">
        <w:trPr>
          <w:trHeight w:val="290"/>
        </w:trPr>
        <w:tc>
          <w:tcPr>
            <w:tcW w:w="3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28</w:t>
            </w:r>
          </w:p>
        </w:tc>
        <w:tc>
          <w:tcPr>
            <w:tcW w:w="1278"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工业机器人系统操作员</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54688</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64233</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77446</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72224</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82557</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90755</w:t>
            </w:r>
          </w:p>
        </w:tc>
      </w:tr>
      <w:tr w:rsidR="001B6A27">
        <w:trPr>
          <w:trHeight w:val="290"/>
        </w:trPr>
        <w:tc>
          <w:tcPr>
            <w:tcW w:w="3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29</w:t>
            </w:r>
          </w:p>
        </w:tc>
        <w:tc>
          <w:tcPr>
            <w:tcW w:w="127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安全员</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50974</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67664</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118023</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103897</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128008</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134156</w:t>
            </w:r>
          </w:p>
        </w:tc>
      </w:tr>
      <w:tr w:rsidR="001B6A27">
        <w:trPr>
          <w:trHeight w:val="290"/>
        </w:trPr>
        <w:tc>
          <w:tcPr>
            <w:tcW w:w="3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30</w:t>
            </w:r>
          </w:p>
        </w:tc>
        <w:tc>
          <w:tcPr>
            <w:tcW w:w="127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其他生产辅助人员</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36573</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39414</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40867</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43149</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46130</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48651</w:t>
            </w:r>
          </w:p>
        </w:tc>
      </w:tr>
    </w:tbl>
    <w:p w:rsidR="001B6A27" w:rsidRDefault="00D17F0D" w:rsidP="002537C0">
      <w:pPr>
        <w:pStyle w:val="2"/>
        <w:spacing w:beforeLines="50" w:before="156"/>
      </w:pPr>
      <w:bookmarkStart w:id="87" w:name="_Toc768"/>
      <w:r>
        <w:rPr>
          <w:rFonts w:hint="eastAsia"/>
        </w:rPr>
        <w:lastRenderedPageBreak/>
        <w:t>六、住宿和餐饮业</w:t>
      </w:r>
      <w:bookmarkEnd w:id="87"/>
    </w:p>
    <w:tbl>
      <w:tblPr>
        <w:tblW w:w="4998" w:type="pct"/>
        <w:tblLayout w:type="fixed"/>
        <w:tblLook w:val="04A0" w:firstRow="1" w:lastRow="0" w:firstColumn="1" w:lastColumn="0" w:noHBand="0" w:noVBand="1"/>
      </w:tblPr>
      <w:tblGrid>
        <w:gridCol w:w="635"/>
        <w:gridCol w:w="2200"/>
        <w:gridCol w:w="946"/>
        <w:gridCol w:w="946"/>
        <w:gridCol w:w="946"/>
        <w:gridCol w:w="946"/>
        <w:gridCol w:w="946"/>
        <w:gridCol w:w="954"/>
      </w:tblGrid>
      <w:tr w:rsidR="001B6A27">
        <w:trPr>
          <w:trHeight w:val="290"/>
          <w:tblHeader/>
        </w:trPr>
        <w:tc>
          <w:tcPr>
            <w:tcW w:w="373" w:type="pct"/>
            <w:vMerge w:val="restart"/>
            <w:tcBorders>
              <w:top w:val="single" w:sz="4" w:space="0" w:color="000000"/>
              <w:left w:val="single" w:sz="4" w:space="0" w:color="000000"/>
              <w:bottom w:val="single" w:sz="4" w:space="0" w:color="000000"/>
              <w:right w:val="single" w:sz="4" w:space="0" w:color="000000"/>
            </w:tcBorders>
            <w:shd w:val="clear" w:color="auto" w:fill="376091"/>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序号</w:t>
            </w:r>
          </w:p>
        </w:tc>
        <w:tc>
          <w:tcPr>
            <w:tcW w:w="1291" w:type="pct"/>
            <w:vMerge w:val="restart"/>
            <w:tcBorders>
              <w:top w:val="single" w:sz="4" w:space="0" w:color="000000"/>
              <w:left w:val="single" w:sz="4" w:space="0" w:color="000000"/>
              <w:bottom w:val="single" w:sz="4" w:space="0" w:color="000000"/>
              <w:right w:val="nil"/>
            </w:tcBorders>
            <w:shd w:val="clear" w:color="auto" w:fill="376091"/>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职位名称</w:t>
            </w:r>
          </w:p>
        </w:tc>
        <w:tc>
          <w:tcPr>
            <w:tcW w:w="3335" w:type="pct"/>
            <w:gridSpan w:val="6"/>
            <w:tcBorders>
              <w:top w:val="nil"/>
              <w:left w:val="nil"/>
              <w:bottom w:val="nil"/>
              <w:right w:val="nil"/>
            </w:tcBorders>
            <w:shd w:val="clear" w:color="auto" w:fill="376091"/>
            <w:noWrap/>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单位：元</w:t>
            </w:r>
            <w:r>
              <w:rPr>
                <w:rFonts w:ascii="宋体" w:eastAsia="宋体" w:hAnsi="宋体" w:cs="宋体" w:hint="eastAsia"/>
                <w:b/>
                <w:bCs/>
                <w:color w:val="FFFFFF"/>
                <w:kern w:val="0"/>
                <w:sz w:val="20"/>
                <w:szCs w:val="20"/>
              </w:rPr>
              <w:t>/</w:t>
            </w:r>
            <w:r>
              <w:rPr>
                <w:rFonts w:ascii="宋体" w:eastAsia="宋体" w:hAnsi="宋体" w:cs="宋体" w:hint="eastAsia"/>
                <w:b/>
                <w:bCs/>
                <w:color w:val="FFFFFF"/>
                <w:kern w:val="0"/>
                <w:sz w:val="20"/>
                <w:szCs w:val="20"/>
              </w:rPr>
              <w:t>年（人民币）</w:t>
            </w:r>
          </w:p>
        </w:tc>
      </w:tr>
      <w:tr w:rsidR="001B6A27">
        <w:trPr>
          <w:trHeight w:val="290"/>
          <w:tblHeader/>
        </w:trPr>
        <w:tc>
          <w:tcPr>
            <w:tcW w:w="373" w:type="pct"/>
            <w:vMerge/>
            <w:tcBorders>
              <w:top w:val="single" w:sz="4" w:space="0" w:color="000000"/>
              <w:left w:val="single" w:sz="4" w:space="0" w:color="000000"/>
              <w:bottom w:val="single" w:sz="4" w:space="0" w:color="000000"/>
              <w:right w:val="single" w:sz="4" w:space="0" w:color="000000"/>
            </w:tcBorders>
            <w:shd w:val="clear" w:color="auto" w:fill="376091"/>
            <w:vAlign w:val="center"/>
          </w:tcPr>
          <w:p w:rsidR="001B6A27" w:rsidRDefault="001B6A27" w:rsidP="002537C0">
            <w:pPr>
              <w:ind w:firstLine="361"/>
              <w:jc w:val="center"/>
              <w:rPr>
                <w:rFonts w:ascii="宋体" w:eastAsia="宋体" w:hAnsi="宋体" w:cs="宋体"/>
                <w:b/>
                <w:bCs/>
                <w:color w:val="FFFFFF"/>
                <w:sz w:val="18"/>
                <w:szCs w:val="18"/>
              </w:rPr>
            </w:pPr>
          </w:p>
        </w:tc>
        <w:tc>
          <w:tcPr>
            <w:tcW w:w="1291" w:type="pct"/>
            <w:vMerge/>
            <w:tcBorders>
              <w:top w:val="single" w:sz="4" w:space="0" w:color="000000"/>
              <w:left w:val="single" w:sz="4" w:space="0" w:color="000000"/>
              <w:bottom w:val="single" w:sz="4" w:space="0" w:color="000000"/>
              <w:right w:val="nil"/>
            </w:tcBorders>
            <w:shd w:val="clear" w:color="auto" w:fill="376091"/>
            <w:vAlign w:val="center"/>
          </w:tcPr>
          <w:p w:rsidR="001B6A27" w:rsidRDefault="001B6A27" w:rsidP="002537C0">
            <w:pPr>
              <w:ind w:firstLine="361"/>
              <w:jc w:val="left"/>
              <w:rPr>
                <w:rFonts w:ascii="宋体" w:eastAsia="宋体" w:hAnsi="宋体" w:cs="宋体"/>
                <w:b/>
                <w:bCs/>
                <w:color w:val="FFFFFF"/>
                <w:sz w:val="18"/>
                <w:szCs w:val="18"/>
              </w:rPr>
            </w:pP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低位数</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较低位数</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中位数</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平均数</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较高位数</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高位数</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w:t>
            </w:r>
          </w:p>
        </w:tc>
        <w:tc>
          <w:tcPr>
            <w:tcW w:w="129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企业总经理</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102203</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120479</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151851</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192213</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275000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371242</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w:t>
            </w:r>
          </w:p>
        </w:tc>
        <w:tc>
          <w:tcPr>
            <w:tcW w:w="129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财务部门经理</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71134</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76487</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108161</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123166</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137621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167189</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w:t>
            </w:r>
          </w:p>
        </w:tc>
        <w:tc>
          <w:tcPr>
            <w:tcW w:w="129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销售和营销部门经理</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62901</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76399</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112332</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128565</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178846</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221617</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w:t>
            </w:r>
          </w:p>
        </w:tc>
        <w:tc>
          <w:tcPr>
            <w:tcW w:w="129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餐厅部门经理</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64121</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67894</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91597</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100223</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124776</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167589</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w:t>
            </w:r>
          </w:p>
        </w:tc>
        <w:tc>
          <w:tcPr>
            <w:tcW w:w="129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客房部门经理</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65758</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72670</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90175</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95876</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107600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135736</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w:t>
            </w:r>
          </w:p>
        </w:tc>
        <w:tc>
          <w:tcPr>
            <w:tcW w:w="129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其他职能部门经理</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64433</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76008</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80000</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91290</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113031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153116</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w:t>
            </w:r>
          </w:p>
        </w:tc>
        <w:tc>
          <w:tcPr>
            <w:tcW w:w="129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其他企业中高级管理人员</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51498</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56181</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68217</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83843</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90000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117689</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w:t>
            </w:r>
          </w:p>
        </w:tc>
        <w:tc>
          <w:tcPr>
            <w:tcW w:w="1291"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统计专业人员</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41825</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43384</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46890</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50768</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52252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56738</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w:t>
            </w:r>
          </w:p>
        </w:tc>
        <w:tc>
          <w:tcPr>
            <w:tcW w:w="129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会计专业人员</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35881</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41200</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49282</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49588</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57605</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64475</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w:t>
            </w:r>
          </w:p>
        </w:tc>
        <w:tc>
          <w:tcPr>
            <w:tcW w:w="1291"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审计专业人员</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41113</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45272</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51445</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50588</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54905</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60747</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w:t>
            </w:r>
          </w:p>
        </w:tc>
        <w:tc>
          <w:tcPr>
            <w:tcW w:w="1291"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其他专业技术人员</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37170</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41917</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51694</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56977</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59603</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68240</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w:t>
            </w:r>
          </w:p>
        </w:tc>
        <w:tc>
          <w:tcPr>
            <w:tcW w:w="129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行政办事员</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43786</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52913</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64786</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70666</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78401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92931</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w:t>
            </w:r>
          </w:p>
        </w:tc>
        <w:tc>
          <w:tcPr>
            <w:tcW w:w="129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后勤管理员</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35844</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40061</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55427</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56519</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66250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80080</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w:t>
            </w:r>
          </w:p>
        </w:tc>
        <w:tc>
          <w:tcPr>
            <w:tcW w:w="129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其他办事人员</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26460</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33872</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43400</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44499</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50240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60200</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w:t>
            </w:r>
          </w:p>
        </w:tc>
        <w:tc>
          <w:tcPr>
            <w:tcW w:w="129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保卫管理员</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33847</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38700</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43523</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44839</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47519</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56625</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w:t>
            </w:r>
          </w:p>
        </w:tc>
        <w:tc>
          <w:tcPr>
            <w:tcW w:w="1291"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其他安全和消防人员</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34705</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38794</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46975</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47932</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51275</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58030</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w:t>
            </w:r>
          </w:p>
        </w:tc>
        <w:tc>
          <w:tcPr>
            <w:tcW w:w="129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营销员</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47169</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56263</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59700</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79082</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101914</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103404</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w:t>
            </w:r>
          </w:p>
        </w:tc>
        <w:tc>
          <w:tcPr>
            <w:tcW w:w="129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前厅服务员</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36778</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40617</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44800</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46374</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54775</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61584</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w:t>
            </w:r>
          </w:p>
        </w:tc>
        <w:tc>
          <w:tcPr>
            <w:tcW w:w="129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客房服务员</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31386</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35753</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43600</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43924</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50900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59999</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w:t>
            </w:r>
          </w:p>
        </w:tc>
        <w:tc>
          <w:tcPr>
            <w:tcW w:w="129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中式烹调师</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36288</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43152</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55565</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61169</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72474</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89140</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21</w:t>
            </w:r>
          </w:p>
        </w:tc>
        <w:tc>
          <w:tcPr>
            <w:tcW w:w="129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中式面点师</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36896</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39213</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46942</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52169</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66479</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76852</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22</w:t>
            </w:r>
          </w:p>
        </w:tc>
        <w:tc>
          <w:tcPr>
            <w:tcW w:w="129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西式烹调师</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43730</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45931</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58909</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59120</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68708</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80602</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23</w:t>
            </w:r>
          </w:p>
        </w:tc>
        <w:tc>
          <w:tcPr>
            <w:tcW w:w="129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西式面点师</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35992</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37140</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38520</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48549</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63186</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72972</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24</w:t>
            </w:r>
          </w:p>
        </w:tc>
        <w:tc>
          <w:tcPr>
            <w:tcW w:w="129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餐厅服务员</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32719</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41426</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44379</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46997</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52313</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60000</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25</w:t>
            </w:r>
          </w:p>
        </w:tc>
        <w:tc>
          <w:tcPr>
            <w:tcW w:w="129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其他住宿和餐饮服务人员</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31822</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34815</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43141</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45185</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52110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61547</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26</w:t>
            </w:r>
          </w:p>
        </w:tc>
        <w:tc>
          <w:tcPr>
            <w:tcW w:w="129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保安员</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32380</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37700</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40800</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41848</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47134</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50000</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27</w:t>
            </w:r>
          </w:p>
        </w:tc>
        <w:tc>
          <w:tcPr>
            <w:tcW w:w="129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保洁员</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30450</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36281</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38150</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41237</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45000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55581</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28</w:t>
            </w:r>
          </w:p>
        </w:tc>
        <w:tc>
          <w:tcPr>
            <w:tcW w:w="1291"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其他修理及制作服务人员</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37168</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39728</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44560</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45624</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53338</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62228</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29</w:t>
            </w:r>
          </w:p>
        </w:tc>
        <w:tc>
          <w:tcPr>
            <w:tcW w:w="129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电工</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31043</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32704</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37070</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37791</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42580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46774</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30</w:t>
            </w:r>
          </w:p>
        </w:tc>
        <w:tc>
          <w:tcPr>
            <w:tcW w:w="1291"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工程机械维修工</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32014</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34100</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44100</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47634</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60000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70000</w:t>
            </w:r>
          </w:p>
        </w:tc>
      </w:tr>
    </w:tbl>
    <w:p w:rsidR="001B6A27" w:rsidRDefault="00D17F0D">
      <w:pPr>
        <w:pStyle w:val="3"/>
        <w:numPr>
          <w:ilvl w:val="0"/>
          <w:numId w:val="5"/>
        </w:numPr>
      </w:pPr>
      <w:bookmarkStart w:id="88" w:name="_Toc14488"/>
      <w:r>
        <w:rPr>
          <w:rFonts w:hint="eastAsia"/>
        </w:rPr>
        <w:t>餐饮业</w:t>
      </w:r>
      <w:bookmarkEnd w:id="88"/>
    </w:p>
    <w:tbl>
      <w:tblPr>
        <w:tblW w:w="4998" w:type="pct"/>
        <w:tblLayout w:type="fixed"/>
        <w:tblLook w:val="04A0" w:firstRow="1" w:lastRow="0" w:firstColumn="1" w:lastColumn="0" w:noHBand="0" w:noVBand="1"/>
      </w:tblPr>
      <w:tblGrid>
        <w:gridCol w:w="597"/>
        <w:gridCol w:w="2250"/>
        <w:gridCol w:w="944"/>
        <w:gridCol w:w="944"/>
        <w:gridCol w:w="944"/>
        <w:gridCol w:w="944"/>
        <w:gridCol w:w="944"/>
        <w:gridCol w:w="952"/>
      </w:tblGrid>
      <w:tr w:rsidR="001B6A27">
        <w:trPr>
          <w:trHeight w:val="280"/>
          <w:tblHeader/>
        </w:trPr>
        <w:tc>
          <w:tcPr>
            <w:tcW w:w="350" w:type="pct"/>
            <w:vMerge w:val="restart"/>
            <w:tcBorders>
              <w:top w:val="single" w:sz="4" w:space="0" w:color="000000"/>
              <w:left w:val="single" w:sz="4" w:space="0" w:color="000000"/>
              <w:bottom w:val="single" w:sz="4" w:space="0" w:color="000000"/>
              <w:right w:val="single" w:sz="4" w:space="0" w:color="000000"/>
            </w:tcBorders>
            <w:shd w:val="clear" w:color="auto" w:fill="376091"/>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序号</w:t>
            </w:r>
          </w:p>
        </w:tc>
        <w:tc>
          <w:tcPr>
            <w:tcW w:w="1319" w:type="pct"/>
            <w:vMerge w:val="restart"/>
            <w:tcBorders>
              <w:top w:val="single" w:sz="4" w:space="0" w:color="000000"/>
              <w:left w:val="single" w:sz="4" w:space="0" w:color="000000"/>
              <w:bottom w:val="single" w:sz="4" w:space="0" w:color="000000"/>
              <w:right w:val="single" w:sz="4" w:space="0" w:color="000000"/>
            </w:tcBorders>
            <w:shd w:val="clear" w:color="auto" w:fill="376091"/>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职位名称</w:t>
            </w:r>
          </w:p>
        </w:tc>
        <w:tc>
          <w:tcPr>
            <w:tcW w:w="3329" w:type="pct"/>
            <w:gridSpan w:val="6"/>
            <w:tcBorders>
              <w:top w:val="single" w:sz="4" w:space="0" w:color="000000"/>
              <w:left w:val="single" w:sz="4" w:space="0" w:color="000000"/>
              <w:bottom w:val="single" w:sz="4" w:space="0" w:color="000000"/>
              <w:right w:val="single" w:sz="4" w:space="0" w:color="000000"/>
            </w:tcBorders>
            <w:shd w:val="clear" w:color="auto" w:fill="376091"/>
            <w:noWrap/>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单位：元</w:t>
            </w:r>
            <w:r>
              <w:rPr>
                <w:rFonts w:ascii="宋体" w:eastAsia="宋体" w:hAnsi="宋体" w:cs="宋体" w:hint="eastAsia"/>
                <w:b/>
                <w:bCs/>
                <w:color w:val="FFFFFF"/>
                <w:kern w:val="0"/>
                <w:sz w:val="20"/>
                <w:szCs w:val="20"/>
              </w:rPr>
              <w:t>/</w:t>
            </w:r>
            <w:r>
              <w:rPr>
                <w:rFonts w:ascii="宋体" w:eastAsia="宋体" w:hAnsi="宋体" w:cs="宋体" w:hint="eastAsia"/>
                <w:b/>
                <w:bCs/>
                <w:color w:val="FFFFFF"/>
                <w:kern w:val="0"/>
                <w:sz w:val="20"/>
                <w:szCs w:val="20"/>
              </w:rPr>
              <w:t>年（人民币）</w:t>
            </w:r>
          </w:p>
        </w:tc>
      </w:tr>
      <w:tr w:rsidR="001B6A27">
        <w:trPr>
          <w:trHeight w:val="280"/>
          <w:tblHeader/>
        </w:trPr>
        <w:tc>
          <w:tcPr>
            <w:tcW w:w="350" w:type="pct"/>
            <w:vMerge/>
            <w:tcBorders>
              <w:top w:val="single" w:sz="4" w:space="0" w:color="000000"/>
              <w:left w:val="single" w:sz="4" w:space="0" w:color="000000"/>
              <w:bottom w:val="single" w:sz="4" w:space="0" w:color="000000"/>
              <w:right w:val="single" w:sz="4" w:space="0" w:color="000000"/>
            </w:tcBorders>
            <w:shd w:val="clear" w:color="auto" w:fill="376091"/>
            <w:vAlign w:val="center"/>
          </w:tcPr>
          <w:p w:rsidR="001B6A27" w:rsidRDefault="001B6A27" w:rsidP="002537C0">
            <w:pPr>
              <w:ind w:firstLine="361"/>
              <w:jc w:val="center"/>
              <w:rPr>
                <w:rFonts w:ascii="宋体" w:eastAsia="宋体" w:hAnsi="宋体" w:cs="宋体"/>
                <w:b/>
                <w:bCs/>
                <w:color w:val="FFFFFF"/>
                <w:sz w:val="18"/>
                <w:szCs w:val="18"/>
              </w:rPr>
            </w:pPr>
          </w:p>
        </w:tc>
        <w:tc>
          <w:tcPr>
            <w:tcW w:w="1319" w:type="pct"/>
            <w:vMerge/>
            <w:tcBorders>
              <w:top w:val="single" w:sz="4" w:space="0" w:color="000000"/>
              <w:left w:val="single" w:sz="4" w:space="0" w:color="000000"/>
              <w:bottom w:val="single" w:sz="4" w:space="0" w:color="000000"/>
              <w:right w:val="single" w:sz="4" w:space="0" w:color="000000"/>
            </w:tcBorders>
            <w:shd w:val="clear" w:color="auto" w:fill="376091"/>
            <w:vAlign w:val="center"/>
          </w:tcPr>
          <w:p w:rsidR="001B6A27" w:rsidRDefault="001B6A27" w:rsidP="002537C0">
            <w:pPr>
              <w:ind w:firstLine="361"/>
              <w:jc w:val="left"/>
              <w:rPr>
                <w:rFonts w:ascii="宋体" w:eastAsia="宋体" w:hAnsi="宋体" w:cs="宋体"/>
                <w:b/>
                <w:bCs/>
                <w:color w:val="FFFFFF"/>
                <w:sz w:val="18"/>
                <w:szCs w:val="18"/>
              </w:rPr>
            </w:pP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低位数</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较低位数</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中位数</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平均数</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较高位数</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高位数</w:t>
            </w:r>
          </w:p>
        </w:tc>
      </w:tr>
      <w:tr w:rsidR="001B6A27">
        <w:trPr>
          <w:trHeight w:val="30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w:t>
            </w:r>
          </w:p>
        </w:tc>
        <w:tc>
          <w:tcPr>
            <w:tcW w:w="1319"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财务部门经理</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66499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89961</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108161</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117148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123185</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152813</w:t>
            </w:r>
          </w:p>
        </w:tc>
      </w:tr>
      <w:tr w:rsidR="001B6A27">
        <w:trPr>
          <w:trHeight w:val="30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w:t>
            </w:r>
          </w:p>
        </w:tc>
        <w:tc>
          <w:tcPr>
            <w:tcW w:w="1319"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销售和营销部门经理</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74871</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90257</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130813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154180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178269</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218339</w:t>
            </w:r>
          </w:p>
        </w:tc>
      </w:tr>
      <w:tr w:rsidR="001B6A27">
        <w:trPr>
          <w:trHeight w:val="30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w:t>
            </w:r>
          </w:p>
        </w:tc>
        <w:tc>
          <w:tcPr>
            <w:tcW w:w="1319"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餐厅部门经理</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54168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67586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80000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99332</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124705</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149481</w:t>
            </w:r>
          </w:p>
        </w:tc>
      </w:tr>
      <w:tr w:rsidR="001B6A27">
        <w:trPr>
          <w:trHeight w:val="30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w:t>
            </w:r>
          </w:p>
        </w:tc>
        <w:tc>
          <w:tcPr>
            <w:tcW w:w="1319"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其他职能部门经理</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64422</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72625</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86360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95201</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113600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160062</w:t>
            </w:r>
          </w:p>
        </w:tc>
      </w:tr>
      <w:tr w:rsidR="001B6A27">
        <w:trPr>
          <w:trHeight w:val="30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w:t>
            </w:r>
          </w:p>
        </w:tc>
        <w:tc>
          <w:tcPr>
            <w:tcW w:w="1319"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其他企业中高级管理人员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66239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84148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109035</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129617</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169869</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189426</w:t>
            </w:r>
          </w:p>
        </w:tc>
      </w:tr>
      <w:tr w:rsidR="001B6A27">
        <w:trPr>
          <w:trHeight w:val="30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lastRenderedPageBreak/>
              <w:t>6</w:t>
            </w:r>
          </w:p>
        </w:tc>
        <w:tc>
          <w:tcPr>
            <w:tcW w:w="1319"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会计专业人员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38420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41500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50200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52093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59615</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68978</w:t>
            </w:r>
          </w:p>
        </w:tc>
      </w:tr>
      <w:tr w:rsidR="001B6A27">
        <w:trPr>
          <w:trHeight w:val="30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w:t>
            </w:r>
          </w:p>
        </w:tc>
        <w:tc>
          <w:tcPr>
            <w:tcW w:w="1319"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审计专业人员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38206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42130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46800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45791</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52800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55200</w:t>
            </w:r>
          </w:p>
        </w:tc>
      </w:tr>
      <w:tr w:rsidR="001B6A27">
        <w:trPr>
          <w:trHeight w:val="30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w:t>
            </w:r>
          </w:p>
        </w:tc>
        <w:tc>
          <w:tcPr>
            <w:tcW w:w="1319"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其他专业技术人员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36609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40138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52690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53828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60429</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66218</w:t>
            </w:r>
          </w:p>
        </w:tc>
      </w:tr>
      <w:tr w:rsidR="001B6A27">
        <w:trPr>
          <w:trHeight w:val="30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w:t>
            </w:r>
          </w:p>
        </w:tc>
        <w:tc>
          <w:tcPr>
            <w:tcW w:w="1319"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行政办事员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41079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44486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57001</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63027</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72010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93192</w:t>
            </w:r>
          </w:p>
        </w:tc>
      </w:tr>
      <w:tr w:rsidR="001B6A27">
        <w:trPr>
          <w:trHeight w:val="30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w:t>
            </w:r>
          </w:p>
        </w:tc>
        <w:tc>
          <w:tcPr>
            <w:tcW w:w="1319"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其他办事人员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37460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43844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46589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46448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53320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62988</w:t>
            </w:r>
          </w:p>
        </w:tc>
      </w:tr>
      <w:tr w:rsidR="001B6A27">
        <w:trPr>
          <w:trHeight w:val="30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w:t>
            </w:r>
          </w:p>
        </w:tc>
        <w:tc>
          <w:tcPr>
            <w:tcW w:w="1319"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保卫管理员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35700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38700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42130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46543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47130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57270</w:t>
            </w:r>
          </w:p>
        </w:tc>
      </w:tr>
      <w:tr w:rsidR="001B6A27">
        <w:trPr>
          <w:trHeight w:val="30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w:t>
            </w:r>
          </w:p>
        </w:tc>
        <w:tc>
          <w:tcPr>
            <w:tcW w:w="1319"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其他安全和消防人员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33374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37826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44708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45219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50012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53208</w:t>
            </w:r>
          </w:p>
        </w:tc>
      </w:tr>
      <w:tr w:rsidR="001B6A27">
        <w:trPr>
          <w:trHeight w:val="30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w:t>
            </w:r>
          </w:p>
        </w:tc>
        <w:tc>
          <w:tcPr>
            <w:tcW w:w="1319"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前厅服务员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35148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39930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47725</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48415</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55667</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61500</w:t>
            </w:r>
          </w:p>
        </w:tc>
      </w:tr>
      <w:tr w:rsidR="001B6A27">
        <w:trPr>
          <w:trHeight w:val="30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w:t>
            </w:r>
          </w:p>
        </w:tc>
        <w:tc>
          <w:tcPr>
            <w:tcW w:w="1319"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客房服务员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31420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38553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44875</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45290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52477</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60000</w:t>
            </w:r>
          </w:p>
        </w:tc>
      </w:tr>
      <w:tr w:rsidR="001B6A27">
        <w:trPr>
          <w:trHeight w:val="30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w:t>
            </w:r>
          </w:p>
        </w:tc>
        <w:tc>
          <w:tcPr>
            <w:tcW w:w="1319"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中式烹调师</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36190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41786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55006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60329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72100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87134</w:t>
            </w:r>
          </w:p>
        </w:tc>
      </w:tr>
      <w:tr w:rsidR="001B6A27">
        <w:trPr>
          <w:trHeight w:val="30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w:t>
            </w:r>
          </w:p>
        </w:tc>
        <w:tc>
          <w:tcPr>
            <w:tcW w:w="1319"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中式面点师</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35420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38465</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46942</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49920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60691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86017</w:t>
            </w:r>
          </w:p>
        </w:tc>
      </w:tr>
      <w:tr w:rsidR="001B6A27">
        <w:trPr>
          <w:trHeight w:val="30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w:t>
            </w:r>
          </w:p>
        </w:tc>
        <w:tc>
          <w:tcPr>
            <w:tcW w:w="1319"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西式烹调师</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40501</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45488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53200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64670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81945</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98000</w:t>
            </w:r>
          </w:p>
        </w:tc>
      </w:tr>
      <w:tr w:rsidR="001B6A27">
        <w:trPr>
          <w:trHeight w:val="30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w:t>
            </w:r>
          </w:p>
        </w:tc>
        <w:tc>
          <w:tcPr>
            <w:tcW w:w="1319"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西式面点师</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34843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37140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38249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48876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53700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71843</w:t>
            </w:r>
          </w:p>
        </w:tc>
      </w:tr>
      <w:tr w:rsidR="001B6A27">
        <w:trPr>
          <w:trHeight w:val="30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w:t>
            </w:r>
          </w:p>
        </w:tc>
        <w:tc>
          <w:tcPr>
            <w:tcW w:w="1319"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餐厅服务员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33375</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40000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45184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47443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53000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60861</w:t>
            </w:r>
          </w:p>
        </w:tc>
      </w:tr>
      <w:tr w:rsidR="001B6A27">
        <w:trPr>
          <w:trHeight w:val="30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w:t>
            </w:r>
          </w:p>
        </w:tc>
        <w:tc>
          <w:tcPr>
            <w:tcW w:w="1319"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其他住宿和餐饮服务人员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31386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36245</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44320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43380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47000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61448</w:t>
            </w:r>
          </w:p>
        </w:tc>
      </w:tr>
      <w:tr w:rsidR="001B6A27">
        <w:trPr>
          <w:trHeight w:val="30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21</w:t>
            </w:r>
          </w:p>
        </w:tc>
        <w:tc>
          <w:tcPr>
            <w:tcW w:w="1319"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保安员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34700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37186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42875</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42277</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49626</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50000</w:t>
            </w:r>
          </w:p>
        </w:tc>
      </w:tr>
      <w:tr w:rsidR="001B6A27">
        <w:trPr>
          <w:trHeight w:val="30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22</w:t>
            </w:r>
          </w:p>
        </w:tc>
        <w:tc>
          <w:tcPr>
            <w:tcW w:w="1319"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其他修理及制作服务人员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41157</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44330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49619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48996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54907</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58080</w:t>
            </w:r>
          </w:p>
        </w:tc>
      </w:tr>
    </w:tbl>
    <w:p w:rsidR="001B6A27" w:rsidRDefault="00D17F0D" w:rsidP="002537C0">
      <w:pPr>
        <w:pStyle w:val="2"/>
        <w:spacing w:beforeLines="50" w:before="156"/>
      </w:pPr>
      <w:bookmarkStart w:id="89" w:name="_Toc1459"/>
      <w:r>
        <w:rPr>
          <w:rFonts w:hint="eastAsia"/>
        </w:rPr>
        <w:t>七、信息传输、软件和信息技术服务业</w:t>
      </w:r>
      <w:bookmarkEnd w:id="89"/>
    </w:p>
    <w:tbl>
      <w:tblPr>
        <w:tblW w:w="4998" w:type="pct"/>
        <w:tblLayout w:type="fixed"/>
        <w:tblLook w:val="04A0" w:firstRow="1" w:lastRow="0" w:firstColumn="1" w:lastColumn="0" w:noHBand="0" w:noVBand="1"/>
      </w:tblPr>
      <w:tblGrid>
        <w:gridCol w:w="579"/>
        <w:gridCol w:w="2268"/>
        <w:gridCol w:w="944"/>
        <w:gridCol w:w="944"/>
        <w:gridCol w:w="944"/>
        <w:gridCol w:w="944"/>
        <w:gridCol w:w="944"/>
        <w:gridCol w:w="952"/>
      </w:tblGrid>
      <w:tr w:rsidR="001B6A27">
        <w:trPr>
          <w:trHeight w:val="290"/>
          <w:tblHeader/>
        </w:trPr>
        <w:tc>
          <w:tcPr>
            <w:tcW w:w="339" w:type="pct"/>
            <w:vMerge w:val="restart"/>
            <w:tcBorders>
              <w:top w:val="single" w:sz="4" w:space="0" w:color="000000"/>
              <w:left w:val="single" w:sz="4" w:space="0" w:color="000000"/>
              <w:bottom w:val="single" w:sz="4" w:space="0" w:color="000000"/>
              <w:right w:val="single" w:sz="4" w:space="0" w:color="000000"/>
            </w:tcBorders>
            <w:shd w:val="clear" w:color="auto" w:fill="376091"/>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序号</w:t>
            </w:r>
          </w:p>
        </w:tc>
        <w:tc>
          <w:tcPr>
            <w:tcW w:w="1330" w:type="pct"/>
            <w:vMerge w:val="restart"/>
            <w:tcBorders>
              <w:top w:val="single" w:sz="4" w:space="0" w:color="000000"/>
              <w:left w:val="single" w:sz="4" w:space="0" w:color="000000"/>
              <w:bottom w:val="single" w:sz="4" w:space="0" w:color="000000"/>
              <w:right w:val="nil"/>
            </w:tcBorders>
            <w:shd w:val="clear" w:color="auto" w:fill="376091"/>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职位名称</w:t>
            </w:r>
          </w:p>
        </w:tc>
        <w:tc>
          <w:tcPr>
            <w:tcW w:w="3329" w:type="pct"/>
            <w:gridSpan w:val="6"/>
            <w:tcBorders>
              <w:top w:val="nil"/>
              <w:left w:val="nil"/>
              <w:bottom w:val="nil"/>
              <w:right w:val="nil"/>
            </w:tcBorders>
            <w:shd w:val="clear" w:color="auto" w:fill="376091"/>
            <w:noWrap/>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单位：元</w:t>
            </w:r>
            <w:r>
              <w:rPr>
                <w:rFonts w:ascii="宋体" w:eastAsia="宋体" w:hAnsi="宋体" w:cs="宋体" w:hint="eastAsia"/>
                <w:b/>
                <w:bCs/>
                <w:color w:val="FFFFFF"/>
                <w:kern w:val="0"/>
                <w:sz w:val="20"/>
                <w:szCs w:val="20"/>
              </w:rPr>
              <w:t>/</w:t>
            </w:r>
            <w:r>
              <w:rPr>
                <w:rFonts w:ascii="宋体" w:eastAsia="宋体" w:hAnsi="宋体" w:cs="宋体" w:hint="eastAsia"/>
                <w:b/>
                <w:bCs/>
                <w:color w:val="FFFFFF"/>
                <w:kern w:val="0"/>
                <w:sz w:val="20"/>
                <w:szCs w:val="20"/>
              </w:rPr>
              <w:t>年（人民币）</w:t>
            </w:r>
          </w:p>
        </w:tc>
      </w:tr>
      <w:tr w:rsidR="001B6A27">
        <w:trPr>
          <w:trHeight w:val="290"/>
          <w:tblHeader/>
        </w:trPr>
        <w:tc>
          <w:tcPr>
            <w:tcW w:w="339" w:type="pct"/>
            <w:vMerge/>
            <w:tcBorders>
              <w:top w:val="single" w:sz="4" w:space="0" w:color="000000"/>
              <w:left w:val="single" w:sz="4" w:space="0" w:color="000000"/>
              <w:bottom w:val="single" w:sz="4" w:space="0" w:color="000000"/>
              <w:right w:val="single" w:sz="4" w:space="0" w:color="000000"/>
            </w:tcBorders>
            <w:shd w:val="clear" w:color="auto" w:fill="376091"/>
            <w:vAlign w:val="center"/>
          </w:tcPr>
          <w:p w:rsidR="001B6A27" w:rsidRDefault="001B6A27" w:rsidP="002537C0">
            <w:pPr>
              <w:ind w:firstLine="361"/>
              <w:jc w:val="center"/>
              <w:rPr>
                <w:rFonts w:ascii="宋体" w:eastAsia="宋体" w:hAnsi="宋体" w:cs="宋体"/>
                <w:b/>
                <w:bCs/>
                <w:color w:val="FFFFFF"/>
                <w:sz w:val="18"/>
                <w:szCs w:val="18"/>
              </w:rPr>
            </w:pPr>
          </w:p>
        </w:tc>
        <w:tc>
          <w:tcPr>
            <w:tcW w:w="1330" w:type="pct"/>
            <w:vMerge/>
            <w:tcBorders>
              <w:top w:val="single" w:sz="4" w:space="0" w:color="000000"/>
              <w:left w:val="single" w:sz="4" w:space="0" w:color="000000"/>
              <w:bottom w:val="single" w:sz="4" w:space="0" w:color="000000"/>
              <w:right w:val="nil"/>
            </w:tcBorders>
            <w:shd w:val="clear" w:color="auto" w:fill="376091"/>
            <w:vAlign w:val="center"/>
          </w:tcPr>
          <w:p w:rsidR="001B6A27" w:rsidRDefault="001B6A27" w:rsidP="002537C0">
            <w:pPr>
              <w:ind w:firstLine="361"/>
              <w:jc w:val="left"/>
              <w:rPr>
                <w:rFonts w:ascii="宋体" w:eastAsia="宋体" w:hAnsi="宋体" w:cs="宋体"/>
                <w:b/>
                <w:bCs/>
                <w:color w:val="FFFFFF"/>
                <w:sz w:val="18"/>
                <w:szCs w:val="18"/>
              </w:rPr>
            </w:pP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低位数</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较低位数</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中位数</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平均数</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较高位数</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高位数</w:t>
            </w:r>
          </w:p>
        </w:tc>
      </w:tr>
      <w:tr w:rsidR="001B6A27">
        <w:trPr>
          <w:trHeight w:val="290"/>
        </w:trPr>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w:t>
            </w:r>
          </w:p>
        </w:tc>
        <w:tc>
          <w:tcPr>
            <w:tcW w:w="1330"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企业总经理</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177067</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350233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384924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414431</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482516</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501425</w:t>
            </w:r>
          </w:p>
        </w:tc>
      </w:tr>
      <w:tr w:rsidR="001B6A27">
        <w:trPr>
          <w:trHeight w:val="290"/>
        </w:trPr>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w:t>
            </w:r>
          </w:p>
        </w:tc>
        <w:tc>
          <w:tcPr>
            <w:tcW w:w="1330"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财务部门经理</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84869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102768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197122</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169368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228305</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234189</w:t>
            </w:r>
          </w:p>
        </w:tc>
      </w:tr>
      <w:tr w:rsidR="001B6A27">
        <w:trPr>
          <w:trHeight w:val="290"/>
        </w:trPr>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w:t>
            </w:r>
          </w:p>
        </w:tc>
        <w:tc>
          <w:tcPr>
            <w:tcW w:w="1330"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行政部门经理</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105167</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176223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235255</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213796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262161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279021</w:t>
            </w:r>
          </w:p>
        </w:tc>
      </w:tr>
      <w:tr w:rsidR="001B6A27">
        <w:trPr>
          <w:trHeight w:val="290"/>
        </w:trPr>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w:t>
            </w:r>
          </w:p>
        </w:tc>
        <w:tc>
          <w:tcPr>
            <w:tcW w:w="1330"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销售和营销部门经理</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154376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179838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206455</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222802</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256575</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312217</w:t>
            </w:r>
          </w:p>
        </w:tc>
      </w:tr>
      <w:tr w:rsidR="001B6A27">
        <w:trPr>
          <w:trHeight w:val="290"/>
        </w:trPr>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w:t>
            </w:r>
          </w:p>
        </w:tc>
        <w:tc>
          <w:tcPr>
            <w:tcW w:w="1330"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计算机服务部门经理</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102341</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193124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236084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209352</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254699</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257096</w:t>
            </w:r>
          </w:p>
        </w:tc>
      </w:tr>
      <w:tr w:rsidR="001B6A27">
        <w:trPr>
          <w:trHeight w:val="290"/>
        </w:trPr>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w:t>
            </w:r>
          </w:p>
        </w:tc>
        <w:tc>
          <w:tcPr>
            <w:tcW w:w="1330"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研究和开发部门经理</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69918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150325</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235042</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223810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292162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359906</w:t>
            </w:r>
          </w:p>
        </w:tc>
      </w:tr>
      <w:tr w:rsidR="001B6A27">
        <w:trPr>
          <w:trHeight w:val="290"/>
        </w:trPr>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w:t>
            </w:r>
          </w:p>
        </w:tc>
        <w:tc>
          <w:tcPr>
            <w:tcW w:w="1330"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其他职能部门经理</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164515</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189004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238558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243122</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293078</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372206</w:t>
            </w:r>
          </w:p>
        </w:tc>
      </w:tr>
      <w:tr w:rsidR="001B6A27">
        <w:trPr>
          <w:trHeight w:val="290"/>
        </w:trPr>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w:t>
            </w:r>
          </w:p>
        </w:tc>
        <w:tc>
          <w:tcPr>
            <w:tcW w:w="1330"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其他企业中高级管理人员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78670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91879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134304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165803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229002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277563</w:t>
            </w:r>
          </w:p>
        </w:tc>
      </w:tr>
      <w:tr w:rsidR="001B6A27">
        <w:trPr>
          <w:trHeight w:val="290"/>
        </w:trPr>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w:t>
            </w:r>
          </w:p>
        </w:tc>
        <w:tc>
          <w:tcPr>
            <w:tcW w:w="1330"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通信工程技术人员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93572</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110918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144554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152306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176807</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220169</w:t>
            </w:r>
          </w:p>
        </w:tc>
      </w:tr>
      <w:tr w:rsidR="001B6A27">
        <w:trPr>
          <w:trHeight w:val="290"/>
        </w:trPr>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w:t>
            </w:r>
          </w:p>
        </w:tc>
        <w:tc>
          <w:tcPr>
            <w:tcW w:w="1330"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计算机软件工程技术人员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65680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109523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144224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130087</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164338</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173915</w:t>
            </w:r>
          </w:p>
        </w:tc>
      </w:tr>
      <w:tr w:rsidR="001B6A27">
        <w:trPr>
          <w:trHeight w:val="290"/>
        </w:trPr>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w:t>
            </w:r>
          </w:p>
        </w:tc>
        <w:tc>
          <w:tcPr>
            <w:tcW w:w="1330"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计算机网络工程技术人员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117515</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124187</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141044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139584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173977</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180622</w:t>
            </w:r>
          </w:p>
        </w:tc>
      </w:tr>
      <w:tr w:rsidR="001B6A27">
        <w:trPr>
          <w:trHeight w:val="290"/>
        </w:trPr>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w:t>
            </w:r>
          </w:p>
        </w:tc>
        <w:tc>
          <w:tcPr>
            <w:tcW w:w="1330"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信息系统运行维护工程技术人员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71446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84269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95853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94157</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98077</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108910</w:t>
            </w:r>
          </w:p>
        </w:tc>
      </w:tr>
      <w:tr w:rsidR="001B6A27">
        <w:trPr>
          <w:trHeight w:val="290"/>
        </w:trPr>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w:t>
            </w:r>
          </w:p>
        </w:tc>
        <w:tc>
          <w:tcPr>
            <w:tcW w:w="1330"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广播电视传输覆盖工程技术人员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93596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99324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110380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112379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142012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170580</w:t>
            </w:r>
          </w:p>
        </w:tc>
      </w:tr>
      <w:tr w:rsidR="001B6A27">
        <w:trPr>
          <w:trHeight w:val="290"/>
        </w:trPr>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w:t>
            </w:r>
          </w:p>
        </w:tc>
        <w:tc>
          <w:tcPr>
            <w:tcW w:w="1330"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会计专业人员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54041</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69110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110740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119530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149622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172345</w:t>
            </w:r>
          </w:p>
        </w:tc>
      </w:tr>
      <w:tr w:rsidR="001B6A27">
        <w:trPr>
          <w:trHeight w:val="290"/>
        </w:trPr>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w:t>
            </w:r>
          </w:p>
        </w:tc>
        <w:tc>
          <w:tcPr>
            <w:tcW w:w="1330"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市场营销专业人员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38026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45310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75506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90825</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123943</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167874</w:t>
            </w:r>
          </w:p>
        </w:tc>
      </w:tr>
      <w:tr w:rsidR="001B6A27">
        <w:trPr>
          <w:trHeight w:val="290"/>
        </w:trPr>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w:t>
            </w:r>
          </w:p>
        </w:tc>
        <w:tc>
          <w:tcPr>
            <w:tcW w:w="1330"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文字编辑</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55332</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87385</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99208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110704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137199</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165407</w:t>
            </w:r>
          </w:p>
        </w:tc>
      </w:tr>
      <w:tr w:rsidR="001B6A27">
        <w:trPr>
          <w:trHeight w:val="290"/>
        </w:trPr>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w:t>
            </w:r>
          </w:p>
        </w:tc>
        <w:tc>
          <w:tcPr>
            <w:tcW w:w="1330"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网络编辑</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55078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92446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111497</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120930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136714</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150281</w:t>
            </w:r>
          </w:p>
        </w:tc>
      </w:tr>
      <w:tr w:rsidR="001B6A27">
        <w:trPr>
          <w:trHeight w:val="290"/>
        </w:trPr>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lastRenderedPageBreak/>
              <w:t>18</w:t>
            </w:r>
          </w:p>
        </w:tc>
        <w:tc>
          <w:tcPr>
            <w:tcW w:w="1330"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其他专业技术人员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69245</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75813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81452</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93414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103117</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134510</w:t>
            </w:r>
          </w:p>
        </w:tc>
      </w:tr>
      <w:tr w:rsidR="001B6A27">
        <w:trPr>
          <w:trHeight w:val="290"/>
        </w:trPr>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w:t>
            </w:r>
          </w:p>
        </w:tc>
        <w:tc>
          <w:tcPr>
            <w:tcW w:w="1330"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行政办事员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73273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90366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115323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112157</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140082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180703</w:t>
            </w:r>
          </w:p>
        </w:tc>
      </w:tr>
      <w:tr w:rsidR="001B6A27">
        <w:trPr>
          <w:trHeight w:val="290"/>
        </w:trPr>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w:t>
            </w:r>
          </w:p>
        </w:tc>
        <w:tc>
          <w:tcPr>
            <w:tcW w:w="1330"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后勤管理员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54756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72235</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81695</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94223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95780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120468</w:t>
            </w:r>
          </w:p>
        </w:tc>
      </w:tr>
      <w:tr w:rsidR="001B6A27">
        <w:trPr>
          <w:trHeight w:val="290"/>
        </w:trPr>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21</w:t>
            </w:r>
          </w:p>
        </w:tc>
        <w:tc>
          <w:tcPr>
            <w:tcW w:w="1330"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其他办事人员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45432</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59208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76397</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76029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92786</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102389</w:t>
            </w:r>
          </w:p>
        </w:tc>
      </w:tr>
      <w:tr w:rsidR="001B6A27">
        <w:trPr>
          <w:trHeight w:val="290"/>
        </w:trPr>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22</w:t>
            </w:r>
          </w:p>
        </w:tc>
        <w:tc>
          <w:tcPr>
            <w:tcW w:w="1330"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营销员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63534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77513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92562</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97268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110802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136004</w:t>
            </w:r>
          </w:p>
        </w:tc>
      </w:tr>
      <w:tr w:rsidR="001B6A27">
        <w:trPr>
          <w:trHeight w:val="290"/>
        </w:trPr>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23</w:t>
            </w:r>
          </w:p>
        </w:tc>
        <w:tc>
          <w:tcPr>
            <w:tcW w:w="1330"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客户服务管理员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45511</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47228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68168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72960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83649</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117479</w:t>
            </w:r>
          </w:p>
        </w:tc>
      </w:tr>
    </w:tbl>
    <w:p w:rsidR="001B6A27" w:rsidRDefault="00D17F0D" w:rsidP="002537C0">
      <w:pPr>
        <w:pStyle w:val="2"/>
        <w:spacing w:beforeLines="50" w:before="156"/>
      </w:pPr>
      <w:bookmarkStart w:id="90" w:name="_Toc27112"/>
      <w:r>
        <w:rPr>
          <w:rFonts w:hint="eastAsia"/>
        </w:rPr>
        <w:t>八、金融业</w:t>
      </w:r>
      <w:bookmarkEnd w:id="90"/>
    </w:p>
    <w:tbl>
      <w:tblPr>
        <w:tblW w:w="4998" w:type="pct"/>
        <w:tblLayout w:type="fixed"/>
        <w:tblLook w:val="04A0" w:firstRow="1" w:lastRow="0" w:firstColumn="1" w:lastColumn="0" w:noHBand="0" w:noVBand="1"/>
      </w:tblPr>
      <w:tblGrid>
        <w:gridCol w:w="618"/>
        <w:gridCol w:w="2229"/>
        <w:gridCol w:w="944"/>
        <w:gridCol w:w="944"/>
        <w:gridCol w:w="944"/>
        <w:gridCol w:w="944"/>
        <w:gridCol w:w="944"/>
        <w:gridCol w:w="952"/>
      </w:tblGrid>
      <w:tr w:rsidR="001B6A27">
        <w:trPr>
          <w:trHeight w:val="290"/>
          <w:tblHeader/>
        </w:trPr>
        <w:tc>
          <w:tcPr>
            <w:tcW w:w="362" w:type="pct"/>
            <w:vMerge w:val="restart"/>
            <w:tcBorders>
              <w:top w:val="single" w:sz="4" w:space="0" w:color="000000"/>
              <w:left w:val="single" w:sz="4" w:space="0" w:color="000000"/>
              <w:bottom w:val="single" w:sz="4" w:space="0" w:color="000000"/>
              <w:right w:val="single" w:sz="4" w:space="0" w:color="000000"/>
            </w:tcBorders>
            <w:shd w:val="clear" w:color="auto" w:fill="376091"/>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序号</w:t>
            </w:r>
          </w:p>
        </w:tc>
        <w:tc>
          <w:tcPr>
            <w:tcW w:w="1308" w:type="pct"/>
            <w:vMerge w:val="restart"/>
            <w:tcBorders>
              <w:top w:val="single" w:sz="4" w:space="0" w:color="000000"/>
              <w:left w:val="single" w:sz="4" w:space="0" w:color="000000"/>
              <w:bottom w:val="single" w:sz="4" w:space="0" w:color="000000"/>
              <w:right w:val="nil"/>
            </w:tcBorders>
            <w:shd w:val="clear" w:color="auto" w:fill="376091"/>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职位名称</w:t>
            </w:r>
          </w:p>
        </w:tc>
        <w:tc>
          <w:tcPr>
            <w:tcW w:w="3329" w:type="pct"/>
            <w:gridSpan w:val="6"/>
            <w:tcBorders>
              <w:top w:val="nil"/>
              <w:left w:val="nil"/>
              <w:bottom w:val="nil"/>
              <w:right w:val="nil"/>
            </w:tcBorders>
            <w:shd w:val="clear" w:color="auto" w:fill="376091"/>
            <w:noWrap/>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单位：元</w:t>
            </w:r>
            <w:r>
              <w:rPr>
                <w:rFonts w:ascii="宋体" w:eastAsia="宋体" w:hAnsi="宋体" w:cs="宋体" w:hint="eastAsia"/>
                <w:b/>
                <w:bCs/>
                <w:color w:val="FFFFFF"/>
                <w:kern w:val="0"/>
                <w:sz w:val="20"/>
                <w:szCs w:val="20"/>
              </w:rPr>
              <w:t>/</w:t>
            </w:r>
            <w:r>
              <w:rPr>
                <w:rFonts w:ascii="宋体" w:eastAsia="宋体" w:hAnsi="宋体" w:cs="宋体" w:hint="eastAsia"/>
                <w:b/>
                <w:bCs/>
                <w:color w:val="FFFFFF"/>
                <w:kern w:val="0"/>
                <w:sz w:val="20"/>
                <w:szCs w:val="20"/>
              </w:rPr>
              <w:t>年（人民币）</w:t>
            </w:r>
          </w:p>
        </w:tc>
      </w:tr>
      <w:tr w:rsidR="001B6A27">
        <w:trPr>
          <w:trHeight w:val="290"/>
          <w:tblHeader/>
        </w:trPr>
        <w:tc>
          <w:tcPr>
            <w:tcW w:w="362" w:type="pct"/>
            <w:vMerge/>
            <w:tcBorders>
              <w:top w:val="single" w:sz="4" w:space="0" w:color="000000"/>
              <w:left w:val="single" w:sz="4" w:space="0" w:color="000000"/>
              <w:bottom w:val="single" w:sz="4" w:space="0" w:color="000000"/>
              <w:right w:val="single" w:sz="4" w:space="0" w:color="000000"/>
            </w:tcBorders>
            <w:shd w:val="clear" w:color="auto" w:fill="376091"/>
            <w:vAlign w:val="center"/>
          </w:tcPr>
          <w:p w:rsidR="001B6A27" w:rsidRDefault="001B6A27" w:rsidP="002537C0">
            <w:pPr>
              <w:ind w:firstLine="361"/>
              <w:jc w:val="center"/>
              <w:rPr>
                <w:rFonts w:ascii="宋体" w:eastAsia="宋体" w:hAnsi="宋体" w:cs="宋体"/>
                <w:b/>
                <w:bCs/>
                <w:color w:val="FFFFFF"/>
                <w:sz w:val="18"/>
                <w:szCs w:val="18"/>
              </w:rPr>
            </w:pPr>
          </w:p>
        </w:tc>
        <w:tc>
          <w:tcPr>
            <w:tcW w:w="1308" w:type="pct"/>
            <w:vMerge/>
            <w:tcBorders>
              <w:top w:val="single" w:sz="4" w:space="0" w:color="000000"/>
              <w:left w:val="single" w:sz="4" w:space="0" w:color="000000"/>
              <w:bottom w:val="single" w:sz="4" w:space="0" w:color="000000"/>
              <w:right w:val="nil"/>
            </w:tcBorders>
            <w:shd w:val="clear" w:color="auto" w:fill="376091"/>
            <w:vAlign w:val="center"/>
          </w:tcPr>
          <w:p w:rsidR="001B6A27" w:rsidRDefault="001B6A27" w:rsidP="002537C0">
            <w:pPr>
              <w:ind w:firstLine="361"/>
              <w:jc w:val="left"/>
              <w:rPr>
                <w:rFonts w:ascii="宋体" w:eastAsia="宋体" w:hAnsi="宋体" w:cs="宋体"/>
                <w:b/>
                <w:bCs/>
                <w:color w:val="FFFFFF"/>
                <w:sz w:val="18"/>
                <w:szCs w:val="18"/>
              </w:rPr>
            </w:pP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低位数</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较低位数</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中位数</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平均数</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较高位数</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高位数</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w:t>
            </w:r>
          </w:p>
        </w:tc>
        <w:tc>
          <w:tcPr>
            <w:tcW w:w="130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企业董事</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286029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371129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430981</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425980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502190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582196</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w:t>
            </w:r>
          </w:p>
        </w:tc>
        <w:tc>
          <w:tcPr>
            <w:tcW w:w="130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企业总经理</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208340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322643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422935</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460702</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531052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652891</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w:t>
            </w:r>
          </w:p>
        </w:tc>
        <w:tc>
          <w:tcPr>
            <w:tcW w:w="130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生产经营部门经理</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152315</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175537</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245830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276291</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357845</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489992</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w:t>
            </w:r>
          </w:p>
        </w:tc>
        <w:tc>
          <w:tcPr>
            <w:tcW w:w="130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财务部门经理</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146197</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200000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284773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337941</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411480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478307</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w:t>
            </w:r>
          </w:p>
        </w:tc>
        <w:tc>
          <w:tcPr>
            <w:tcW w:w="130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行政部门经理</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129606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153750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224010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254273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293940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453066</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w:t>
            </w:r>
          </w:p>
        </w:tc>
        <w:tc>
          <w:tcPr>
            <w:tcW w:w="130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人事部门经理</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171574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200136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265893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314647</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403211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525792</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w:t>
            </w:r>
          </w:p>
        </w:tc>
        <w:tc>
          <w:tcPr>
            <w:tcW w:w="130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销售和营销部门经理</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153750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194162</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246750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258956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324818</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417030</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w:t>
            </w:r>
          </w:p>
        </w:tc>
        <w:tc>
          <w:tcPr>
            <w:tcW w:w="130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计算机服务部门经理</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159200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162200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166958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229432</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270022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389026</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w:t>
            </w:r>
          </w:p>
        </w:tc>
        <w:tc>
          <w:tcPr>
            <w:tcW w:w="130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其他职能部门经理</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153750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196160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243553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270290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381491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425200</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w:t>
            </w:r>
          </w:p>
        </w:tc>
        <w:tc>
          <w:tcPr>
            <w:tcW w:w="130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其他企业中高级管理人员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152899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232445</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314122</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347023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491719</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685819</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w:t>
            </w:r>
          </w:p>
        </w:tc>
        <w:tc>
          <w:tcPr>
            <w:tcW w:w="130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会计专业人员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112275</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123227</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170059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175255</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218408</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249045</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w:t>
            </w:r>
          </w:p>
        </w:tc>
        <w:tc>
          <w:tcPr>
            <w:tcW w:w="130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审计专业人员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137902</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171151</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218473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206474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234371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301069</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w:t>
            </w:r>
          </w:p>
        </w:tc>
        <w:tc>
          <w:tcPr>
            <w:tcW w:w="130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人力资源管理专业人员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138814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154203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181402</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213079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236623</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302197</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w:t>
            </w:r>
          </w:p>
        </w:tc>
        <w:tc>
          <w:tcPr>
            <w:tcW w:w="130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银行外汇市场业务专业人员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128752</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150784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173103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189753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211779</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266830</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w:t>
            </w:r>
          </w:p>
        </w:tc>
        <w:tc>
          <w:tcPr>
            <w:tcW w:w="130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银行清算专业人员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124126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131879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158317</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167115</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176392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177756</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w:t>
            </w:r>
          </w:p>
        </w:tc>
        <w:tc>
          <w:tcPr>
            <w:tcW w:w="130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信贷审核专业人员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127067</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144292</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189247</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191621</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258631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271511</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w:t>
            </w:r>
          </w:p>
        </w:tc>
        <w:tc>
          <w:tcPr>
            <w:tcW w:w="130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保险核保专业人员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70215</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79481</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97340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105359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123083</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156394</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w:t>
            </w:r>
          </w:p>
        </w:tc>
        <w:tc>
          <w:tcPr>
            <w:tcW w:w="130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保险理赔专业人员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73644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92343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110986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117125</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138977</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162289</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w:t>
            </w:r>
          </w:p>
        </w:tc>
        <w:tc>
          <w:tcPr>
            <w:tcW w:w="130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理财专业人员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83387</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98144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122379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132054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153328</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195810</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w:t>
            </w:r>
          </w:p>
        </w:tc>
        <w:tc>
          <w:tcPr>
            <w:tcW w:w="130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其他经济和金融专业人员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96331</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136374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200110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207151</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259314</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328897</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21</w:t>
            </w:r>
          </w:p>
        </w:tc>
        <w:tc>
          <w:tcPr>
            <w:tcW w:w="130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行政办事员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81385</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101802</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130666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149272</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165256</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192609</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22</w:t>
            </w:r>
          </w:p>
        </w:tc>
        <w:tc>
          <w:tcPr>
            <w:tcW w:w="1308"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秘书</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99260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102080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141364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127256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151638</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168977</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23</w:t>
            </w:r>
          </w:p>
        </w:tc>
        <w:tc>
          <w:tcPr>
            <w:tcW w:w="1308"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后勤管理员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62261</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75979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96038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110130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138365</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152325</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24</w:t>
            </w:r>
          </w:p>
        </w:tc>
        <w:tc>
          <w:tcPr>
            <w:tcW w:w="130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其他办事人员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98166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109877</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134466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139307</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159561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180720</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25</w:t>
            </w:r>
          </w:p>
        </w:tc>
        <w:tc>
          <w:tcPr>
            <w:tcW w:w="130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银行综合柜员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65680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96858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115914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119451</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156427</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162200</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26</w:t>
            </w:r>
          </w:p>
        </w:tc>
        <w:tc>
          <w:tcPr>
            <w:tcW w:w="130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银行信贷员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122676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152083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194813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185078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219150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259865</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27</w:t>
            </w:r>
          </w:p>
        </w:tc>
        <w:tc>
          <w:tcPr>
            <w:tcW w:w="130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银行客户业务员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95537</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104311</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152816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169920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196089</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267655</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28</w:t>
            </w:r>
          </w:p>
        </w:tc>
        <w:tc>
          <w:tcPr>
            <w:tcW w:w="130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银行信用卡业务员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86593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102481</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137899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132358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158416</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176725</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29</w:t>
            </w:r>
          </w:p>
        </w:tc>
        <w:tc>
          <w:tcPr>
            <w:tcW w:w="130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保险代理人</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65021</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94180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124588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142149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183522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246082</w:t>
            </w:r>
          </w:p>
        </w:tc>
      </w:tr>
      <w:tr w:rsidR="001B6A27">
        <w:trPr>
          <w:trHeight w:val="2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lastRenderedPageBreak/>
              <w:t>30</w:t>
            </w:r>
          </w:p>
        </w:tc>
        <w:tc>
          <w:tcPr>
            <w:tcW w:w="1308"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其他金融服务人员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125584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138965</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150337</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165753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171252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190511</w:t>
            </w:r>
          </w:p>
        </w:tc>
      </w:tr>
    </w:tbl>
    <w:p w:rsidR="001B6A27" w:rsidRDefault="00D17F0D">
      <w:pPr>
        <w:pStyle w:val="3"/>
        <w:numPr>
          <w:ilvl w:val="0"/>
          <w:numId w:val="6"/>
        </w:numPr>
      </w:pPr>
      <w:bookmarkStart w:id="91" w:name="_Toc23339"/>
      <w:r>
        <w:rPr>
          <w:rFonts w:hint="eastAsia"/>
        </w:rPr>
        <w:t>货币金融服务</w:t>
      </w:r>
      <w:bookmarkEnd w:id="91"/>
    </w:p>
    <w:tbl>
      <w:tblPr>
        <w:tblW w:w="4998" w:type="pct"/>
        <w:tblLayout w:type="fixed"/>
        <w:tblLook w:val="04A0" w:firstRow="1" w:lastRow="0" w:firstColumn="1" w:lastColumn="0" w:noHBand="0" w:noVBand="1"/>
      </w:tblPr>
      <w:tblGrid>
        <w:gridCol w:w="596"/>
        <w:gridCol w:w="2239"/>
        <w:gridCol w:w="946"/>
        <w:gridCol w:w="946"/>
        <w:gridCol w:w="946"/>
        <w:gridCol w:w="946"/>
        <w:gridCol w:w="946"/>
        <w:gridCol w:w="954"/>
      </w:tblGrid>
      <w:tr w:rsidR="001B6A27">
        <w:trPr>
          <w:trHeight w:val="280"/>
          <w:tblHeader/>
        </w:trPr>
        <w:tc>
          <w:tcPr>
            <w:tcW w:w="350" w:type="pct"/>
            <w:vMerge w:val="restart"/>
            <w:tcBorders>
              <w:top w:val="single" w:sz="4" w:space="0" w:color="000000"/>
              <w:left w:val="single" w:sz="4" w:space="0" w:color="000000"/>
              <w:bottom w:val="single" w:sz="4" w:space="0" w:color="000000"/>
              <w:right w:val="single" w:sz="4" w:space="0" w:color="000000"/>
            </w:tcBorders>
            <w:shd w:val="clear" w:color="auto" w:fill="376091"/>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序号</w:t>
            </w:r>
          </w:p>
        </w:tc>
        <w:tc>
          <w:tcPr>
            <w:tcW w:w="1314" w:type="pct"/>
            <w:vMerge w:val="restart"/>
            <w:tcBorders>
              <w:top w:val="single" w:sz="4" w:space="0" w:color="000000"/>
              <w:left w:val="single" w:sz="4" w:space="0" w:color="000000"/>
              <w:bottom w:val="single" w:sz="4" w:space="0" w:color="000000"/>
              <w:right w:val="single" w:sz="4" w:space="0" w:color="000000"/>
            </w:tcBorders>
            <w:shd w:val="clear" w:color="auto" w:fill="376091"/>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职位名称</w:t>
            </w:r>
          </w:p>
        </w:tc>
        <w:tc>
          <w:tcPr>
            <w:tcW w:w="3335" w:type="pct"/>
            <w:gridSpan w:val="6"/>
            <w:tcBorders>
              <w:top w:val="single" w:sz="4" w:space="0" w:color="000000"/>
              <w:left w:val="single" w:sz="4" w:space="0" w:color="000000"/>
              <w:bottom w:val="single" w:sz="4" w:space="0" w:color="000000"/>
              <w:right w:val="single" w:sz="4" w:space="0" w:color="000000"/>
            </w:tcBorders>
            <w:shd w:val="clear" w:color="auto" w:fill="376091"/>
            <w:noWrap/>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单位：元</w:t>
            </w:r>
            <w:r>
              <w:rPr>
                <w:rFonts w:ascii="宋体" w:eastAsia="宋体" w:hAnsi="宋体" w:cs="宋体" w:hint="eastAsia"/>
                <w:b/>
                <w:bCs/>
                <w:color w:val="FFFFFF"/>
                <w:kern w:val="0"/>
                <w:sz w:val="20"/>
                <w:szCs w:val="20"/>
              </w:rPr>
              <w:t>/</w:t>
            </w:r>
            <w:r>
              <w:rPr>
                <w:rFonts w:ascii="宋体" w:eastAsia="宋体" w:hAnsi="宋体" w:cs="宋体" w:hint="eastAsia"/>
                <w:b/>
                <w:bCs/>
                <w:color w:val="FFFFFF"/>
                <w:kern w:val="0"/>
                <w:sz w:val="20"/>
                <w:szCs w:val="20"/>
              </w:rPr>
              <w:t>年（人民币）</w:t>
            </w:r>
          </w:p>
        </w:tc>
      </w:tr>
      <w:tr w:rsidR="001B6A27">
        <w:trPr>
          <w:trHeight w:val="280"/>
          <w:tblHeader/>
        </w:trPr>
        <w:tc>
          <w:tcPr>
            <w:tcW w:w="350" w:type="pct"/>
            <w:vMerge/>
            <w:tcBorders>
              <w:top w:val="single" w:sz="4" w:space="0" w:color="000000"/>
              <w:left w:val="single" w:sz="4" w:space="0" w:color="000000"/>
              <w:bottom w:val="single" w:sz="4" w:space="0" w:color="000000"/>
              <w:right w:val="single" w:sz="4" w:space="0" w:color="000000"/>
            </w:tcBorders>
            <w:shd w:val="clear" w:color="auto" w:fill="376091"/>
            <w:vAlign w:val="center"/>
          </w:tcPr>
          <w:p w:rsidR="001B6A27" w:rsidRDefault="001B6A27" w:rsidP="002537C0">
            <w:pPr>
              <w:ind w:firstLine="361"/>
              <w:jc w:val="center"/>
              <w:rPr>
                <w:rFonts w:ascii="宋体" w:eastAsia="宋体" w:hAnsi="宋体" w:cs="宋体"/>
                <w:b/>
                <w:bCs/>
                <w:color w:val="FFFFFF"/>
                <w:sz w:val="18"/>
                <w:szCs w:val="18"/>
              </w:rPr>
            </w:pPr>
          </w:p>
        </w:tc>
        <w:tc>
          <w:tcPr>
            <w:tcW w:w="1314" w:type="pct"/>
            <w:vMerge/>
            <w:tcBorders>
              <w:top w:val="single" w:sz="4" w:space="0" w:color="000000"/>
              <w:left w:val="single" w:sz="4" w:space="0" w:color="000000"/>
              <w:bottom w:val="single" w:sz="4" w:space="0" w:color="000000"/>
              <w:right w:val="single" w:sz="4" w:space="0" w:color="000000"/>
            </w:tcBorders>
            <w:shd w:val="clear" w:color="auto" w:fill="376091"/>
            <w:vAlign w:val="center"/>
          </w:tcPr>
          <w:p w:rsidR="001B6A27" w:rsidRDefault="001B6A27" w:rsidP="002537C0">
            <w:pPr>
              <w:ind w:firstLine="361"/>
              <w:jc w:val="left"/>
              <w:rPr>
                <w:rFonts w:ascii="宋体" w:eastAsia="宋体" w:hAnsi="宋体" w:cs="宋体"/>
                <w:b/>
                <w:bCs/>
                <w:color w:val="FFFFFF"/>
                <w:sz w:val="18"/>
                <w:szCs w:val="18"/>
              </w:rPr>
            </w:pP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低位数</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较低位数</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中位数</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平均数</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较高位数</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高位数</w:t>
            </w:r>
          </w:p>
        </w:tc>
      </w:tr>
      <w:tr w:rsidR="001B6A27">
        <w:trPr>
          <w:trHeight w:val="30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w:t>
            </w:r>
          </w:p>
        </w:tc>
        <w:tc>
          <w:tcPr>
            <w:tcW w:w="131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企业总经理</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182063</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337364</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433247</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435750</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493042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600263</w:t>
            </w:r>
          </w:p>
        </w:tc>
      </w:tr>
      <w:tr w:rsidR="001B6A27">
        <w:trPr>
          <w:trHeight w:val="30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w:t>
            </w:r>
          </w:p>
        </w:tc>
        <w:tc>
          <w:tcPr>
            <w:tcW w:w="131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生产经营部门经理</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166687</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202059</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260576</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272949</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328670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453720</w:t>
            </w:r>
          </w:p>
        </w:tc>
      </w:tr>
      <w:tr w:rsidR="001B6A27">
        <w:trPr>
          <w:trHeight w:val="30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w:t>
            </w:r>
          </w:p>
        </w:tc>
        <w:tc>
          <w:tcPr>
            <w:tcW w:w="131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财务部门经理</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142808</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166750</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243359</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255973</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344512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404936</w:t>
            </w:r>
          </w:p>
        </w:tc>
      </w:tr>
      <w:tr w:rsidR="001B6A27">
        <w:trPr>
          <w:trHeight w:val="30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w:t>
            </w:r>
          </w:p>
        </w:tc>
        <w:tc>
          <w:tcPr>
            <w:tcW w:w="131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行政部门经理</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145768</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153750</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176242</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262288</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315384</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466771</w:t>
            </w:r>
          </w:p>
        </w:tc>
      </w:tr>
      <w:tr w:rsidR="001B6A27">
        <w:trPr>
          <w:trHeight w:val="30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w:t>
            </w:r>
          </w:p>
        </w:tc>
        <w:tc>
          <w:tcPr>
            <w:tcW w:w="131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人事部门经理</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143750</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160403</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227316</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289688</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391060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476360</w:t>
            </w:r>
          </w:p>
        </w:tc>
      </w:tr>
      <w:tr w:rsidR="001B6A27">
        <w:trPr>
          <w:trHeight w:val="30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w:t>
            </w:r>
          </w:p>
        </w:tc>
        <w:tc>
          <w:tcPr>
            <w:tcW w:w="131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销售和营销部门经理</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153750</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170650</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246750</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268171</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322434</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454503</w:t>
            </w:r>
          </w:p>
        </w:tc>
      </w:tr>
      <w:tr w:rsidR="001B6A27">
        <w:trPr>
          <w:trHeight w:val="30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w:t>
            </w:r>
          </w:p>
        </w:tc>
        <w:tc>
          <w:tcPr>
            <w:tcW w:w="131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其他职能部门经理</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143750</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153750</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293750</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241446</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366750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425346</w:t>
            </w:r>
          </w:p>
        </w:tc>
      </w:tr>
      <w:tr w:rsidR="001B6A27">
        <w:trPr>
          <w:trHeight w:val="30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w:t>
            </w:r>
          </w:p>
        </w:tc>
        <w:tc>
          <w:tcPr>
            <w:tcW w:w="131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其他企业中高级管理人员</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131388</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213069</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255375</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301325</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346017</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481524</w:t>
            </w:r>
          </w:p>
        </w:tc>
      </w:tr>
      <w:tr w:rsidR="001B6A27">
        <w:trPr>
          <w:trHeight w:val="30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w:t>
            </w:r>
          </w:p>
        </w:tc>
        <w:tc>
          <w:tcPr>
            <w:tcW w:w="131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会计专业人员</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110891</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134240</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196916</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182272</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219801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248744</w:t>
            </w:r>
          </w:p>
        </w:tc>
      </w:tr>
      <w:tr w:rsidR="001B6A27">
        <w:trPr>
          <w:trHeight w:val="30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w:t>
            </w:r>
          </w:p>
        </w:tc>
        <w:tc>
          <w:tcPr>
            <w:tcW w:w="131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银行清算专业人员</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126940</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131879</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164540</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170773</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182320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207756</w:t>
            </w:r>
          </w:p>
        </w:tc>
      </w:tr>
      <w:tr w:rsidR="001B6A27">
        <w:trPr>
          <w:trHeight w:val="30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w:t>
            </w:r>
          </w:p>
        </w:tc>
        <w:tc>
          <w:tcPr>
            <w:tcW w:w="131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信贷审核专业人员</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130175</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164292</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229247</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251621</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276626</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301511</w:t>
            </w:r>
          </w:p>
        </w:tc>
      </w:tr>
      <w:tr w:rsidR="001B6A27">
        <w:trPr>
          <w:trHeight w:val="30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w:t>
            </w:r>
          </w:p>
        </w:tc>
        <w:tc>
          <w:tcPr>
            <w:tcW w:w="131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其他经济和金融专业人员</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94277</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172446</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218269</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211960</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251627</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315677</w:t>
            </w:r>
          </w:p>
        </w:tc>
      </w:tr>
      <w:tr w:rsidR="001B6A27">
        <w:trPr>
          <w:trHeight w:val="30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w:t>
            </w:r>
          </w:p>
        </w:tc>
        <w:tc>
          <w:tcPr>
            <w:tcW w:w="131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行政办事员</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102329</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114101</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120596</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137781</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145195</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164331</w:t>
            </w:r>
          </w:p>
        </w:tc>
      </w:tr>
      <w:tr w:rsidR="001B6A27">
        <w:trPr>
          <w:trHeight w:val="30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w:t>
            </w:r>
          </w:p>
        </w:tc>
        <w:tc>
          <w:tcPr>
            <w:tcW w:w="131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其他办事人员</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100094</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112025</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126589</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126782</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150681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185318</w:t>
            </w:r>
          </w:p>
        </w:tc>
      </w:tr>
      <w:tr w:rsidR="001B6A27">
        <w:trPr>
          <w:trHeight w:val="30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w:t>
            </w:r>
          </w:p>
        </w:tc>
        <w:tc>
          <w:tcPr>
            <w:tcW w:w="131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银行综合柜员</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56647</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90858</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135914</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129451</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155611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182200</w:t>
            </w:r>
          </w:p>
        </w:tc>
      </w:tr>
      <w:tr w:rsidR="001B6A27">
        <w:trPr>
          <w:trHeight w:val="30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w:t>
            </w:r>
          </w:p>
        </w:tc>
        <w:tc>
          <w:tcPr>
            <w:tcW w:w="131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银行信贷员</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130232</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159625</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190584</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198364</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219150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259865</w:t>
            </w:r>
          </w:p>
        </w:tc>
      </w:tr>
      <w:tr w:rsidR="001B6A27">
        <w:trPr>
          <w:trHeight w:val="30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w:t>
            </w:r>
          </w:p>
        </w:tc>
        <w:tc>
          <w:tcPr>
            <w:tcW w:w="131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银行客户业务员</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89315</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95947</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132201</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154127</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182162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262917</w:t>
            </w:r>
          </w:p>
        </w:tc>
      </w:tr>
    </w:tbl>
    <w:p w:rsidR="001B6A27" w:rsidRDefault="00D17F0D" w:rsidP="002537C0">
      <w:pPr>
        <w:pStyle w:val="2"/>
        <w:spacing w:beforeLines="50" w:before="156"/>
      </w:pPr>
      <w:bookmarkStart w:id="92" w:name="_Toc27762"/>
      <w:r>
        <w:rPr>
          <w:rFonts w:hint="eastAsia"/>
        </w:rPr>
        <w:t>九、房地产业</w:t>
      </w:r>
      <w:bookmarkEnd w:id="92"/>
    </w:p>
    <w:tbl>
      <w:tblPr>
        <w:tblW w:w="4998" w:type="pct"/>
        <w:tblLayout w:type="fixed"/>
        <w:tblLook w:val="04A0" w:firstRow="1" w:lastRow="0" w:firstColumn="1" w:lastColumn="0" w:noHBand="0" w:noVBand="1"/>
      </w:tblPr>
      <w:tblGrid>
        <w:gridCol w:w="637"/>
        <w:gridCol w:w="2210"/>
        <w:gridCol w:w="944"/>
        <w:gridCol w:w="944"/>
        <w:gridCol w:w="944"/>
        <w:gridCol w:w="944"/>
        <w:gridCol w:w="944"/>
        <w:gridCol w:w="952"/>
      </w:tblGrid>
      <w:tr w:rsidR="001B6A27">
        <w:trPr>
          <w:trHeight w:val="290"/>
          <w:tblHeader/>
        </w:trPr>
        <w:tc>
          <w:tcPr>
            <w:tcW w:w="373" w:type="pct"/>
            <w:vMerge w:val="restart"/>
            <w:tcBorders>
              <w:top w:val="single" w:sz="4" w:space="0" w:color="000000"/>
              <w:left w:val="single" w:sz="4" w:space="0" w:color="000000"/>
              <w:bottom w:val="single" w:sz="4" w:space="0" w:color="000000"/>
              <w:right w:val="single" w:sz="4" w:space="0" w:color="000000"/>
            </w:tcBorders>
            <w:shd w:val="clear" w:color="auto" w:fill="376091"/>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序号</w:t>
            </w:r>
          </w:p>
        </w:tc>
        <w:tc>
          <w:tcPr>
            <w:tcW w:w="1297" w:type="pct"/>
            <w:vMerge w:val="restart"/>
            <w:tcBorders>
              <w:top w:val="single" w:sz="4" w:space="0" w:color="000000"/>
              <w:left w:val="single" w:sz="4" w:space="0" w:color="000000"/>
              <w:bottom w:val="single" w:sz="4" w:space="0" w:color="000000"/>
              <w:right w:val="nil"/>
            </w:tcBorders>
            <w:shd w:val="clear" w:color="auto" w:fill="376091"/>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职位名称</w:t>
            </w:r>
          </w:p>
        </w:tc>
        <w:tc>
          <w:tcPr>
            <w:tcW w:w="3329" w:type="pct"/>
            <w:gridSpan w:val="6"/>
            <w:tcBorders>
              <w:top w:val="nil"/>
              <w:left w:val="nil"/>
              <w:bottom w:val="nil"/>
              <w:right w:val="nil"/>
            </w:tcBorders>
            <w:shd w:val="clear" w:color="auto" w:fill="376091"/>
            <w:noWrap/>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单位：元</w:t>
            </w:r>
            <w:r>
              <w:rPr>
                <w:rFonts w:ascii="宋体" w:eastAsia="宋体" w:hAnsi="宋体" w:cs="宋体" w:hint="eastAsia"/>
                <w:b/>
                <w:bCs/>
                <w:color w:val="FFFFFF"/>
                <w:kern w:val="0"/>
                <w:sz w:val="20"/>
                <w:szCs w:val="20"/>
              </w:rPr>
              <w:t>/</w:t>
            </w:r>
            <w:r>
              <w:rPr>
                <w:rFonts w:ascii="宋体" w:eastAsia="宋体" w:hAnsi="宋体" w:cs="宋体" w:hint="eastAsia"/>
                <w:b/>
                <w:bCs/>
                <w:color w:val="FFFFFF"/>
                <w:kern w:val="0"/>
                <w:sz w:val="20"/>
                <w:szCs w:val="20"/>
              </w:rPr>
              <w:t>年（人民币）</w:t>
            </w:r>
          </w:p>
        </w:tc>
      </w:tr>
      <w:tr w:rsidR="001B6A27">
        <w:trPr>
          <w:trHeight w:val="290"/>
          <w:tblHeader/>
        </w:trPr>
        <w:tc>
          <w:tcPr>
            <w:tcW w:w="373" w:type="pct"/>
            <w:vMerge/>
            <w:tcBorders>
              <w:top w:val="single" w:sz="4" w:space="0" w:color="000000"/>
              <w:left w:val="single" w:sz="4" w:space="0" w:color="000000"/>
              <w:bottom w:val="single" w:sz="4" w:space="0" w:color="000000"/>
              <w:right w:val="single" w:sz="4" w:space="0" w:color="000000"/>
            </w:tcBorders>
            <w:shd w:val="clear" w:color="auto" w:fill="376091"/>
            <w:vAlign w:val="center"/>
          </w:tcPr>
          <w:p w:rsidR="001B6A27" w:rsidRDefault="001B6A27" w:rsidP="002537C0">
            <w:pPr>
              <w:ind w:firstLine="361"/>
              <w:jc w:val="center"/>
              <w:rPr>
                <w:rFonts w:ascii="宋体" w:eastAsia="宋体" w:hAnsi="宋体" w:cs="宋体"/>
                <w:b/>
                <w:bCs/>
                <w:color w:val="FFFFFF"/>
                <w:sz w:val="18"/>
                <w:szCs w:val="18"/>
              </w:rPr>
            </w:pPr>
          </w:p>
        </w:tc>
        <w:tc>
          <w:tcPr>
            <w:tcW w:w="1297" w:type="pct"/>
            <w:vMerge/>
            <w:tcBorders>
              <w:top w:val="single" w:sz="4" w:space="0" w:color="000000"/>
              <w:left w:val="single" w:sz="4" w:space="0" w:color="000000"/>
              <w:bottom w:val="single" w:sz="4" w:space="0" w:color="000000"/>
              <w:right w:val="nil"/>
            </w:tcBorders>
            <w:shd w:val="clear" w:color="auto" w:fill="376091"/>
            <w:vAlign w:val="center"/>
          </w:tcPr>
          <w:p w:rsidR="001B6A27" w:rsidRDefault="001B6A27" w:rsidP="002537C0">
            <w:pPr>
              <w:ind w:firstLine="361"/>
              <w:jc w:val="left"/>
              <w:rPr>
                <w:rFonts w:ascii="宋体" w:eastAsia="宋体" w:hAnsi="宋体" w:cs="宋体"/>
                <w:b/>
                <w:bCs/>
                <w:color w:val="FFFFFF"/>
                <w:sz w:val="18"/>
                <w:szCs w:val="18"/>
              </w:rPr>
            </w:pP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低位数</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较低位数</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中位数</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平均数</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较高位数</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高位数</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w:t>
            </w:r>
          </w:p>
        </w:tc>
        <w:tc>
          <w:tcPr>
            <w:tcW w:w="129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企业总经理</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82770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106296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184776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204312</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297626</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380339</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w:t>
            </w:r>
          </w:p>
        </w:tc>
        <w:tc>
          <w:tcPr>
            <w:tcW w:w="129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财务部门经理</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196945</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203984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257480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272225</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331748</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402143</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w:t>
            </w:r>
          </w:p>
        </w:tc>
        <w:tc>
          <w:tcPr>
            <w:tcW w:w="129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人事部门经理</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141596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173141</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204603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238385</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267251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380406</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w:t>
            </w:r>
          </w:p>
        </w:tc>
        <w:tc>
          <w:tcPr>
            <w:tcW w:w="129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销售和营销部门经理</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74060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92805</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151443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224197</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287414</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379341</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w:t>
            </w:r>
          </w:p>
        </w:tc>
        <w:tc>
          <w:tcPr>
            <w:tcW w:w="129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其他职能部门经理</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74912</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94194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127899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145355</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205739</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344392</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w:t>
            </w:r>
          </w:p>
        </w:tc>
        <w:tc>
          <w:tcPr>
            <w:tcW w:w="129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其他企业中高级管理人员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156028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238590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334308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348650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468339</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653635</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w:t>
            </w:r>
          </w:p>
        </w:tc>
        <w:tc>
          <w:tcPr>
            <w:tcW w:w="129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会计专业人员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60589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68351</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112222</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126837</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154500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181356</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w:t>
            </w:r>
          </w:p>
        </w:tc>
        <w:tc>
          <w:tcPr>
            <w:tcW w:w="129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房地产开发专业人员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114200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127800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278264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293227</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376820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442495</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w:t>
            </w:r>
          </w:p>
        </w:tc>
        <w:tc>
          <w:tcPr>
            <w:tcW w:w="129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人力资源管理专业人员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59402</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60453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289820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251262</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351560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496152</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w:t>
            </w:r>
          </w:p>
        </w:tc>
        <w:tc>
          <w:tcPr>
            <w:tcW w:w="1297"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其他专业技术人员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61628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77627</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117547</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126362</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160654</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216031</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w:t>
            </w:r>
          </w:p>
        </w:tc>
        <w:tc>
          <w:tcPr>
            <w:tcW w:w="129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行政办事员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44107</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47544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58444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72028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75089</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115334</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w:t>
            </w:r>
          </w:p>
        </w:tc>
        <w:tc>
          <w:tcPr>
            <w:tcW w:w="129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其他办事人员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40218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57968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120818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160276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212256</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260870</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w:t>
            </w:r>
          </w:p>
        </w:tc>
        <w:tc>
          <w:tcPr>
            <w:tcW w:w="129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物业管理员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41921</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44797</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76488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69573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87606</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102611</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w:t>
            </w:r>
          </w:p>
        </w:tc>
        <w:tc>
          <w:tcPr>
            <w:tcW w:w="129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房地产经纪人</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27000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32000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42000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44862</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57000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58200</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lastRenderedPageBreak/>
              <w:t>15</w:t>
            </w:r>
          </w:p>
        </w:tc>
        <w:tc>
          <w:tcPr>
            <w:tcW w:w="129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其他房地产服务人员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45817</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46770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54868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62973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133642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238610</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w:t>
            </w:r>
          </w:p>
        </w:tc>
        <w:tc>
          <w:tcPr>
            <w:tcW w:w="129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保安员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28952</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41200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51715</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47212</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54188</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58061</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w:t>
            </w:r>
          </w:p>
        </w:tc>
        <w:tc>
          <w:tcPr>
            <w:tcW w:w="129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保洁员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23169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26988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28680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30369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31592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39399</w:t>
            </w:r>
          </w:p>
        </w:tc>
      </w:tr>
    </w:tbl>
    <w:p w:rsidR="001B6A27" w:rsidRDefault="00D17F0D" w:rsidP="002537C0">
      <w:pPr>
        <w:pStyle w:val="2"/>
        <w:spacing w:beforeLines="50" w:before="156"/>
      </w:pPr>
      <w:bookmarkStart w:id="93" w:name="_Toc3421"/>
      <w:r>
        <w:rPr>
          <w:rFonts w:hint="eastAsia"/>
        </w:rPr>
        <w:t>十、租赁和商务服务业</w:t>
      </w:r>
      <w:bookmarkEnd w:id="93"/>
    </w:p>
    <w:tbl>
      <w:tblPr>
        <w:tblW w:w="4998" w:type="pct"/>
        <w:tblLayout w:type="fixed"/>
        <w:tblLook w:val="04A0" w:firstRow="1" w:lastRow="0" w:firstColumn="1" w:lastColumn="0" w:noHBand="0" w:noVBand="1"/>
      </w:tblPr>
      <w:tblGrid>
        <w:gridCol w:w="637"/>
        <w:gridCol w:w="2210"/>
        <w:gridCol w:w="944"/>
        <w:gridCol w:w="944"/>
        <w:gridCol w:w="944"/>
        <w:gridCol w:w="944"/>
        <w:gridCol w:w="944"/>
        <w:gridCol w:w="952"/>
      </w:tblGrid>
      <w:tr w:rsidR="001B6A27">
        <w:trPr>
          <w:trHeight w:val="290"/>
          <w:tblHeader/>
        </w:trPr>
        <w:tc>
          <w:tcPr>
            <w:tcW w:w="373" w:type="pct"/>
            <w:vMerge w:val="restart"/>
            <w:tcBorders>
              <w:top w:val="single" w:sz="4" w:space="0" w:color="000000"/>
              <w:left w:val="single" w:sz="4" w:space="0" w:color="000000"/>
              <w:bottom w:val="single" w:sz="4" w:space="0" w:color="000000"/>
              <w:right w:val="single" w:sz="4" w:space="0" w:color="000000"/>
            </w:tcBorders>
            <w:shd w:val="clear" w:color="auto" w:fill="376091"/>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序号</w:t>
            </w:r>
          </w:p>
        </w:tc>
        <w:tc>
          <w:tcPr>
            <w:tcW w:w="1297" w:type="pct"/>
            <w:vMerge w:val="restart"/>
            <w:tcBorders>
              <w:top w:val="single" w:sz="4" w:space="0" w:color="000000"/>
              <w:left w:val="single" w:sz="4" w:space="0" w:color="000000"/>
              <w:bottom w:val="single" w:sz="4" w:space="0" w:color="000000"/>
              <w:right w:val="nil"/>
            </w:tcBorders>
            <w:shd w:val="clear" w:color="auto" w:fill="376091"/>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职位名称</w:t>
            </w:r>
          </w:p>
        </w:tc>
        <w:tc>
          <w:tcPr>
            <w:tcW w:w="3329" w:type="pct"/>
            <w:gridSpan w:val="6"/>
            <w:tcBorders>
              <w:top w:val="nil"/>
              <w:left w:val="nil"/>
              <w:bottom w:val="nil"/>
              <w:right w:val="nil"/>
            </w:tcBorders>
            <w:shd w:val="clear" w:color="auto" w:fill="376091"/>
            <w:noWrap/>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单位：元</w:t>
            </w:r>
            <w:r>
              <w:rPr>
                <w:rFonts w:ascii="宋体" w:eastAsia="宋体" w:hAnsi="宋体" w:cs="宋体" w:hint="eastAsia"/>
                <w:b/>
                <w:bCs/>
                <w:color w:val="FFFFFF"/>
                <w:kern w:val="0"/>
                <w:sz w:val="20"/>
                <w:szCs w:val="20"/>
              </w:rPr>
              <w:t>/</w:t>
            </w:r>
            <w:r>
              <w:rPr>
                <w:rFonts w:ascii="宋体" w:eastAsia="宋体" w:hAnsi="宋体" w:cs="宋体" w:hint="eastAsia"/>
                <w:b/>
                <w:bCs/>
                <w:color w:val="FFFFFF"/>
                <w:kern w:val="0"/>
                <w:sz w:val="20"/>
                <w:szCs w:val="20"/>
              </w:rPr>
              <w:t>年（人民币）</w:t>
            </w:r>
          </w:p>
        </w:tc>
      </w:tr>
      <w:tr w:rsidR="001B6A27">
        <w:trPr>
          <w:trHeight w:val="290"/>
          <w:tblHeader/>
        </w:trPr>
        <w:tc>
          <w:tcPr>
            <w:tcW w:w="373" w:type="pct"/>
            <w:vMerge/>
            <w:tcBorders>
              <w:top w:val="single" w:sz="4" w:space="0" w:color="000000"/>
              <w:left w:val="single" w:sz="4" w:space="0" w:color="000000"/>
              <w:bottom w:val="single" w:sz="4" w:space="0" w:color="000000"/>
              <w:right w:val="single" w:sz="4" w:space="0" w:color="000000"/>
            </w:tcBorders>
            <w:shd w:val="clear" w:color="auto" w:fill="376091"/>
            <w:vAlign w:val="center"/>
          </w:tcPr>
          <w:p w:rsidR="001B6A27" w:rsidRDefault="001B6A27" w:rsidP="002537C0">
            <w:pPr>
              <w:ind w:firstLine="361"/>
              <w:jc w:val="center"/>
              <w:rPr>
                <w:rFonts w:ascii="宋体" w:eastAsia="宋体" w:hAnsi="宋体" w:cs="宋体"/>
                <w:b/>
                <w:bCs/>
                <w:color w:val="FFFFFF"/>
                <w:sz w:val="18"/>
                <w:szCs w:val="18"/>
              </w:rPr>
            </w:pPr>
          </w:p>
        </w:tc>
        <w:tc>
          <w:tcPr>
            <w:tcW w:w="1297" w:type="pct"/>
            <w:vMerge/>
            <w:tcBorders>
              <w:top w:val="single" w:sz="4" w:space="0" w:color="000000"/>
              <w:left w:val="single" w:sz="4" w:space="0" w:color="000000"/>
              <w:bottom w:val="single" w:sz="4" w:space="0" w:color="000000"/>
              <w:right w:val="nil"/>
            </w:tcBorders>
            <w:shd w:val="clear" w:color="auto" w:fill="376091"/>
            <w:vAlign w:val="center"/>
          </w:tcPr>
          <w:p w:rsidR="001B6A27" w:rsidRDefault="001B6A27" w:rsidP="002537C0">
            <w:pPr>
              <w:ind w:firstLine="361"/>
              <w:jc w:val="left"/>
              <w:rPr>
                <w:rFonts w:ascii="宋体" w:eastAsia="宋体" w:hAnsi="宋体" w:cs="宋体"/>
                <w:b/>
                <w:bCs/>
                <w:color w:val="FFFFFF"/>
                <w:sz w:val="18"/>
                <w:szCs w:val="18"/>
              </w:rPr>
            </w:pP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低位数</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较低位数</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中位数</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平均数</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较高位数</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高位数</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w:t>
            </w:r>
          </w:p>
        </w:tc>
        <w:tc>
          <w:tcPr>
            <w:tcW w:w="129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企业总经理</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60000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80818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134574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151270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239441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381893</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w:t>
            </w:r>
          </w:p>
        </w:tc>
        <w:tc>
          <w:tcPr>
            <w:tcW w:w="129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生产经营部门经理</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39600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50000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55000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65139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71432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117973</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w:t>
            </w:r>
          </w:p>
        </w:tc>
        <w:tc>
          <w:tcPr>
            <w:tcW w:w="129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财务部门经理</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89210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129830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131028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139028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146258</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180448</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w:t>
            </w:r>
          </w:p>
        </w:tc>
        <w:tc>
          <w:tcPr>
            <w:tcW w:w="129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行政部门经理</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41400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58500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76065</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96468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118006</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153050</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w:t>
            </w:r>
          </w:p>
        </w:tc>
        <w:tc>
          <w:tcPr>
            <w:tcW w:w="129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销售和营销部门经理</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52320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81187</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112000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120006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150125</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209600</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w:t>
            </w:r>
          </w:p>
        </w:tc>
        <w:tc>
          <w:tcPr>
            <w:tcW w:w="129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其他职能部门经理</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71784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80226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123808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132562</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173166</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202440</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w:t>
            </w:r>
          </w:p>
        </w:tc>
        <w:tc>
          <w:tcPr>
            <w:tcW w:w="129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其他企业中高级管理人员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59625</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70483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104048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158302</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173859</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242003</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w:t>
            </w:r>
          </w:p>
        </w:tc>
        <w:tc>
          <w:tcPr>
            <w:tcW w:w="129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会计专业人员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45411</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52000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68614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73555</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91941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110500</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w:t>
            </w:r>
          </w:p>
        </w:tc>
        <w:tc>
          <w:tcPr>
            <w:tcW w:w="129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税务专业人员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39111</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48731</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58933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57979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73757</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77413</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w:t>
            </w:r>
          </w:p>
        </w:tc>
        <w:tc>
          <w:tcPr>
            <w:tcW w:w="1297"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其他专业技术人员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32721</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42335</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53263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59613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65583</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91757</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w:t>
            </w:r>
          </w:p>
        </w:tc>
        <w:tc>
          <w:tcPr>
            <w:tcW w:w="129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行政办事员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48168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56764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68924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66436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77647</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86434</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w:t>
            </w:r>
          </w:p>
        </w:tc>
        <w:tc>
          <w:tcPr>
            <w:tcW w:w="129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其他办事人员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34265</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38902</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42180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50132</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53089</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74019</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w:t>
            </w:r>
          </w:p>
        </w:tc>
        <w:tc>
          <w:tcPr>
            <w:tcW w:w="1297"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保卫管理员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31684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34528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36652</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37070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42677</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46348</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w:t>
            </w:r>
          </w:p>
        </w:tc>
        <w:tc>
          <w:tcPr>
            <w:tcW w:w="129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营销员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46110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50333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60200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70214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76193</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107441</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w:t>
            </w:r>
          </w:p>
        </w:tc>
        <w:tc>
          <w:tcPr>
            <w:tcW w:w="129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其他住宿和餐饮服务人员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30030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33734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36284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37950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38350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44820</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w:t>
            </w:r>
          </w:p>
        </w:tc>
        <w:tc>
          <w:tcPr>
            <w:tcW w:w="129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保安员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39221</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63484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67075</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66016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73065</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77822</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w:t>
            </w:r>
          </w:p>
        </w:tc>
        <w:tc>
          <w:tcPr>
            <w:tcW w:w="129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市场管理员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38915</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42795</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48899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47253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52220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59640</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w:t>
            </w:r>
          </w:p>
        </w:tc>
        <w:tc>
          <w:tcPr>
            <w:tcW w:w="129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其他租赁和商务服务人员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49405</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53787</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64547</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65881</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69874</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73968</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w:t>
            </w:r>
          </w:p>
        </w:tc>
        <w:tc>
          <w:tcPr>
            <w:tcW w:w="129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保洁员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22315</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25800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30179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30025</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31830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38787</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w:t>
            </w:r>
          </w:p>
        </w:tc>
        <w:tc>
          <w:tcPr>
            <w:tcW w:w="129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电工</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39264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43680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64355</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59163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66298</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74085</w:t>
            </w:r>
          </w:p>
        </w:tc>
      </w:tr>
    </w:tbl>
    <w:p w:rsidR="001B6A27" w:rsidRDefault="00D17F0D" w:rsidP="002537C0">
      <w:pPr>
        <w:pStyle w:val="2"/>
        <w:spacing w:beforeLines="50" w:before="156"/>
      </w:pPr>
      <w:bookmarkStart w:id="94" w:name="_Toc24717"/>
      <w:r>
        <w:rPr>
          <w:rFonts w:hint="eastAsia"/>
        </w:rPr>
        <w:t>十一、居民服务、修理和其他服务业</w:t>
      </w:r>
      <w:bookmarkEnd w:id="94"/>
    </w:p>
    <w:tbl>
      <w:tblPr>
        <w:tblW w:w="4998" w:type="pct"/>
        <w:tblLayout w:type="fixed"/>
        <w:tblLook w:val="04A0" w:firstRow="1" w:lastRow="0" w:firstColumn="1" w:lastColumn="0" w:noHBand="0" w:noVBand="1"/>
      </w:tblPr>
      <w:tblGrid>
        <w:gridCol w:w="637"/>
        <w:gridCol w:w="2210"/>
        <w:gridCol w:w="944"/>
        <w:gridCol w:w="944"/>
        <w:gridCol w:w="944"/>
        <w:gridCol w:w="944"/>
        <w:gridCol w:w="944"/>
        <w:gridCol w:w="952"/>
      </w:tblGrid>
      <w:tr w:rsidR="001B6A27">
        <w:trPr>
          <w:trHeight w:val="290"/>
          <w:tblHeader/>
        </w:trPr>
        <w:tc>
          <w:tcPr>
            <w:tcW w:w="373" w:type="pct"/>
            <w:vMerge w:val="restart"/>
            <w:tcBorders>
              <w:top w:val="single" w:sz="4" w:space="0" w:color="000000"/>
              <w:left w:val="single" w:sz="4" w:space="0" w:color="000000"/>
              <w:bottom w:val="single" w:sz="4" w:space="0" w:color="000000"/>
              <w:right w:val="single" w:sz="4" w:space="0" w:color="000000"/>
            </w:tcBorders>
            <w:shd w:val="clear" w:color="auto" w:fill="376091"/>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序号</w:t>
            </w:r>
          </w:p>
        </w:tc>
        <w:tc>
          <w:tcPr>
            <w:tcW w:w="1297" w:type="pct"/>
            <w:vMerge w:val="restart"/>
            <w:tcBorders>
              <w:top w:val="single" w:sz="4" w:space="0" w:color="000000"/>
              <w:left w:val="single" w:sz="4" w:space="0" w:color="000000"/>
              <w:bottom w:val="single" w:sz="4" w:space="0" w:color="000000"/>
              <w:right w:val="nil"/>
            </w:tcBorders>
            <w:shd w:val="clear" w:color="auto" w:fill="376091"/>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职位名称</w:t>
            </w:r>
          </w:p>
        </w:tc>
        <w:tc>
          <w:tcPr>
            <w:tcW w:w="3329" w:type="pct"/>
            <w:gridSpan w:val="6"/>
            <w:tcBorders>
              <w:top w:val="nil"/>
              <w:left w:val="nil"/>
              <w:bottom w:val="nil"/>
              <w:right w:val="nil"/>
            </w:tcBorders>
            <w:shd w:val="clear" w:color="auto" w:fill="376091"/>
            <w:noWrap/>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单位：元</w:t>
            </w:r>
            <w:r>
              <w:rPr>
                <w:rFonts w:ascii="宋体" w:eastAsia="宋体" w:hAnsi="宋体" w:cs="宋体" w:hint="eastAsia"/>
                <w:b/>
                <w:bCs/>
                <w:color w:val="FFFFFF"/>
                <w:kern w:val="0"/>
                <w:sz w:val="20"/>
                <w:szCs w:val="20"/>
              </w:rPr>
              <w:t>/</w:t>
            </w:r>
            <w:r>
              <w:rPr>
                <w:rFonts w:ascii="宋体" w:eastAsia="宋体" w:hAnsi="宋体" w:cs="宋体" w:hint="eastAsia"/>
                <w:b/>
                <w:bCs/>
                <w:color w:val="FFFFFF"/>
                <w:kern w:val="0"/>
                <w:sz w:val="20"/>
                <w:szCs w:val="20"/>
              </w:rPr>
              <w:t>年（人民币）</w:t>
            </w:r>
          </w:p>
        </w:tc>
      </w:tr>
      <w:tr w:rsidR="001B6A27">
        <w:trPr>
          <w:trHeight w:val="290"/>
          <w:tblHeader/>
        </w:trPr>
        <w:tc>
          <w:tcPr>
            <w:tcW w:w="373" w:type="pct"/>
            <w:vMerge/>
            <w:tcBorders>
              <w:top w:val="single" w:sz="4" w:space="0" w:color="000000"/>
              <w:left w:val="single" w:sz="4" w:space="0" w:color="000000"/>
              <w:bottom w:val="single" w:sz="4" w:space="0" w:color="000000"/>
              <w:right w:val="single" w:sz="4" w:space="0" w:color="000000"/>
            </w:tcBorders>
            <w:shd w:val="clear" w:color="auto" w:fill="376091"/>
            <w:vAlign w:val="center"/>
          </w:tcPr>
          <w:p w:rsidR="001B6A27" w:rsidRDefault="001B6A27" w:rsidP="002537C0">
            <w:pPr>
              <w:ind w:firstLine="361"/>
              <w:jc w:val="center"/>
              <w:rPr>
                <w:rFonts w:ascii="宋体" w:eastAsia="宋体" w:hAnsi="宋体" w:cs="宋体"/>
                <w:b/>
                <w:bCs/>
                <w:color w:val="FFFFFF"/>
                <w:sz w:val="18"/>
                <w:szCs w:val="18"/>
              </w:rPr>
            </w:pPr>
          </w:p>
        </w:tc>
        <w:tc>
          <w:tcPr>
            <w:tcW w:w="1297" w:type="pct"/>
            <w:vMerge/>
            <w:tcBorders>
              <w:top w:val="single" w:sz="4" w:space="0" w:color="000000"/>
              <w:left w:val="single" w:sz="4" w:space="0" w:color="000000"/>
              <w:bottom w:val="single" w:sz="4" w:space="0" w:color="000000"/>
              <w:right w:val="nil"/>
            </w:tcBorders>
            <w:shd w:val="clear" w:color="auto" w:fill="376091"/>
            <w:vAlign w:val="center"/>
          </w:tcPr>
          <w:p w:rsidR="001B6A27" w:rsidRDefault="001B6A27" w:rsidP="002537C0">
            <w:pPr>
              <w:ind w:firstLine="361"/>
              <w:jc w:val="left"/>
              <w:rPr>
                <w:rFonts w:ascii="宋体" w:eastAsia="宋体" w:hAnsi="宋体" w:cs="宋体"/>
                <w:b/>
                <w:bCs/>
                <w:color w:val="FFFFFF"/>
                <w:sz w:val="18"/>
                <w:szCs w:val="18"/>
              </w:rPr>
            </w:pP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低位数</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较低位数</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中位数</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平均数</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较高位数</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高位数</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w:t>
            </w:r>
          </w:p>
        </w:tc>
        <w:tc>
          <w:tcPr>
            <w:tcW w:w="129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企业董事</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63290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68306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110926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130817</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140025</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210030</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w:t>
            </w:r>
          </w:p>
        </w:tc>
        <w:tc>
          <w:tcPr>
            <w:tcW w:w="129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企业总经理</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66945</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80792</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92735</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111154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116379</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157533</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w:t>
            </w:r>
          </w:p>
        </w:tc>
        <w:tc>
          <w:tcPr>
            <w:tcW w:w="129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生产经营部门经理</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52181</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52451</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60839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74415</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105122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130939</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w:t>
            </w:r>
          </w:p>
        </w:tc>
        <w:tc>
          <w:tcPr>
            <w:tcW w:w="129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财务部门经理</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44404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48900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60000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76006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102369</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122016</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w:t>
            </w:r>
          </w:p>
        </w:tc>
        <w:tc>
          <w:tcPr>
            <w:tcW w:w="129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行政部门经理</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54507</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58269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80767</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75647</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95453</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108084</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w:t>
            </w:r>
          </w:p>
        </w:tc>
        <w:tc>
          <w:tcPr>
            <w:tcW w:w="129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人事部门经理</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52436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57250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66100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71977</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74181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76204</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w:t>
            </w:r>
          </w:p>
        </w:tc>
        <w:tc>
          <w:tcPr>
            <w:tcW w:w="129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销售和营销部门经理</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54973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57966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70601</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71766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74414</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75178</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w:t>
            </w:r>
          </w:p>
        </w:tc>
        <w:tc>
          <w:tcPr>
            <w:tcW w:w="129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其他职能部门经理</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41246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49200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58800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66701</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87596</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98266</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w:t>
            </w:r>
          </w:p>
        </w:tc>
        <w:tc>
          <w:tcPr>
            <w:tcW w:w="129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其他企业中高级管理人员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50241</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59390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63228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74923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77570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84566</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lastRenderedPageBreak/>
              <w:t>10</w:t>
            </w:r>
          </w:p>
        </w:tc>
        <w:tc>
          <w:tcPr>
            <w:tcW w:w="129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监理工程技术人员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42000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48300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65196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73215</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85990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111517</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w:t>
            </w:r>
          </w:p>
        </w:tc>
        <w:tc>
          <w:tcPr>
            <w:tcW w:w="129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会计专业人员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44081</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51886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54902</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65608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73219</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109068</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w:t>
            </w:r>
          </w:p>
        </w:tc>
        <w:tc>
          <w:tcPr>
            <w:tcW w:w="1297"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其他专业技术人员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35852</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42848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48268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45595</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52005</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58955</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w:t>
            </w:r>
          </w:p>
        </w:tc>
        <w:tc>
          <w:tcPr>
            <w:tcW w:w="129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行政办事员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42183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46241</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53408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58466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68896</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108098</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w:t>
            </w:r>
          </w:p>
        </w:tc>
        <w:tc>
          <w:tcPr>
            <w:tcW w:w="129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后勤管理员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35000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47200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50200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50627</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57239</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73029</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w:t>
            </w:r>
          </w:p>
        </w:tc>
        <w:tc>
          <w:tcPr>
            <w:tcW w:w="129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其他办事人员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33746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37282</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55000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51812</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56498</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61716</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w:t>
            </w:r>
          </w:p>
        </w:tc>
        <w:tc>
          <w:tcPr>
            <w:tcW w:w="129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物业管理员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29694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34226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42020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38549</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46781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52750</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w:t>
            </w:r>
          </w:p>
        </w:tc>
        <w:tc>
          <w:tcPr>
            <w:tcW w:w="129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保安员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36064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36992</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42590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40617</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43973</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48666</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w:t>
            </w:r>
          </w:p>
        </w:tc>
        <w:tc>
          <w:tcPr>
            <w:tcW w:w="129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保洁员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21600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27040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33771</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31172</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35269</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36600</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w:t>
            </w:r>
          </w:p>
        </w:tc>
        <w:tc>
          <w:tcPr>
            <w:tcW w:w="129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殡仪服务员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57364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64628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76847</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76133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85210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88792</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w:t>
            </w:r>
          </w:p>
        </w:tc>
        <w:tc>
          <w:tcPr>
            <w:tcW w:w="129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遗体火化师</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54824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58963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63298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78066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95451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101269</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21</w:t>
            </w:r>
          </w:p>
        </w:tc>
        <w:tc>
          <w:tcPr>
            <w:tcW w:w="129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其他居民服务人员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34204</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38120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40880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41148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44980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51368</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22</w:t>
            </w:r>
          </w:p>
        </w:tc>
        <w:tc>
          <w:tcPr>
            <w:tcW w:w="129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汽车维修工</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40000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42660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45580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45227</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51442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51713</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23</w:t>
            </w:r>
          </w:p>
        </w:tc>
        <w:tc>
          <w:tcPr>
            <w:tcW w:w="1297"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无人机驾驶员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27906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30668</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34140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34833</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41998</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49647</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24</w:t>
            </w:r>
          </w:p>
        </w:tc>
        <w:tc>
          <w:tcPr>
            <w:tcW w:w="129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电工</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35295</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40210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45856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46766</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52650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60290</w:t>
            </w:r>
          </w:p>
        </w:tc>
      </w:tr>
      <w:tr w:rsidR="001B6A27">
        <w:trPr>
          <w:trHeight w:val="290"/>
        </w:trPr>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25</w:t>
            </w:r>
          </w:p>
        </w:tc>
        <w:tc>
          <w:tcPr>
            <w:tcW w:w="1297"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其他生产辅助人员</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34217</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38000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50000</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50792</w:t>
            </w:r>
          </w:p>
        </w:tc>
        <w:tc>
          <w:tcPr>
            <w:tcW w:w="5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60000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68000</w:t>
            </w:r>
          </w:p>
        </w:tc>
      </w:tr>
    </w:tbl>
    <w:p w:rsidR="001B6A27" w:rsidRDefault="00D17F0D" w:rsidP="002537C0">
      <w:pPr>
        <w:pStyle w:val="2"/>
        <w:spacing w:beforeLines="50" w:before="156"/>
      </w:pPr>
      <w:bookmarkStart w:id="95" w:name="_Toc26774"/>
      <w:r>
        <w:rPr>
          <w:rFonts w:hint="eastAsia"/>
        </w:rPr>
        <w:t>十二、文化、体育和娱乐业</w:t>
      </w:r>
      <w:bookmarkEnd w:id="95"/>
    </w:p>
    <w:tbl>
      <w:tblPr>
        <w:tblW w:w="4998" w:type="pct"/>
        <w:tblLayout w:type="fixed"/>
        <w:tblLook w:val="04A0" w:firstRow="1" w:lastRow="0" w:firstColumn="1" w:lastColumn="0" w:noHBand="0" w:noVBand="1"/>
      </w:tblPr>
      <w:tblGrid>
        <w:gridCol w:w="597"/>
        <w:gridCol w:w="2208"/>
        <w:gridCol w:w="951"/>
        <w:gridCol w:w="951"/>
        <w:gridCol w:w="951"/>
        <w:gridCol w:w="951"/>
        <w:gridCol w:w="951"/>
        <w:gridCol w:w="959"/>
      </w:tblGrid>
      <w:tr w:rsidR="001B6A27">
        <w:trPr>
          <w:trHeight w:val="290"/>
          <w:tblHeader/>
        </w:trPr>
        <w:tc>
          <w:tcPr>
            <w:tcW w:w="350" w:type="pct"/>
            <w:vMerge w:val="restart"/>
            <w:tcBorders>
              <w:top w:val="single" w:sz="4" w:space="0" w:color="000000"/>
              <w:left w:val="single" w:sz="4" w:space="0" w:color="000000"/>
              <w:bottom w:val="single" w:sz="4" w:space="0" w:color="000000"/>
              <w:right w:val="single" w:sz="4" w:space="0" w:color="000000"/>
            </w:tcBorders>
            <w:shd w:val="clear" w:color="auto" w:fill="376091"/>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序号</w:t>
            </w:r>
          </w:p>
        </w:tc>
        <w:tc>
          <w:tcPr>
            <w:tcW w:w="1296" w:type="pct"/>
            <w:vMerge w:val="restart"/>
            <w:tcBorders>
              <w:top w:val="single" w:sz="4" w:space="0" w:color="000000"/>
              <w:left w:val="single" w:sz="4" w:space="0" w:color="000000"/>
              <w:bottom w:val="single" w:sz="4" w:space="0" w:color="000000"/>
              <w:right w:val="nil"/>
            </w:tcBorders>
            <w:shd w:val="clear" w:color="auto" w:fill="376091"/>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职位名称</w:t>
            </w:r>
          </w:p>
        </w:tc>
        <w:tc>
          <w:tcPr>
            <w:tcW w:w="3353" w:type="pct"/>
            <w:gridSpan w:val="6"/>
            <w:tcBorders>
              <w:top w:val="nil"/>
              <w:left w:val="nil"/>
              <w:bottom w:val="nil"/>
              <w:right w:val="nil"/>
            </w:tcBorders>
            <w:shd w:val="clear" w:color="auto" w:fill="376091"/>
            <w:noWrap/>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单位：元</w:t>
            </w:r>
            <w:r>
              <w:rPr>
                <w:rFonts w:ascii="宋体" w:eastAsia="宋体" w:hAnsi="宋体" w:cs="宋体" w:hint="eastAsia"/>
                <w:b/>
                <w:bCs/>
                <w:color w:val="FFFFFF"/>
                <w:kern w:val="0"/>
                <w:sz w:val="20"/>
                <w:szCs w:val="20"/>
              </w:rPr>
              <w:t>/</w:t>
            </w:r>
            <w:r>
              <w:rPr>
                <w:rFonts w:ascii="宋体" w:eastAsia="宋体" w:hAnsi="宋体" w:cs="宋体" w:hint="eastAsia"/>
                <w:b/>
                <w:bCs/>
                <w:color w:val="FFFFFF"/>
                <w:kern w:val="0"/>
                <w:sz w:val="20"/>
                <w:szCs w:val="20"/>
              </w:rPr>
              <w:t>年（人民币）</w:t>
            </w:r>
          </w:p>
        </w:tc>
      </w:tr>
      <w:tr w:rsidR="001B6A27">
        <w:trPr>
          <w:trHeight w:val="290"/>
          <w:tblHeader/>
        </w:trPr>
        <w:tc>
          <w:tcPr>
            <w:tcW w:w="350" w:type="pct"/>
            <w:vMerge/>
            <w:tcBorders>
              <w:top w:val="single" w:sz="4" w:space="0" w:color="000000"/>
              <w:left w:val="single" w:sz="4" w:space="0" w:color="000000"/>
              <w:bottom w:val="single" w:sz="4" w:space="0" w:color="000000"/>
              <w:right w:val="single" w:sz="4" w:space="0" w:color="000000"/>
            </w:tcBorders>
            <w:shd w:val="clear" w:color="auto" w:fill="376091"/>
            <w:vAlign w:val="center"/>
          </w:tcPr>
          <w:p w:rsidR="001B6A27" w:rsidRDefault="001B6A27" w:rsidP="002537C0">
            <w:pPr>
              <w:ind w:firstLine="361"/>
              <w:jc w:val="center"/>
              <w:rPr>
                <w:rFonts w:ascii="宋体" w:eastAsia="宋体" w:hAnsi="宋体" w:cs="宋体"/>
                <w:b/>
                <w:bCs/>
                <w:color w:val="FFFFFF"/>
                <w:sz w:val="18"/>
                <w:szCs w:val="18"/>
              </w:rPr>
            </w:pPr>
          </w:p>
        </w:tc>
        <w:tc>
          <w:tcPr>
            <w:tcW w:w="1296" w:type="pct"/>
            <w:vMerge/>
            <w:tcBorders>
              <w:top w:val="single" w:sz="4" w:space="0" w:color="000000"/>
              <w:left w:val="single" w:sz="4" w:space="0" w:color="000000"/>
              <w:bottom w:val="single" w:sz="4" w:space="0" w:color="000000"/>
              <w:right w:val="nil"/>
            </w:tcBorders>
            <w:shd w:val="clear" w:color="auto" w:fill="376091"/>
            <w:vAlign w:val="center"/>
          </w:tcPr>
          <w:p w:rsidR="001B6A27" w:rsidRDefault="001B6A27" w:rsidP="002537C0">
            <w:pPr>
              <w:ind w:firstLine="361"/>
              <w:jc w:val="left"/>
              <w:rPr>
                <w:rFonts w:ascii="宋体" w:eastAsia="宋体" w:hAnsi="宋体" w:cs="宋体"/>
                <w:b/>
                <w:bCs/>
                <w:color w:val="FFFFFF"/>
                <w:sz w:val="18"/>
                <w:szCs w:val="18"/>
              </w:rPr>
            </w:pP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低位数</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较低位数</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中位数</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平均数</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较高位数</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高位数</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w:t>
            </w:r>
          </w:p>
        </w:tc>
        <w:tc>
          <w:tcPr>
            <w:tcW w:w="1296"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企业总经理</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73695</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117068</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231962</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236088</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320076</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412769</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w:t>
            </w:r>
          </w:p>
        </w:tc>
        <w:tc>
          <w:tcPr>
            <w:tcW w:w="1296"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生产经营部门经理</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67473</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89654</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106484</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105621</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120440</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143491</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w:t>
            </w:r>
          </w:p>
        </w:tc>
        <w:tc>
          <w:tcPr>
            <w:tcW w:w="1296"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财务部门经理</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92088</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120079</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141281</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228970</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334019</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380245</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w:t>
            </w:r>
          </w:p>
        </w:tc>
        <w:tc>
          <w:tcPr>
            <w:tcW w:w="1296"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行政部门经理</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79360</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93834</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121939</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125752</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144167</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186411</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w:t>
            </w:r>
          </w:p>
        </w:tc>
        <w:tc>
          <w:tcPr>
            <w:tcW w:w="1296"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人事部门经理</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87269</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128099</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149292</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147531</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160244</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222442</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w:t>
            </w:r>
          </w:p>
        </w:tc>
        <w:tc>
          <w:tcPr>
            <w:tcW w:w="1296"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销售和营销部门经理</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70221</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74000</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132824</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152091</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172694</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299347</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w:t>
            </w:r>
          </w:p>
        </w:tc>
        <w:tc>
          <w:tcPr>
            <w:tcW w:w="1296"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其他职能部门经理</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75691</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98308</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123300</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131001</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172232</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215864</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w:t>
            </w:r>
          </w:p>
        </w:tc>
        <w:tc>
          <w:tcPr>
            <w:tcW w:w="1296"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其他企业中高级管理人员</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108697</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126984</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162928</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188420</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228549</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279256</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w:t>
            </w:r>
          </w:p>
        </w:tc>
        <w:tc>
          <w:tcPr>
            <w:tcW w:w="1296"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电影工程技术人员</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62949</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68538</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73826</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73572</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79552</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91299</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w:t>
            </w:r>
          </w:p>
        </w:tc>
        <w:tc>
          <w:tcPr>
            <w:tcW w:w="1296"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会计专业人员</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66610</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69950</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111793</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118108</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170586</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200185</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w:t>
            </w:r>
          </w:p>
        </w:tc>
        <w:tc>
          <w:tcPr>
            <w:tcW w:w="1296"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其他文学艺术、体育专业人员</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27950</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30350</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35025</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38079</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43500</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51990</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w:t>
            </w:r>
          </w:p>
        </w:tc>
        <w:tc>
          <w:tcPr>
            <w:tcW w:w="1296"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校对员</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80605</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90238</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99758</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97128</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100368</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106028</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w:t>
            </w:r>
          </w:p>
        </w:tc>
        <w:tc>
          <w:tcPr>
            <w:tcW w:w="1296"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其他新闻出版、文化专业人员</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68887</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73846</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106645</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108848</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118424</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152347</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w:t>
            </w:r>
          </w:p>
        </w:tc>
        <w:tc>
          <w:tcPr>
            <w:tcW w:w="1296"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其他专业技术人员</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42291</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53258</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80883</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73579</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90401</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97151</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w:t>
            </w:r>
          </w:p>
        </w:tc>
        <w:tc>
          <w:tcPr>
            <w:tcW w:w="1296"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行政办事员</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51052</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56832</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74910</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82254</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99692</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108797</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w:t>
            </w:r>
          </w:p>
        </w:tc>
        <w:tc>
          <w:tcPr>
            <w:tcW w:w="1296"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其他办事人员</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38269</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44087</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49218</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53668</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58528</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70298</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w:t>
            </w:r>
          </w:p>
        </w:tc>
        <w:tc>
          <w:tcPr>
            <w:tcW w:w="1296"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营销员</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24941</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40800</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48000</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43965</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53702</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57033</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w:t>
            </w:r>
          </w:p>
        </w:tc>
        <w:tc>
          <w:tcPr>
            <w:tcW w:w="1296"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保安员</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47718</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51734</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57515</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73915</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75569</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135485</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lastRenderedPageBreak/>
              <w:t>19</w:t>
            </w:r>
          </w:p>
        </w:tc>
        <w:tc>
          <w:tcPr>
            <w:tcW w:w="1296"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保洁员</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25000</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31244</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33600</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32786</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35785</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37888</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w:t>
            </w:r>
          </w:p>
        </w:tc>
        <w:tc>
          <w:tcPr>
            <w:tcW w:w="1296"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电影放映员</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51453</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56371</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59626</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61468</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66447</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76014</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21</w:t>
            </w:r>
          </w:p>
        </w:tc>
        <w:tc>
          <w:tcPr>
            <w:tcW w:w="1296" w:type="pct"/>
            <w:tcBorders>
              <w:top w:val="single" w:sz="4" w:space="0" w:color="000000"/>
              <w:left w:val="single" w:sz="4" w:space="0" w:color="000000"/>
              <w:bottom w:val="single" w:sz="4" w:space="0" w:color="000000"/>
              <w:right w:val="nil"/>
            </w:tcBorders>
            <w:shd w:val="clear" w:color="auto" w:fill="auto"/>
            <w:noWrap/>
            <w:vAlign w:val="center"/>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体育场馆管理员</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46552</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47815</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57252</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56140</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65736</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67778</w:t>
            </w:r>
          </w:p>
        </w:tc>
      </w:tr>
      <w:tr w:rsidR="001B6A27">
        <w:trPr>
          <w:trHeight w:val="290"/>
        </w:trPr>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22</w:t>
            </w:r>
          </w:p>
        </w:tc>
        <w:tc>
          <w:tcPr>
            <w:tcW w:w="1296" w:type="pct"/>
            <w:tcBorders>
              <w:top w:val="single" w:sz="4" w:space="0" w:color="000000"/>
              <w:left w:val="single" w:sz="4" w:space="0" w:color="000000"/>
              <w:bottom w:val="single" w:sz="4" w:space="0" w:color="000000"/>
              <w:right w:val="nil"/>
            </w:tcBorders>
            <w:shd w:val="clear" w:color="auto" w:fill="auto"/>
            <w:noWrap/>
            <w:vAlign w:val="bottom"/>
          </w:tcPr>
          <w:p w:rsidR="001B6A27" w:rsidRDefault="00D17F0D">
            <w:pPr>
              <w:widowControl/>
              <w:spacing w:line="240" w:lineRule="auto"/>
              <w:ind w:firstLineChars="0" w:firstLine="0"/>
              <w:jc w:val="left"/>
              <w:rPr>
                <w:rFonts w:ascii="Arial" w:eastAsia="宋体" w:hAnsi="Arial" w:cs="Arial"/>
                <w:kern w:val="0"/>
                <w:sz w:val="18"/>
                <w:szCs w:val="18"/>
              </w:rPr>
            </w:pPr>
            <w:r>
              <w:rPr>
                <w:rFonts w:ascii="Arial" w:eastAsia="宋体" w:hAnsi="Arial" w:cs="Arial" w:hint="eastAsia"/>
                <w:kern w:val="0"/>
                <w:sz w:val="18"/>
                <w:szCs w:val="18"/>
              </w:rPr>
              <w:t>电子竞技员</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56814</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74175</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84828</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100856</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106449</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184826</w:t>
            </w:r>
          </w:p>
        </w:tc>
      </w:tr>
    </w:tbl>
    <w:p w:rsidR="001B6A27" w:rsidRDefault="001B6A27">
      <w:pPr>
        <w:pStyle w:val="1"/>
        <w:sectPr w:rsidR="001B6A27">
          <w:pgSz w:w="11906" w:h="16838"/>
          <w:pgMar w:top="1440" w:right="1800" w:bottom="1440" w:left="1800" w:header="851" w:footer="992" w:gutter="0"/>
          <w:cols w:space="425"/>
          <w:docGrid w:type="lines" w:linePitch="312"/>
        </w:sectPr>
      </w:pPr>
    </w:p>
    <w:p w:rsidR="001B6A27" w:rsidRDefault="00D17F0D">
      <w:pPr>
        <w:pStyle w:val="1"/>
        <w:jc w:val="distribute"/>
        <w:rPr>
          <w:rFonts w:ascii="黑体" w:eastAsia="黑体" w:hAnsi="黑体" w:cs="黑体"/>
          <w:b w:val="0"/>
          <w:bCs w:val="0"/>
          <w:sz w:val="44"/>
        </w:rPr>
      </w:pPr>
      <w:bookmarkStart w:id="96" w:name="_Toc8543"/>
      <w:r>
        <w:rPr>
          <w:rFonts w:ascii="黑体" w:eastAsia="黑体" w:hAnsi="黑体" w:cs="黑体" w:hint="eastAsia"/>
          <w:b w:val="0"/>
          <w:bCs w:val="0"/>
          <w:sz w:val="44"/>
        </w:rPr>
        <w:lastRenderedPageBreak/>
        <w:t>第三部分</w:t>
      </w:r>
      <w:r>
        <w:rPr>
          <w:rFonts w:ascii="黑体" w:eastAsia="黑体" w:hAnsi="黑体" w:cs="黑体" w:hint="eastAsia"/>
          <w:b w:val="0"/>
          <w:bCs w:val="0"/>
          <w:sz w:val="44"/>
        </w:rPr>
        <w:t xml:space="preserve"> </w:t>
      </w:r>
      <w:r>
        <w:rPr>
          <w:rFonts w:ascii="黑体" w:eastAsia="黑体" w:hAnsi="黑体" w:cs="黑体" w:hint="eastAsia"/>
          <w:b w:val="0"/>
          <w:bCs w:val="0"/>
          <w:sz w:val="44"/>
        </w:rPr>
        <w:t>不同登记注册类型、不同规模、不同岗位等级、不同学历工资价位</w:t>
      </w:r>
      <w:bookmarkEnd w:id="96"/>
    </w:p>
    <w:p w:rsidR="001B6A27" w:rsidRDefault="00D17F0D" w:rsidP="002537C0">
      <w:pPr>
        <w:pStyle w:val="2"/>
        <w:spacing w:beforeLines="50" w:before="156"/>
      </w:pPr>
      <w:bookmarkStart w:id="97" w:name="_Toc17226"/>
      <w:r>
        <w:rPr>
          <w:rFonts w:hint="eastAsia"/>
        </w:rPr>
        <w:t>一、分登记注册类型工资价位</w:t>
      </w:r>
      <w:bookmarkEnd w:id="97"/>
    </w:p>
    <w:tbl>
      <w:tblPr>
        <w:tblW w:w="5001" w:type="pct"/>
        <w:tblLayout w:type="fixed"/>
        <w:tblLook w:val="04A0" w:firstRow="1" w:lastRow="0" w:firstColumn="1" w:lastColumn="0" w:noHBand="0" w:noVBand="1"/>
      </w:tblPr>
      <w:tblGrid>
        <w:gridCol w:w="2456"/>
        <w:gridCol w:w="1011"/>
        <w:gridCol w:w="1011"/>
        <w:gridCol w:w="1011"/>
        <w:gridCol w:w="1011"/>
        <w:gridCol w:w="1011"/>
        <w:gridCol w:w="1013"/>
      </w:tblGrid>
      <w:tr w:rsidR="001B6A27">
        <w:trPr>
          <w:trHeight w:val="280"/>
          <w:tblHeader/>
        </w:trPr>
        <w:tc>
          <w:tcPr>
            <w:tcW w:w="1440" w:type="pct"/>
            <w:vMerge w:val="restart"/>
            <w:tcBorders>
              <w:top w:val="single" w:sz="4" w:space="0" w:color="000000"/>
              <w:left w:val="single" w:sz="4" w:space="0" w:color="000000"/>
              <w:bottom w:val="single" w:sz="4" w:space="0" w:color="000000"/>
              <w:right w:val="nil"/>
            </w:tcBorders>
            <w:shd w:val="clear" w:color="auto" w:fill="376091"/>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企业等级注册类型</w:t>
            </w:r>
          </w:p>
        </w:tc>
        <w:tc>
          <w:tcPr>
            <w:tcW w:w="3559" w:type="pct"/>
            <w:gridSpan w:val="6"/>
            <w:tcBorders>
              <w:top w:val="nil"/>
              <w:left w:val="nil"/>
              <w:bottom w:val="nil"/>
              <w:right w:val="nil"/>
            </w:tcBorders>
            <w:shd w:val="clear" w:color="auto" w:fill="376091"/>
            <w:noWrap/>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单位：元</w:t>
            </w:r>
            <w:r>
              <w:rPr>
                <w:rFonts w:ascii="宋体" w:eastAsia="宋体" w:hAnsi="宋体" w:cs="宋体" w:hint="eastAsia"/>
                <w:b/>
                <w:bCs/>
                <w:color w:val="FFFFFF"/>
                <w:kern w:val="0"/>
                <w:sz w:val="20"/>
                <w:szCs w:val="20"/>
              </w:rPr>
              <w:t>/</w:t>
            </w:r>
            <w:r>
              <w:rPr>
                <w:rFonts w:ascii="宋体" w:eastAsia="宋体" w:hAnsi="宋体" w:cs="宋体" w:hint="eastAsia"/>
                <w:b/>
                <w:bCs/>
                <w:color w:val="FFFFFF"/>
                <w:kern w:val="0"/>
                <w:sz w:val="20"/>
                <w:szCs w:val="20"/>
              </w:rPr>
              <w:t>年（人民币）</w:t>
            </w:r>
          </w:p>
        </w:tc>
      </w:tr>
      <w:tr w:rsidR="001B6A27">
        <w:trPr>
          <w:trHeight w:val="280"/>
          <w:tblHeader/>
        </w:trPr>
        <w:tc>
          <w:tcPr>
            <w:tcW w:w="1440" w:type="pct"/>
            <w:vMerge/>
            <w:tcBorders>
              <w:top w:val="single" w:sz="4" w:space="0" w:color="000000"/>
              <w:left w:val="single" w:sz="4" w:space="0" w:color="000000"/>
              <w:bottom w:val="single" w:sz="4" w:space="0" w:color="000000"/>
              <w:right w:val="nil"/>
            </w:tcBorders>
            <w:shd w:val="clear" w:color="auto" w:fill="376091"/>
            <w:vAlign w:val="center"/>
          </w:tcPr>
          <w:p w:rsidR="001B6A27" w:rsidRDefault="001B6A27" w:rsidP="002537C0">
            <w:pPr>
              <w:ind w:firstLine="361"/>
              <w:jc w:val="left"/>
              <w:rPr>
                <w:rFonts w:ascii="宋体" w:eastAsia="宋体" w:hAnsi="宋体" w:cs="宋体"/>
                <w:b/>
                <w:bCs/>
                <w:color w:val="FFFFFF"/>
                <w:sz w:val="18"/>
                <w:szCs w:val="18"/>
              </w:rPr>
            </w:pPr>
          </w:p>
        </w:tc>
        <w:tc>
          <w:tcPr>
            <w:tcW w:w="5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低位数</w:t>
            </w:r>
          </w:p>
        </w:tc>
        <w:tc>
          <w:tcPr>
            <w:tcW w:w="5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较低位数</w:t>
            </w:r>
          </w:p>
        </w:tc>
        <w:tc>
          <w:tcPr>
            <w:tcW w:w="5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中位数</w:t>
            </w:r>
          </w:p>
        </w:tc>
        <w:tc>
          <w:tcPr>
            <w:tcW w:w="5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平均数</w:t>
            </w:r>
          </w:p>
        </w:tc>
        <w:tc>
          <w:tcPr>
            <w:tcW w:w="5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较高位数</w:t>
            </w:r>
          </w:p>
        </w:tc>
        <w:tc>
          <w:tcPr>
            <w:tcW w:w="5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高位数</w:t>
            </w:r>
          </w:p>
        </w:tc>
      </w:tr>
      <w:tr w:rsidR="001B6A27">
        <w:trPr>
          <w:trHeight w:val="280"/>
        </w:trPr>
        <w:tc>
          <w:tcPr>
            <w:tcW w:w="14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国有企业</w:t>
            </w:r>
          </w:p>
        </w:tc>
        <w:tc>
          <w:tcPr>
            <w:tcW w:w="5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51853</w:t>
            </w:r>
          </w:p>
        </w:tc>
        <w:tc>
          <w:tcPr>
            <w:tcW w:w="5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60132</w:t>
            </w:r>
          </w:p>
        </w:tc>
        <w:tc>
          <w:tcPr>
            <w:tcW w:w="5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88718</w:t>
            </w:r>
          </w:p>
        </w:tc>
        <w:tc>
          <w:tcPr>
            <w:tcW w:w="5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102437</w:t>
            </w:r>
          </w:p>
        </w:tc>
        <w:tc>
          <w:tcPr>
            <w:tcW w:w="5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123540</w:t>
            </w:r>
          </w:p>
        </w:tc>
        <w:tc>
          <w:tcPr>
            <w:tcW w:w="5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172978</w:t>
            </w:r>
          </w:p>
        </w:tc>
      </w:tr>
      <w:tr w:rsidR="001B6A27">
        <w:trPr>
          <w:trHeight w:val="280"/>
        </w:trPr>
        <w:tc>
          <w:tcPr>
            <w:tcW w:w="14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有限责任公司</w:t>
            </w:r>
          </w:p>
        </w:tc>
        <w:tc>
          <w:tcPr>
            <w:tcW w:w="5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36619</w:t>
            </w:r>
          </w:p>
        </w:tc>
        <w:tc>
          <w:tcPr>
            <w:tcW w:w="5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45631</w:t>
            </w:r>
          </w:p>
        </w:tc>
        <w:tc>
          <w:tcPr>
            <w:tcW w:w="5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59469</w:t>
            </w:r>
          </w:p>
        </w:tc>
        <w:tc>
          <w:tcPr>
            <w:tcW w:w="5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71064</w:t>
            </w:r>
          </w:p>
        </w:tc>
        <w:tc>
          <w:tcPr>
            <w:tcW w:w="5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78540</w:t>
            </w:r>
          </w:p>
        </w:tc>
        <w:tc>
          <w:tcPr>
            <w:tcW w:w="5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99285</w:t>
            </w:r>
          </w:p>
        </w:tc>
      </w:tr>
      <w:tr w:rsidR="001B6A27">
        <w:trPr>
          <w:trHeight w:val="280"/>
        </w:trPr>
        <w:tc>
          <w:tcPr>
            <w:tcW w:w="14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股份有限公司</w:t>
            </w:r>
          </w:p>
        </w:tc>
        <w:tc>
          <w:tcPr>
            <w:tcW w:w="5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45917</w:t>
            </w:r>
          </w:p>
        </w:tc>
        <w:tc>
          <w:tcPr>
            <w:tcW w:w="5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54388</w:t>
            </w:r>
          </w:p>
        </w:tc>
        <w:tc>
          <w:tcPr>
            <w:tcW w:w="5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70090</w:t>
            </w:r>
          </w:p>
        </w:tc>
        <w:tc>
          <w:tcPr>
            <w:tcW w:w="5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94101</w:t>
            </w:r>
          </w:p>
        </w:tc>
        <w:tc>
          <w:tcPr>
            <w:tcW w:w="5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107877</w:t>
            </w:r>
          </w:p>
        </w:tc>
        <w:tc>
          <w:tcPr>
            <w:tcW w:w="5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162200</w:t>
            </w:r>
          </w:p>
        </w:tc>
      </w:tr>
      <w:tr w:rsidR="001B6A27">
        <w:trPr>
          <w:trHeight w:val="280"/>
        </w:trPr>
        <w:tc>
          <w:tcPr>
            <w:tcW w:w="14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私营企业</w:t>
            </w:r>
          </w:p>
        </w:tc>
        <w:tc>
          <w:tcPr>
            <w:tcW w:w="5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39612</w:t>
            </w:r>
          </w:p>
        </w:tc>
        <w:tc>
          <w:tcPr>
            <w:tcW w:w="5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42780</w:t>
            </w:r>
          </w:p>
        </w:tc>
        <w:tc>
          <w:tcPr>
            <w:tcW w:w="5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55835</w:t>
            </w:r>
          </w:p>
        </w:tc>
        <w:tc>
          <w:tcPr>
            <w:tcW w:w="5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67141</w:t>
            </w:r>
          </w:p>
        </w:tc>
        <w:tc>
          <w:tcPr>
            <w:tcW w:w="5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68946</w:t>
            </w:r>
          </w:p>
        </w:tc>
        <w:tc>
          <w:tcPr>
            <w:tcW w:w="5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95628</w:t>
            </w:r>
          </w:p>
        </w:tc>
      </w:tr>
      <w:tr w:rsidR="001B6A27">
        <w:trPr>
          <w:trHeight w:val="280"/>
        </w:trPr>
        <w:tc>
          <w:tcPr>
            <w:tcW w:w="14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其他内资企业</w:t>
            </w:r>
          </w:p>
        </w:tc>
        <w:tc>
          <w:tcPr>
            <w:tcW w:w="5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41314</w:t>
            </w:r>
          </w:p>
        </w:tc>
        <w:tc>
          <w:tcPr>
            <w:tcW w:w="5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46852</w:t>
            </w:r>
          </w:p>
        </w:tc>
        <w:tc>
          <w:tcPr>
            <w:tcW w:w="5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58660</w:t>
            </w:r>
          </w:p>
        </w:tc>
        <w:tc>
          <w:tcPr>
            <w:tcW w:w="5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69022</w:t>
            </w:r>
          </w:p>
        </w:tc>
        <w:tc>
          <w:tcPr>
            <w:tcW w:w="5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73588</w:t>
            </w:r>
          </w:p>
        </w:tc>
        <w:tc>
          <w:tcPr>
            <w:tcW w:w="5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95107</w:t>
            </w:r>
          </w:p>
        </w:tc>
      </w:tr>
      <w:tr w:rsidR="001B6A27">
        <w:trPr>
          <w:trHeight w:val="280"/>
        </w:trPr>
        <w:tc>
          <w:tcPr>
            <w:tcW w:w="14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与港澳台商合资经营企业</w:t>
            </w:r>
          </w:p>
        </w:tc>
        <w:tc>
          <w:tcPr>
            <w:tcW w:w="5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53356</w:t>
            </w:r>
          </w:p>
        </w:tc>
        <w:tc>
          <w:tcPr>
            <w:tcW w:w="5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59872</w:t>
            </w:r>
          </w:p>
        </w:tc>
        <w:tc>
          <w:tcPr>
            <w:tcW w:w="5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67071</w:t>
            </w:r>
          </w:p>
        </w:tc>
        <w:tc>
          <w:tcPr>
            <w:tcW w:w="5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75833</w:t>
            </w:r>
          </w:p>
        </w:tc>
        <w:tc>
          <w:tcPr>
            <w:tcW w:w="5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78800</w:t>
            </w:r>
          </w:p>
        </w:tc>
        <w:tc>
          <w:tcPr>
            <w:tcW w:w="5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101320</w:t>
            </w:r>
          </w:p>
        </w:tc>
      </w:tr>
      <w:tr w:rsidR="001B6A27">
        <w:trPr>
          <w:trHeight w:val="280"/>
        </w:trPr>
        <w:tc>
          <w:tcPr>
            <w:tcW w:w="14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港澳台商独资经营企业</w:t>
            </w:r>
          </w:p>
        </w:tc>
        <w:tc>
          <w:tcPr>
            <w:tcW w:w="5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45933</w:t>
            </w:r>
          </w:p>
        </w:tc>
        <w:tc>
          <w:tcPr>
            <w:tcW w:w="5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53227</w:t>
            </w:r>
          </w:p>
        </w:tc>
        <w:tc>
          <w:tcPr>
            <w:tcW w:w="5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66425</w:t>
            </w:r>
          </w:p>
        </w:tc>
        <w:tc>
          <w:tcPr>
            <w:tcW w:w="5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69310</w:t>
            </w:r>
          </w:p>
        </w:tc>
        <w:tc>
          <w:tcPr>
            <w:tcW w:w="5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76995</w:t>
            </w:r>
          </w:p>
        </w:tc>
        <w:tc>
          <w:tcPr>
            <w:tcW w:w="5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106781</w:t>
            </w:r>
          </w:p>
        </w:tc>
      </w:tr>
      <w:tr w:rsidR="001B6A27">
        <w:trPr>
          <w:trHeight w:val="280"/>
        </w:trPr>
        <w:tc>
          <w:tcPr>
            <w:tcW w:w="14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中外合资经营企业</w:t>
            </w:r>
          </w:p>
        </w:tc>
        <w:tc>
          <w:tcPr>
            <w:tcW w:w="5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49048</w:t>
            </w:r>
          </w:p>
        </w:tc>
        <w:tc>
          <w:tcPr>
            <w:tcW w:w="5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56385</w:t>
            </w:r>
          </w:p>
        </w:tc>
        <w:tc>
          <w:tcPr>
            <w:tcW w:w="5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72009</w:t>
            </w:r>
          </w:p>
        </w:tc>
        <w:tc>
          <w:tcPr>
            <w:tcW w:w="5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76241</w:t>
            </w:r>
          </w:p>
        </w:tc>
        <w:tc>
          <w:tcPr>
            <w:tcW w:w="5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85870</w:t>
            </w:r>
          </w:p>
        </w:tc>
        <w:tc>
          <w:tcPr>
            <w:tcW w:w="5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110300</w:t>
            </w:r>
          </w:p>
        </w:tc>
      </w:tr>
      <w:tr w:rsidR="001B6A27">
        <w:trPr>
          <w:trHeight w:val="280"/>
        </w:trPr>
        <w:tc>
          <w:tcPr>
            <w:tcW w:w="14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外资企业</w:t>
            </w:r>
          </w:p>
        </w:tc>
        <w:tc>
          <w:tcPr>
            <w:tcW w:w="5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42209</w:t>
            </w:r>
          </w:p>
        </w:tc>
        <w:tc>
          <w:tcPr>
            <w:tcW w:w="5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51744</w:t>
            </w:r>
          </w:p>
        </w:tc>
        <w:tc>
          <w:tcPr>
            <w:tcW w:w="5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61790</w:t>
            </w:r>
          </w:p>
        </w:tc>
        <w:tc>
          <w:tcPr>
            <w:tcW w:w="5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68812</w:t>
            </w:r>
          </w:p>
        </w:tc>
        <w:tc>
          <w:tcPr>
            <w:tcW w:w="5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75985</w:t>
            </w:r>
          </w:p>
        </w:tc>
        <w:tc>
          <w:tcPr>
            <w:tcW w:w="5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97856</w:t>
            </w:r>
          </w:p>
        </w:tc>
      </w:tr>
    </w:tbl>
    <w:p w:rsidR="001B6A27" w:rsidRDefault="00D17F0D" w:rsidP="002537C0">
      <w:pPr>
        <w:pStyle w:val="2"/>
        <w:spacing w:beforeLines="50" w:before="156"/>
      </w:pPr>
      <w:bookmarkStart w:id="98" w:name="_Toc31716"/>
      <w:r>
        <w:rPr>
          <w:rFonts w:hint="eastAsia"/>
        </w:rPr>
        <w:t>二、分企业规模工资价位</w:t>
      </w:r>
      <w:bookmarkEnd w:id="98"/>
    </w:p>
    <w:tbl>
      <w:tblPr>
        <w:tblW w:w="8429" w:type="dxa"/>
        <w:tblInd w:w="98" w:type="dxa"/>
        <w:tblLayout w:type="fixed"/>
        <w:tblLook w:val="04A0" w:firstRow="1" w:lastRow="0" w:firstColumn="1" w:lastColumn="0" w:noHBand="0" w:noVBand="1"/>
      </w:tblPr>
      <w:tblGrid>
        <w:gridCol w:w="2378"/>
        <w:gridCol w:w="1008"/>
        <w:gridCol w:w="1008"/>
        <w:gridCol w:w="1008"/>
        <w:gridCol w:w="1008"/>
        <w:gridCol w:w="1008"/>
        <w:gridCol w:w="1011"/>
      </w:tblGrid>
      <w:tr w:rsidR="001B6A27">
        <w:trPr>
          <w:trHeight w:val="280"/>
          <w:tblHeader/>
        </w:trPr>
        <w:tc>
          <w:tcPr>
            <w:tcW w:w="2378" w:type="dxa"/>
            <w:vMerge w:val="restart"/>
            <w:tcBorders>
              <w:top w:val="single" w:sz="4" w:space="0" w:color="000000"/>
              <w:left w:val="single" w:sz="4" w:space="0" w:color="000000"/>
              <w:bottom w:val="single" w:sz="4" w:space="0" w:color="000000"/>
              <w:right w:val="single" w:sz="4" w:space="0" w:color="000000"/>
            </w:tcBorders>
            <w:shd w:val="clear" w:color="auto" w:fill="376091"/>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企业规模</w:t>
            </w:r>
          </w:p>
        </w:tc>
        <w:tc>
          <w:tcPr>
            <w:tcW w:w="6051" w:type="dxa"/>
            <w:gridSpan w:val="6"/>
            <w:tcBorders>
              <w:top w:val="single" w:sz="4" w:space="0" w:color="000000"/>
              <w:left w:val="single" w:sz="4" w:space="0" w:color="000000"/>
              <w:bottom w:val="single" w:sz="4" w:space="0" w:color="000000"/>
              <w:right w:val="single" w:sz="4" w:space="0" w:color="000000"/>
            </w:tcBorders>
            <w:shd w:val="clear" w:color="auto" w:fill="376091"/>
            <w:noWrap/>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单位：元</w:t>
            </w:r>
            <w:r>
              <w:rPr>
                <w:rFonts w:ascii="宋体" w:eastAsia="宋体" w:hAnsi="宋体" w:cs="宋体" w:hint="eastAsia"/>
                <w:b/>
                <w:bCs/>
                <w:color w:val="FFFFFF"/>
                <w:kern w:val="0"/>
                <w:sz w:val="20"/>
                <w:szCs w:val="20"/>
              </w:rPr>
              <w:t>/</w:t>
            </w:r>
            <w:r>
              <w:rPr>
                <w:rFonts w:ascii="宋体" w:eastAsia="宋体" w:hAnsi="宋体" w:cs="宋体" w:hint="eastAsia"/>
                <w:b/>
                <w:bCs/>
                <w:color w:val="FFFFFF"/>
                <w:kern w:val="0"/>
                <w:sz w:val="20"/>
                <w:szCs w:val="20"/>
              </w:rPr>
              <w:t>年（人民币）</w:t>
            </w:r>
          </w:p>
        </w:tc>
      </w:tr>
      <w:tr w:rsidR="001B6A27">
        <w:trPr>
          <w:trHeight w:val="280"/>
          <w:tblHeader/>
        </w:trPr>
        <w:tc>
          <w:tcPr>
            <w:tcW w:w="2378" w:type="dxa"/>
            <w:vMerge/>
            <w:tcBorders>
              <w:top w:val="single" w:sz="4" w:space="0" w:color="000000"/>
              <w:left w:val="single" w:sz="4" w:space="0" w:color="000000"/>
              <w:bottom w:val="single" w:sz="4" w:space="0" w:color="000000"/>
              <w:right w:val="single" w:sz="4" w:space="0" w:color="000000"/>
            </w:tcBorders>
            <w:shd w:val="clear" w:color="auto" w:fill="376091"/>
            <w:vAlign w:val="center"/>
          </w:tcPr>
          <w:p w:rsidR="001B6A27" w:rsidRDefault="001B6A27" w:rsidP="002537C0">
            <w:pPr>
              <w:ind w:firstLine="361"/>
              <w:jc w:val="left"/>
              <w:rPr>
                <w:rFonts w:ascii="宋体" w:eastAsia="宋体" w:hAnsi="宋体" w:cs="宋体"/>
                <w:b/>
                <w:bCs/>
                <w:color w:val="FFFFFF"/>
                <w:sz w:val="18"/>
                <w:szCs w:val="18"/>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低位数</w:t>
            </w: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较低位数</w:t>
            </w: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中位数</w:t>
            </w: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平均数</w:t>
            </w: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较高位数</w:t>
            </w:r>
          </w:p>
        </w:tc>
        <w:tc>
          <w:tcPr>
            <w:tcW w:w="10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高位数</w:t>
            </w:r>
          </w:p>
        </w:tc>
      </w:tr>
      <w:tr w:rsidR="001B6A27">
        <w:trPr>
          <w:trHeight w:val="280"/>
        </w:trPr>
        <w:tc>
          <w:tcPr>
            <w:tcW w:w="2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大型企业</w:t>
            </w: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46820</w:t>
            </w: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56538</w:t>
            </w: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67992</w:t>
            </w: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77089</w:t>
            </w: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99198</w:t>
            </w:r>
          </w:p>
        </w:tc>
        <w:tc>
          <w:tcPr>
            <w:tcW w:w="10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148625</w:t>
            </w:r>
          </w:p>
        </w:tc>
      </w:tr>
      <w:tr w:rsidR="001B6A27">
        <w:trPr>
          <w:trHeight w:val="280"/>
        </w:trPr>
        <w:tc>
          <w:tcPr>
            <w:tcW w:w="2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中型企业</w:t>
            </w: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45122</w:t>
            </w: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53108</w:t>
            </w: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66993</w:t>
            </w: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76435</w:t>
            </w: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94120</w:t>
            </w:r>
          </w:p>
        </w:tc>
        <w:tc>
          <w:tcPr>
            <w:tcW w:w="10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136597</w:t>
            </w:r>
          </w:p>
        </w:tc>
      </w:tr>
      <w:tr w:rsidR="001B6A27">
        <w:trPr>
          <w:trHeight w:val="280"/>
        </w:trPr>
        <w:tc>
          <w:tcPr>
            <w:tcW w:w="2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小型企业</w:t>
            </w: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40597</w:t>
            </w: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49322</w:t>
            </w: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61743</w:t>
            </w: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74038</w:t>
            </w: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93910</w:t>
            </w:r>
          </w:p>
        </w:tc>
        <w:tc>
          <w:tcPr>
            <w:tcW w:w="10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127122</w:t>
            </w:r>
          </w:p>
        </w:tc>
      </w:tr>
      <w:tr w:rsidR="001B6A27">
        <w:trPr>
          <w:trHeight w:val="280"/>
        </w:trPr>
        <w:tc>
          <w:tcPr>
            <w:tcW w:w="2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微型企业</w:t>
            </w: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38749</w:t>
            </w: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45490</w:t>
            </w: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55200</w:t>
            </w: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70551</w:t>
            </w: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93102</w:t>
            </w:r>
          </w:p>
        </w:tc>
        <w:tc>
          <w:tcPr>
            <w:tcW w:w="10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117195</w:t>
            </w:r>
          </w:p>
        </w:tc>
      </w:tr>
    </w:tbl>
    <w:p w:rsidR="001B6A27" w:rsidRDefault="00D17F0D" w:rsidP="002537C0">
      <w:pPr>
        <w:pStyle w:val="2"/>
        <w:spacing w:beforeLines="50" w:before="156"/>
      </w:pPr>
      <w:bookmarkStart w:id="99" w:name="_Toc11636"/>
      <w:r>
        <w:rPr>
          <w:rFonts w:hint="eastAsia"/>
        </w:rPr>
        <w:t>三、不同岗位等级工资价位</w:t>
      </w:r>
      <w:bookmarkEnd w:id="99"/>
    </w:p>
    <w:tbl>
      <w:tblPr>
        <w:tblW w:w="8428" w:type="dxa"/>
        <w:tblInd w:w="98" w:type="dxa"/>
        <w:tblLayout w:type="fixed"/>
        <w:tblLook w:val="04A0" w:firstRow="1" w:lastRow="0" w:firstColumn="1" w:lastColumn="0" w:noHBand="0" w:noVBand="1"/>
      </w:tblPr>
      <w:tblGrid>
        <w:gridCol w:w="2368"/>
        <w:gridCol w:w="1010"/>
        <w:gridCol w:w="1010"/>
        <w:gridCol w:w="1010"/>
        <w:gridCol w:w="1010"/>
        <w:gridCol w:w="1010"/>
        <w:gridCol w:w="1010"/>
      </w:tblGrid>
      <w:tr w:rsidR="001B6A27">
        <w:trPr>
          <w:trHeight w:val="312"/>
          <w:tblHeader/>
        </w:trPr>
        <w:tc>
          <w:tcPr>
            <w:tcW w:w="2368" w:type="dxa"/>
            <w:vMerge w:val="restart"/>
            <w:tcBorders>
              <w:top w:val="single" w:sz="4" w:space="0" w:color="000000"/>
              <w:left w:val="single" w:sz="4" w:space="0" w:color="000000"/>
              <w:bottom w:val="single" w:sz="4" w:space="0" w:color="000000"/>
              <w:right w:val="nil"/>
            </w:tcBorders>
            <w:shd w:val="clear" w:color="auto" w:fill="376091"/>
            <w:vAlign w:val="center"/>
          </w:tcPr>
          <w:p w:rsidR="001B6A27" w:rsidRDefault="00D17F0D">
            <w:pPr>
              <w:widowControl/>
              <w:spacing w:line="240" w:lineRule="auto"/>
              <w:ind w:firstLineChars="0" w:firstLine="0"/>
              <w:jc w:val="left"/>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管理岗位</w:t>
            </w:r>
            <w:r>
              <w:rPr>
                <w:rFonts w:ascii="宋体" w:eastAsia="宋体" w:hAnsi="宋体" w:cs="宋体" w:hint="eastAsia"/>
                <w:b/>
                <w:bCs/>
                <w:color w:val="FFFFFF"/>
                <w:kern w:val="0"/>
                <w:sz w:val="20"/>
                <w:szCs w:val="20"/>
              </w:rPr>
              <w:t>/</w:t>
            </w:r>
            <w:r>
              <w:rPr>
                <w:rFonts w:ascii="宋体" w:eastAsia="宋体" w:hAnsi="宋体" w:cs="宋体" w:hint="eastAsia"/>
                <w:b/>
                <w:bCs/>
                <w:color w:val="FFFFFF"/>
                <w:kern w:val="0"/>
                <w:sz w:val="20"/>
                <w:szCs w:val="20"/>
              </w:rPr>
              <w:t>专业技术等级</w:t>
            </w:r>
            <w:r>
              <w:rPr>
                <w:rFonts w:ascii="宋体" w:eastAsia="宋体" w:hAnsi="宋体" w:cs="宋体" w:hint="eastAsia"/>
                <w:b/>
                <w:bCs/>
                <w:color w:val="FFFFFF"/>
                <w:kern w:val="0"/>
                <w:sz w:val="20"/>
                <w:szCs w:val="20"/>
              </w:rPr>
              <w:t>/</w:t>
            </w:r>
            <w:r>
              <w:rPr>
                <w:rFonts w:ascii="宋体" w:eastAsia="宋体" w:hAnsi="宋体" w:cs="宋体" w:hint="eastAsia"/>
                <w:b/>
                <w:bCs/>
                <w:color w:val="FFFFFF"/>
                <w:kern w:val="0"/>
                <w:sz w:val="20"/>
                <w:szCs w:val="20"/>
              </w:rPr>
              <w:t>职业技能等级</w:t>
            </w:r>
          </w:p>
        </w:tc>
        <w:tc>
          <w:tcPr>
            <w:tcW w:w="6060" w:type="dxa"/>
            <w:gridSpan w:val="6"/>
            <w:tcBorders>
              <w:top w:val="nil"/>
              <w:left w:val="nil"/>
              <w:bottom w:val="nil"/>
              <w:right w:val="nil"/>
            </w:tcBorders>
            <w:shd w:val="clear" w:color="auto" w:fill="376091"/>
            <w:noWrap/>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单位：元</w:t>
            </w:r>
            <w:r>
              <w:rPr>
                <w:rFonts w:ascii="宋体" w:eastAsia="宋体" w:hAnsi="宋体" w:cs="宋体" w:hint="eastAsia"/>
                <w:b/>
                <w:bCs/>
                <w:color w:val="FFFFFF"/>
                <w:kern w:val="0"/>
                <w:sz w:val="20"/>
                <w:szCs w:val="20"/>
              </w:rPr>
              <w:t>/</w:t>
            </w:r>
            <w:r>
              <w:rPr>
                <w:rFonts w:ascii="宋体" w:eastAsia="宋体" w:hAnsi="宋体" w:cs="宋体" w:hint="eastAsia"/>
                <w:b/>
                <w:bCs/>
                <w:color w:val="FFFFFF"/>
                <w:kern w:val="0"/>
                <w:sz w:val="20"/>
                <w:szCs w:val="20"/>
              </w:rPr>
              <w:t>年（人民币）</w:t>
            </w:r>
          </w:p>
        </w:tc>
      </w:tr>
      <w:tr w:rsidR="001B6A27">
        <w:trPr>
          <w:trHeight w:val="280"/>
          <w:tblHeader/>
        </w:trPr>
        <w:tc>
          <w:tcPr>
            <w:tcW w:w="2368" w:type="dxa"/>
            <w:vMerge/>
            <w:tcBorders>
              <w:top w:val="single" w:sz="4" w:space="0" w:color="000000"/>
              <w:left w:val="single" w:sz="4" w:space="0" w:color="000000"/>
              <w:bottom w:val="single" w:sz="4" w:space="0" w:color="000000"/>
              <w:right w:val="nil"/>
            </w:tcBorders>
            <w:shd w:val="clear" w:color="auto" w:fill="376091"/>
            <w:vAlign w:val="center"/>
          </w:tcPr>
          <w:p w:rsidR="001B6A27" w:rsidRDefault="001B6A27" w:rsidP="002537C0">
            <w:pPr>
              <w:ind w:firstLine="361"/>
              <w:jc w:val="left"/>
              <w:rPr>
                <w:rFonts w:ascii="宋体" w:eastAsia="宋体" w:hAnsi="宋体" w:cs="宋体"/>
                <w:b/>
                <w:bCs/>
                <w:color w:val="FFFFFF"/>
                <w:sz w:val="18"/>
                <w:szCs w:val="18"/>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低位数</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较低位数</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中位数</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平均数</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较高位数</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高位数</w:t>
            </w:r>
          </w:p>
        </w:tc>
      </w:tr>
      <w:tr w:rsidR="001B6A27">
        <w:trPr>
          <w:trHeight w:val="280"/>
        </w:trPr>
        <w:tc>
          <w:tcPr>
            <w:tcW w:w="23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高层管理岗</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70148</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96812</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151334</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208806</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279128</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388190</w:t>
            </w:r>
          </w:p>
        </w:tc>
      </w:tr>
      <w:tr w:rsidR="001B6A27">
        <w:trPr>
          <w:trHeight w:val="280"/>
        </w:trPr>
        <w:tc>
          <w:tcPr>
            <w:tcW w:w="23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中层管理岗</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59626</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75297</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109762</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166150</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199729</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308520</w:t>
            </w:r>
          </w:p>
        </w:tc>
      </w:tr>
      <w:tr w:rsidR="001B6A27">
        <w:trPr>
          <w:trHeight w:val="280"/>
        </w:trPr>
        <w:tc>
          <w:tcPr>
            <w:tcW w:w="23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基层管理岗</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45000</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59986</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78109</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88912</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100836</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150267</w:t>
            </w:r>
          </w:p>
        </w:tc>
      </w:tr>
      <w:tr w:rsidR="001B6A27">
        <w:trPr>
          <w:trHeight w:val="280"/>
        </w:trPr>
        <w:tc>
          <w:tcPr>
            <w:tcW w:w="23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管理类员工岗</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40778</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50211</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65886</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78237</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90635</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130330</w:t>
            </w:r>
          </w:p>
        </w:tc>
      </w:tr>
      <w:tr w:rsidR="001B6A27">
        <w:trPr>
          <w:trHeight w:val="280"/>
        </w:trPr>
        <w:tc>
          <w:tcPr>
            <w:tcW w:w="23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高级职称</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64269</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81259</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101259</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112695</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139950</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190951</w:t>
            </w:r>
          </w:p>
        </w:tc>
      </w:tr>
      <w:tr w:rsidR="001B6A27">
        <w:trPr>
          <w:trHeight w:val="280"/>
        </w:trPr>
        <w:tc>
          <w:tcPr>
            <w:tcW w:w="23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中级职称</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49702</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65166</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80199</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95108</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123733</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162515</w:t>
            </w:r>
          </w:p>
        </w:tc>
      </w:tr>
      <w:tr w:rsidR="001B6A27">
        <w:trPr>
          <w:trHeight w:val="280"/>
        </w:trPr>
        <w:tc>
          <w:tcPr>
            <w:tcW w:w="23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初级职称</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41295</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52500</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68195</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75425</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76572</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126866</w:t>
            </w:r>
          </w:p>
        </w:tc>
      </w:tr>
      <w:tr w:rsidR="001B6A27">
        <w:trPr>
          <w:trHeight w:val="280"/>
        </w:trPr>
        <w:tc>
          <w:tcPr>
            <w:tcW w:w="23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没有取得专业技术职称</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39600</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42404</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56511</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64703</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72255</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79529</w:t>
            </w:r>
          </w:p>
        </w:tc>
      </w:tr>
      <w:tr w:rsidR="001B6A27">
        <w:trPr>
          <w:trHeight w:val="280"/>
        </w:trPr>
        <w:tc>
          <w:tcPr>
            <w:tcW w:w="23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高级技师</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55094</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70130</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89758</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94857</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112887</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161056</w:t>
            </w:r>
          </w:p>
        </w:tc>
      </w:tr>
      <w:tr w:rsidR="001B6A27">
        <w:trPr>
          <w:trHeight w:val="280"/>
        </w:trPr>
        <w:tc>
          <w:tcPr>
            <w:tcW w:w="23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技师</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52438</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67206</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78800</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90438</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107291</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133677</w:t>
            </w:r>
          </w:p>
        </w:tc>
      </w:tr>
      <w:tr w:rsidR="001B6A27">
        <w:trPr>
          <w:trHeight w:val="280"/>
        </w:trPr>
        <w:tc>
          <w:tcPr>
            <w:tcW w:w="23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高级技能</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51287</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66419</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76439</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87235</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92165</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107362</w:t>
            </w:r>
          </w:p>
        </w:tc>
      </w:tr>
      <w:tr w:rsidR="001B6A27">
        <w:trPr>
          <w:trHeight w:val="280"/>
        </w:trPr>
        <w:tc>
          <w:tcPr>
            <w:tcW w:w="23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中级技能</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50168</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65132</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72089</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78922</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83011</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106027</w:t>
            </w:r>
          </w:p>
        </w:tc>
      </w:tr>
      <w:tr w:rsidR="001B6A27">
        <w:trPr>
          <w:trHeight w:val="280"/>
        </w:trPr>
        <w:tc>
          <w:tcPr>
            <w:tcW w:w="23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初级技能</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38804</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52026</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66040</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72841</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82201</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101662</w:t>
            </w:r>
          </w:p>
        </w:tc>
      </w:tr>
      <w:tr w:rsidR="001B6A27">
        <w:trPr>
          <w:trHeight w:val="280"/>
        </w:trPr>
        <w:tc>
          <w:tcPr>
            <w:tcW w:w="23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没有取得资格证书</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36500</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45402</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57296</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61672</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70776</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89076</w:t>
            </w:r>
          </w:p>
        </w:tc>
      </w:tr>
    </w:tbl>
    <w:p w:rsidR="001B6A27" w:rsidRDefault="00D17F0D" w:rsidP="002537C0">
      <w:pPr>
        <w:pStyle w:val="2"/>
        <w:spacing w:beforeLines="50" w:before="156"/>
      </w:pPr>
      <w:bookmarkStart w:id="100" w:name="_Toc9047"/>
      <w:r>
        <w:rPr>
          <w:rFonts w:hint="eastAsia"/>
        </w:rPr>
        <w:t>四、分学历工资价位</w:t>
      </w:r>
      <w:bookmarkEnd w:id="100"/>
    </w:p>
    <w:tbl>
      <w:tblPr>
        <w:tblW w:w="8428" w:type="dxa"/>
        <w:tblInd w:w="98" w:type="dxa"/>
        <w:tblLayout w:type="fixed"/>
        <w:tblLook w:val="04A0" w:firstRow="1" w:lastRow="0" w:firstColumn="1" w:lastColumn="0" w:noHBand="0" w:noVBand="1"/>
      </w:tblPr>
      <w:tblGrid>
        <w:gridCol w:w="2368"/>
        <w:gridCol w:w="1010"/>
        <w:gridCol w:w="1010"/>
        <w:gridCol w:w="1010"/>
        <w:gridCol w:w="1010"/>
        <w:gridCol w:w="1010"/>
        <w:gridCol w:w="1010"/>
      </w:tblGrid>
      <w:tr w:rsidR="001B6A27">
        <w:trPr>
          <w:trHeight w:val="280"/>
          <w:tblHeader/>
        </w:trPr>
        <w:tc>
          <w:tcPr>
            <w:tcW w:w="2368" w:type="dxa"/>
            <w:vMerge w:val="restart"/>
            <w:tcBorders>
              <w:top w:val="single" w:sz="4" w:space="0" w:color="000000"/>
              <w:left w:val="single" w:sz="4" w:space="0" w:color="000000"/>
              <w:bottom w:val="single" w:sz="4" w:space="0" w:color="000000"/>
              <w:right w:val="single" w:sz="4" w:space="0" w:color="000000"/>
            </w:tcBorders>
            <w:shd w:val="clear" w:color="auto" w:fill="376091"/>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学历</w:t>
            </w:r>
          </w:p>
        </w:tc>
        <w:tc>
          <w:tcPr>
            <w:tcW w:w="6060" w:type="dxa"/>
            <w:gridSpan w:val="6"/>
            <w:tcBorders>
              <w:top w:val="single" w:sz="4" w:space="0" w:color="000000"/>
              <w:left w:val="single" w:sz="4" w:space="0" w:color="000000"/>
              <w:bottom w:val="single" w:sz="4" w:space="0" w:color="000000"/>
              <w:right w:val="single" w:sz="4" w:space="0" w:color="000000"/>
            </w:tcBorders>
            <w:shd w:val="clear" w:color="auto" w:fill="376091"/>
            <w:noWrap/>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单位：元</w:t>
            </w:r>
            <w:r>
              <w:rPr>
                <w:rFonts w:ascii="宋体" w:eastAsia="宋体" w:hAnsi="宋体" w:cs="宋体" w:hint="eastAsia"/>
                <w:b/>
                <w:bCs/>
                <w:color w:val="FFFFFF"/>
                <w:kern w:val="0"/>
                <w:sz w:val="20"/>
                <w:szCs w:val="20"/>
              </w:rPr>
              <w:t>/</w:t>
            </w:r>
            <w:r>
              <w:rPr>
                <w:rFonts w:ascii="宋体" w:eastAsia="宋体" w:hAnsi="宋体" w:cs="宋体" w:hint="eastAsia"/>
                <w:b/>
                <w:bCs/>
                <w:color w:val="FFFFFF"/>
                <w:kern w:val="0"/>
                <w:sz w:val="20"/>
                <w:szCs w:val="20"/>
              </w:rPr>
              <w:t>年（人民币）</w:t>
            </w:r>
          </w:p>
        </w:tc>
      </w:tr>
      <w:tr w:rsidR="001B6A27">
        <w:trPr>
          <w:trHeight w:val="280"/>
          <w:tblHeader/>
        </w:trPr>
        <w:tc>
          <w:tcPr>
            <w:tcW w:w="2368" w:type="dxa"/>
            <w:vMerge/>
            <w:tcBorders>
              <w:top w:val="single" w:sz="4" w:space="0" w:color="000000"/>
              <w:left w:val="single" w:sz="4" w:space="0" w:color="000000"/>
              <w:bottom w:val="single" w:sz="4" w:space="0" w:color="000000"/>
              <w:right w:val="single" w:sz="4" w:space="0" w:color="000000"/>
            </w:tcBorders>
            <w:shd w:val="clear" w:color="auto" w:fill="376091"/>
            <w:vAlign w:val="center"/>
          </w:tcPr>
          <w:p w:rsidR="001B6A27" w:rsidRDefault="001B6A27" w:rsidP="002537C0">
            <w:pPr>
              <w:ind w:firstLine="361"/>
              <w:jc w:val="left"/>
              <w:rPr>
                <w:rFonts w:ascii="宋体" w:eastAsia="宋体" w:hAnsi="宋体" w:cs="宋体"/>
                <w:b/>
                <w:bCs/>
                <w:color w:val="FFFFFF"/>
                <w:sz w:val="18"/>
                <w:szCs w:val="18"/>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低位数</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较低位数</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中位数</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平均数</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较高位数</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高位数</w:t>
            </w:r>
          </w:p>
        </w:tc>
      </w:tr>
      <w:tr w:rsidR="001B6A27">
        <w:trPr>
          <w:trHeight w:val="280"/>
        </w:trPr>
        <w:tc>
          <w:tcPr>
            <w:tcW w:w="23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研究生</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含博士、硕士</w:t>
            </w:r>
            <w:r>
              <w:rPr>
                <w:rFonts w:ascii="宋体" w:eastAsia="宋体" w:hAnsi="宋体" w:cs="宋体" w:hint="eastAsia"/>
                <w:color w:val="000000"/>
                <w:kern w:val="0"/>
                <w:sz w:val="18"/>
                <w:szCs w:val="18"/>
              </w:rPr>
              <w:t>)</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75002</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76992</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94239</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109261</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139268</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190268</w:t>
            </w:r>
          </w:p>
        </w:tc>
      </w:tr>
      <w:tr w:rsidR="001B6A27">
        <w:trPr>
          <w:trHeight w:val="280"/>
        </w:trPr>
        <w:tc>
          <w:tcPr>
            <w:tcW w:w="23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大学本科</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58259</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69259</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90859</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106519</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137592</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173569</w:t>
            </w:r>
          </w:p>
        </w:tc>
      </w:tr>
      <w:tr w:rsidR="001B6A27">
        <w:trPr>
          <w:trHeight w:val="280"/>
        </w:trPr>
        <w:tc>
          <w:tcPr>
            <w:tcW w:w="23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大学专科</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49752</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56521</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69917</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88312</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93755</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137355</w:t>
            </w:r>
          </w:p>
        </w:tc>
      </w:tr>
      <w:tr w:rsidR="001B6A27">
        <w:trPr>
          <w:trHeight w:val="280"/>
        </w:trPr>
        <w:tc>
          <w:tcPr>
            <w:tcW w:w="23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高中、中专或技校</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41598</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46800</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61283</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68715</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79109</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101363</w:t>
            </w:r>
          </w:p>
        </w:tc>
      </w:tr>
      <w:tr w:rsidR="001B6A27">
        <w:trPr>
          <w:trHeight w:val="280"/>
        </w:trPr>
        <w:tc>
          <w:tcPr>
            <w:tcW w:w="23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初中及以下</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39256</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43119</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56308</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59885</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69469</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kern w:val="0"/>
                <w:sz w:val="18"/>
                <w:szCs w:val="18"/>
              </w:rPr>
              <w:t>85000</w:t>
            </w:r>
          </w:p>
        </w:tc>
      </w:tr>
    </w:tbl>
    <w:p w:rsidR="001B6A27" w:rsidRDefault="00D17F0D">
      <w:pPr>
        <w:widowControl/>
        <w:spacing w:line="240" w:lineRule="auto"/>
        <w:ind w:firstLineChars="0" w:firstLine="0"/>
        <w:jc w:val="left"/>
      </w:pPr>
      <w:r>
        <w:br w:type="page"/>
      </w:r>
    </w:p>
    <w:p w:rsidR="001B6A27" w:rsidRDefault="00D17F0D">
      <w:pPr>
        <w:pStyle w:val="1"/>
        <w:jc w:val="distribute"/>
        <w:rPr>
          <w:rFonts w:ascii="黑体" w:eastAsia="黑体" w:hAnsi="黑体" w:cs="黑体"/>
          <w:b w:val="0"/>
          <w:bCs w:val="0"/>
          <w:sz w:val="44"/>
        </w:rPr>
      </w:pPr>
      <w:bookmarkStart w:id="101" w:name="_Toc3049"/>
      <w:r>
        <w:rPr>
          <w:rFonts w:ascii="黑体" w:eastAsia="黑体" w:hAnsi="黑体" w:cs="黑体" w:hint="eastAsia"/>
          <w:b w:val="0"/>
          <w:bCs w:val="0"/>
          <w:sz w:val="44"/>
        </w:rPr>
        <w:lastRenderedPageBreak/>
        <w:t>第四部分</w:t>
      </w:r>
      <w:r>
        <w:rPr>
          <w:rFonts w:ascii="黑体" w:eastAsia="黑体" w:hAnsi="黑体" w:cs="黑体" w:hint="eastAsia"/>
          <w:b w:val="0"/>
          <w:bCs w:val="0"/>
          <w:sz w:val="44"/>
        </w:rPr>
        <w:t xml:space="preserve"> </w:t>
      </w:r>
      <w:r>
        <w:rPr>
          <w:rFonts w:ascii="黑体" w:eastAsia="黑体" w:hAnsi="黑体" w:cs="黑体" w:hint="eastAsia"/>
          <w:b w:val="0"/>
          <w:bCs w:val="0"/>
          <w:sz w:val="44"/>
        </w:rPr>
        <w:t>各行业企业人工成本水平及构成</w:t>
      </w:r>
      <w:bookmarkEnd w:id="101"/>
    </w:p>
    <w:p w:rsidR="001B6A27" w:rsidRDefault="00D17F0D" w:rsidP="002537C0">
      <w:pPr>
        <w:pStyle w:val="2"/>
        <w:spacing w:beforeLines="50" w:before="156"/>
      </w:pPr>
      <w:bookmarkStart w:id="102" w:name="_Toc517448856"/>
      <w:bookmarkStart w:id="103" w:name="_Toc30130"/>
      <w:r>
        <w:rPr>
          <w:rFonts w:hint="eastAsia"/>
        </w:rPr>
        <w:t>一、行业人均人工成本水平及构成（分企业规模）</w:t>
      </w:r>
      <w:bookmarkStart w:id="104" w:name="_Toc517448857"/>
      <w:bookmarkEnd w:id="102"/>
      <w:bookmarkEnd w:id="103"/>
    </w:p>
    <w:tbl>
      <w:tblPr>
        <w:tblW w:w="5000" w:type="pct"/>
        <w:tblLook w:val="04A0" w:firstRow="1" w:lastRow="0" w:firstColumn="1" w:lastColumn="0" w:noHBand="0" w:noVBand="1"/>
      </w:tblPr>
      <w:tblGrid>
        <w:gridCol w:w="2786"/>
        <w:gridCol w:w="846"/>
        <w:gridCol w:w="727"/>
        <w:gridCol w:w="669"/>
        <w:gridCol w:w="698"/>
        <w:gridCol w:w="727"/>
        <w:gridCol w:w="669"/>
        <w:gridCol w:w="699"/>
        <w:gridCol w:w="701"/>
      </w:tblGrid>
      <w:tr w:rsidR="001B6A27">
        <w:trPr>
          <w:trHeight w:val="390"/>
          <w:tblHeader/>
        </w:trPr>
        <w:tc>
          <w:tcPr>
            <w:tcW w:w="1351" w:type="pct"/>
            <w:vMerge w:val="restart"/>
            <w:tcBorders>
              <w:top w:val="single" w:sz="4" w:space="0" w:color="auto"/>
              <w:left w:val="single" w:sz="4" w:space="0" w:color="auto"/>
              <w:bottom w:val="single" w:sz="4" w:space="0" w:color="000000"/>
              <w:right w:val="single" w:sz="4" w:space="0" w:color="auto"/>
            </w:tcBorders>
            <w:shd w:val="clear" w:color="auto" w:fill="376091"/>
            <w:textDirection w:val="tbRlV"/>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行业门类</w:t>
            </w:r>
            <w:r>
              <w:rPr>
                <w:rFonts w:ascii="宋体" w:eastAsia="宋体" w:hAnsi="宋体" w:cs="宋体" w:hint="eastAsia"/>
                <w:b/>
                <w:bCs/>
                <w:color w:val="FFFFFF"/>
                <w:kern w:val="0"/>
                <w:sz w:val="20"/>
                <w:szCs w:val="20"/>
              </w:rPr>
              <w:br/>
            </w:r>
            <w:r>
              <w:rPr>
                <w:rFonts w:ascii="宋体" w:eastAsia="宋体" w:hAnsi="宋体" w:cs="宋体" w:hint="eastAsia"/>
                <w:b/>
                <w:bCs/>
                <w:color w:val="FFFFFF"/>
                <w:kern w:val="0"/>
                <w:sz w:val="20"/>
                <w:szCs w:val="20"/>
              </w:rPr>
              <w:t>（分企业规模）</w:t>
            </w:r>
          </w:p>
        </w:tc>
        <w:tc>
          <w:tcPr>
            <w:tcW w:w="456" w:type="pct"/>
            <w:vMerge w:val="restart"/>
            <w:tcBorders>
              <w:top w:val="single" w:sz="4" w:space="0" w:color="auto"/>
              <w:left w:val="single" w:sz="4" w:space="0" w:color="auto"/>
              <w:bottom w:val="single" w:sz="4" w:space="0" w:color="000000"/>
              <w:right w:val="single" w:sz="4" w:space="0" w:color="auto"/>
            </w:tcBorders>
            <w:shd w:val="clear" w:color="auto" w:fill="376091"/>
            <w:textDirection w:val="tbRlV"/>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从业人员人均人工成本</w:t>
            </w:r>
            <w:r>
              <w:rPr>
                <w:rFonts w:ascii="宋体" w:eastAsia="宋体" w:hAnsi="宋体" w:cs="宋体" w:hint="eastAsia"/>
                <w:b/>
                <w:bCs/>
                <w:color w:val="FFFFFF"/>
                <w:kern w:val="0"/>
                <w:sz w:val="20"/>
                <w:szCs w:val="20"/>
              </w:rPr>
              <w:br/>
              <w:t xml:space="preserve"> </w:t>
            </w:r>
            <w:r>
              <w:rPr>
                <w:rFonts w:ascii="宋体" w:eastAsia="宋体" w:hAnsi="宋体" w:cs="宋体" w:hint="eastAsia"/>
                <w:b/>
                <w:bCs/>
                <w:color w:val="FFFFFF"/>
                <w:kern w:val="0"/>
                <w:sz w:val="20"/>
                <w:szCs w:val="20"/>
              </w:rPr>
              <w:t>（万元</w:t>
            </w:r>
            <w:r>
              <w:rPr>
                <w:rFonts w:ascii="宋体" w:eastAsia="宋体" w:hAnsi="宋体" w:cs="宋体" w:hint="eastAsia"/>
                <w:b/>
                <w:bCs/>
                <w:color w:val="FFFFFF"/>
                <w:kern w:val="0"/>
                <w:sz w:val="20"/>
                <w:szCs w:val="20"/>
              </w:rPr>
              <w:t>/</w:t>
            </w:r>
            <w:r>
              <w:rPr>
                <w:rFonts w:ascii="宋体" w:eastAsia="宋体" w:hAnsi="宋体" w:cs="宋体" w:hint="eastAsia"/>
                <w:b/>
                <w:bCs/>
                <w:color w:val="FFFFFF"/>
                <w:kern w:val="0"/>
                <w:sz w:val="20"/>
                <w:szCs w:val="20"/>
              </w:rPr>
              <w:t>年）</w:t>
            </w:r>
          </w:p>
        </w:tc>
        <w:tc>
          <w:tcPr>
            <w:tcW w:w="3193" w:type="pct"/>
            <w:gridSpan w:val="7"/>
            <w:tcBorders>
              <w:top w:val="single" w:sz="4" w:space="0" w:color="auto"/>
              <w:left w:val="nil"/>
              <w:bottom w:val="single" w:sz="4" w:space="0" w:color="auto"/>
              <w:right w:val="single" w:sz="4" w:space="0" w:color="000000"/>
            </w:tcBorders>
            <w:shd w:val="clear" w:color="auto" w:fill="376091"/>
            <w:noWrap/>
            <w:vAlign w:val="center"/>
          </w:tcPr>
          <w:p w:rsidR="001B6A27" w:rsidRDefault="00D17F0D">
            <w:pPr>
              <w:widowControl/>
              <w:spacing w:line="240" w:lineRule="auto"/>
              <w:ind w:firstLineChars="0" w:firstLine="0"/>
              <w:jc w:val="center"/>
              <w:rPr>
                <w:rFonts w:ascii="宋体" w:eastAsia="宋体" w:hAnsi="宋体" w:cs="宋体"/>
                <w:b/>
                <w:bCs/>
                <w:color w:val="FFFFFF"/>
                <w:kern w:val="0"/>
                <w:sz w:val="22"/>
              </w:rPr>
            </w:pPr>
            <w:r>
              <w:rPr>
                <w:rFonts w:ascii="宋体" w:eastAsia="宋体" w:hAnsi="宋体" w:cs="宋体" w:hint="eastAsia"/>
                <w:b/>
                <w:bCs/>
                <w:color w:val="FFFFFF"/>
                <w:kern w:val="0"/>
                <w:sz w:val="22"/>
              </w:rPr>
              <w:t>人均人工成本结构</w:t>
            </w:r>
          </w:p>
        </w:tc>
      </w:tr>
      <w:tr w:rsidR="001B6A27">
        <w:trPr>
          <w:trHeight w:val="2805"/>
          <w:tblHeader/>
        </w:trPr>
        <w:tc>
          <w:tcPr>
            <w:tcW w:w="1351" w:type="pct"/>
            <w:vMerge/>
            <w:tcBorders>
              <w:top w:val="single" w:sz="4" w:space="0" w:color="auto"/>
              <w:left w:val="single" w:sz="4" w:space="0" w:color="auto"/>
              <w:bottom w:val="single" w:sz="4" w:space="0" w:color="000000"/>
              <w:right w:val="single" w:sz="4" w:space="0" w:color="auto"/>
            </w:tcBorders>
            <w:shd w:val="clear" w:color="auto" w:fill="376091"/>
            <w:vAlign w:val="center"/>
          </w:tcPr>
          <w:p w:rsidR="001B6A27" w:rsidRDefault="001B6A27">
            <w:pPr>
              <w:widowControl/>
              <w:spacing w:line="240" w:lineRule="auto"/>
              <w:ind w:firstLineChars="0" w:firstLine="0"/>
              <w:jc w:val="left"/>
              <w:rPr>
                <w:rFonts w:ascii="宋体" w:eastAsia="宋体" w:hAnsi="宋体" w:cs="宋体"/>
                <w:b/>
                <w:bCs/>
                <w:color w:val="FFFFFF"/>
                <w:kern w:val="0"/>
                <w:sz w:val="20"/>
                <w:szCs w:val="20"/>
              </w:rPr>
            </w:pPr>
          </w:p>
        </w:tc>
        <w:tc>
          <w:tcPr>
            <w:tcW w:w="456" w:type="pct"/>
            <w:vMerge/>
            <w:tcBorders>
              <w:top w:val="single" w:sz="4" w:space="0" w:color="auto"/>
              <w:left w:val="single" w:sz="4" w:space="0" w:color="auto"/>
              <w:bottom w:val="single" w:sz="4" w:space="0" w:color="000000"/>
              <w:right w:val="single" w:sz="4" w:space="0" w:color="auto"/>
            </w:tcBorders>
            <w:shd w:val="clear" w:color="auto" w:fill="376091"/>
            <w:vAlign w:val="center"/>
          </w:tcPr>
          <w:p w:rsidR="001B6A27" w:rsidRDefault="001B6A27">
            <w:pPr>
              <w:widowControl/>
              <w:spacing w:line="240" w:lineRule="auto"/>
              <w:ind w:firstLineChars="0" w:firstLine="0"/>
              <w:jc w:val="left"/>
              <w:rPr>
                <w:rFonts w:ascii="宋体" w:eastAsia="宋体" w:hAnsi="宋体" w:cs="宋体"/>
                <w:b/>
                <w:bCs/>
                <w:color w:val="FFFFFF"/>
                <w:kern w:val="0"/>
                <w:sz w:val="20"/>
                <w:szCs w:val="20"/>
              </w:rPr>
            </w:pPr>
          </w:p>
        </w:tc>
        <w:tc>
          <w:tcPr>
            <w:tcW w:w="456" w:type="pct"/>
            <w:tcBorders>
              <w:top w:val="nil"/>
              <w:left w:val="nil"/>
              <w:bottom w:val="single" w:sz="4" w:space="0" w:color="auto"/>
              <w:right w:val="single" w:sz="4" w:space="0" w:color="auto"/>
            </w:tcBorders>
            <w:shd w:val="clear" w:color="auto" w:fill="376091"/>
            <w:textDirection w:val="tbRlV"/>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从业人员劳动报酬</w:t>
            </w:r>
          </w:p>
        </w:tc>
        <w:tc>
          <w:tcPr>
            <w:tcW w:w="456" w:type="pct"/>
            <w:tcBorders>
              <w:top w:val="nil"/>
              <w:left w:val="nil"/>
              <w:bottom w:val="single" w:sz="4" w:space="0" w:color="auto"/>
              <w:right w:val="single" w:sz="4" w:space="0" w:color="auto"/>
            </w:tcBorders>
            <w:shd w:val="clear" w:color="auto" w:fill="376091"/>
            <w:textDirection w:val="tbRlV"/>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福利费用</w:t>
            </w:r>
          </w:p>
        </w:tc>
        <w:tc>
          <w:tcPr>
            <w:tcW w:w="456" w:type="pct"/>
            <w:tcBorders>
              <w:top w:val="nil"/>
              <w:left w:val="nil"/>
              <w:bottom w:val="single" w:sz="4" w:space="0" w:color="auto"/>
              <w:right w:val="single" w:sz="4" w:space="0" w:color="auto"/>
            </w:tcBorders>
            <w:shd w:val="clear" w:color="auto" w:fill="376091"/>
            <w:textDirection w:val="tbRlV"/>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教育经费</w:t>
            </w:r>
          </w:p>
        </w:tc>
        <w:tc>
          <w:tcPr>
            <w:tcW w:w="456" w:type="pct"/>
            <w:tcBorders>
              <w:top w:val="nil"/>
              <w:left w:val="nil"/>
              <w:bottom w:val="single" w:sz="4" w:space="0" w:color="auto"/>
              <w:right w:val="single" w:sz="4" w:space="0" w:color="auto"/>
            </w:tcBorders>
            <w:shd w:val="clear" w:color="auto" w:fill="376091"/>
            <w:textDirection w:val="tbRlV"/>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保险费用</w:t>
            </w:r>
          </w:p>
        </w:tc>
        <w:tc>
          <w:tcPr>
            <w:tcW w:w="456" w:type="pct"/>
            <w:tcBorders>
              <w:top w:val="nil"/>
              <w:left w:val="nil"/>
              <w:bottom w:val="single" w:sz="4" w:space="0" w:color="auto"/>
              <w:right w:val="single" w:sz="4" w:space="0" w:color="auto"/>
            </w:tcBorders>
            <w:shd w:val="clear" w:color="auto" w:fill="376091"/>
            <w:textDirection w:val="tbRlV"/>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劳动保护费用</w:t>
            </w:r>
          </w:p>
        </w:tc>
        <w:tc>
          <w:tcPr>
            <w:tcW w:w="456" w:type="pct"/>
            <w:tcBorders>
              <w:top w:val="nil"/>
              <w:left w:val="nil"/>
              <w:bottom w:val="single" w:sz="4" w:space="0" w:color="auto"/>
              <w:right w:val="single" w:sz="4" w:space="0" w:color="auto"/>
            </w:tcBorders>
            <w:shd w:val="clear" w:color="auto" w:fill="376091"/>
            <w:textDirection w:val="tbRlV"/>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住房费用</w:t>
            </w:r>
          </w:p>
        </w:tc>
        <w:tc>
          <w:tcPr>
            <w:tcW w:w="456" w:type="pct"/>
            <w:tcBorders>
              <w:top w:val="nil"/>
              <w:left w:val="nil"/>
              <w:bottom w:val="single" w:sz="4" w:space="0" w:color="auto"/>
              <w:right w:val="single" w:sz="4" w:space="0" w:color="auto"/>
            </w:tcBorders>
            <w:shd w:val="clear" w:color="auto" w:fill="376091"/>
            <w:textDirection w:val="tbRlV"/>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其他人工成本</w:t>
            </w:r>
          </w:p>
        </w:tc>
      </w:tr>
      <w:tr w:rsidR="001B6A27">
        <w:trPr>
          <w:trHeight w:val="402"/>
        </w:trPr>
        <w:tc>
          <w:tcPr>
            <w:tcW w:w="278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全行业</w:t>
            </w:r>
          </w:p>
        </w:tc>
        <w:tc>
          <w:tcPr>
            <w:tcW w:w="716"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8.4 </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77.5%</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4.8%</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0.6%</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10.0%</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1.1%</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3.1%</w:t>
            </w:r>
          </w:p>
        </w:tc>
        <w:tc>
          <w:tcPr>
            <w:tcW w:w="719"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2.9%</w:t>
            </w:r>
          </w:p>
        </w:tc>
      </w:tr>
      <w:tr w:rsidR="001B6A27">
        <w:trPr>
          <w:trHeight w:val="402"/>
        </w:trPr>
        <w:tc>
          <w:tcPr>
            <w:tcW w:w="278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大型企业</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10.1 </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77.2%</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5.1%</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0.5%</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9.8%</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1.0%</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3.4%</w:t>
            </w:r>
          </w:p>
        </w:tc>
        <w:tc>
          <w:tcPr>
            <w:tcW w:w="719"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3.0%</w:t>
            </w:r>
          </w:p>
        </w:tc>
      </w:tr>
      <w:tr w:rsidR="001B6A27">
        <w:trPr>
          <w:trHeight w:val="402"/>
        </w:trPr>
        <w:tc>
          <w:tcPr>
            <w:tcW w:w="278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中型企业</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9.1 </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77.4%</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4.9%</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0.5%</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10.6%</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0.9%</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3.0%</w:t>
            </w:r>
          </w:p>
        </w:tc>
        <w:tc>
          <w:tcPr>
            <w:tcW w:w="719"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2.6%</w:t>
            </w:r>
          </w:p>
        </w:tc>
      </w:tr>
      <w:tr w:rsidR="001B6A27">
        <w:trPr>
          <w:trHeight w:val="402"/>
        </w:trPr>
        <w:tc>
          <w:tcPr>
            <w:tcW w:w="278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小型企业</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8.2 </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78.4%</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4.8%</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0.7%</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9.3%</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1.4%</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2.9%</w:t>
            </w:r>
          </w:p>
        </w:tc>
        <w:tc>
          <w:tcPr>
            <w:tcW w:w="719"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2.5%</w:t>
            </w:r>
          </w:p>
        </w:tc>
      </w:tr>
      <w:tr w:rsidR="001B6A27">
        <w:trPr>
          <w:trHeight w:val="402"/>
        </w:trPr>
        <w:tc>
          <w:tcPr>
            <w:tcW w:w="278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微型企业</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7.2 </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70.9%</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5.9%</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0.9%</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12.9%</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1.0%</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5.5%</w:t>
            </w:r>
          </w:p>
        </w:tc>
        <w:tc>
          <w:tcPr>
            <w:tcW w:w="719"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2.9%</w:t>
            </w:r>
          </w:p>
        </w:tc>
      </w:tr>
      <w:tr w:rsidR="001B6A27">
        <w:trPr>
          <w:trHeight w:val="402"/>
        </w:trPr>
        <w:tc>
          <w:tcPr>
            <w:tcW w:w="278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制造业</w:t>
            </w:r>
          </w:p>
        </w:tc>
        <w:tc>
          <w:tcPr>
            <w:tcW w:w="716"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8.0 </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80.8%</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4.5%</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0.5%</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8.9%</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1.1%</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2.2%</w:t>
            </w:r>
          </w:p>
        </w:tc>
        <w:tc>
          <w:tcPr>
            <w:tcW w:w="719"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2.0%</w:t>
            </w:r>
          </w:p>
        </w:tc>
      </w:tr>
      <w:tr w:rsidR="001B6A27">
        <w:trPr>
          <w:trHeight w:val="402"/>
        </w:trPr>
        <w:tc>
          <w:tcPr>
            <w:tcW w:w="278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大型企业</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10.0 </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81.0%</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4.6%</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0.4%</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8.3%</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0.7%</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2.5%</w:t>
            </w:r>
          </w:p>
        </w:tc>
        <w:tc>
          <w:tcPr>
            <w:tcW w:w="719"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2.5%</w:t>
            </w:r>
          </w:p>
        </w:tc>
      </w:tr>
      <w:tr w:rsidR="001B6A27">
        <w:trPr>
          <w:trHeight w:val="402"/>
        </w:trPr>
        <w:tc>
          <w:tcPr>
            <w:tcW w:w="278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中型企业</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9.5 </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80.5%</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4.9%</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0.5%</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9.2%</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1.0%</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2.4%</w:t>
            </w:r>
          </w:p>
        </w:tc>
        <w:tc>
          <w:tcPr>
            <w:tcW w:w="719"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1.6%</w:t>
            </w:r>
          </w:p>
        </w:tc>
      </w:tr>
      <w:tr w:rsidR="001B6A27">
        <w:trPr>
          <w:trHeight w:val="402"/>
        </w:trPr>
        <w:tc>
          <w:tcPr>
            <w:tcW w:w="278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小型企业</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7.5 </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81.5%</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4.2%</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0.6%</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8.2%</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1.4%</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1.9%</w:t>
            </w:r>
          </w:p>
        </w:tc>
        <w:tc>
          <w:tcPr>
            <w:tcW w:w="719"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2.3%</w:t>
            </w:r>
          </w:p>
        </w:tc>
      </w:tr>
      <w:tr w:rsidR="001B6A27">
        <w:trPr>
          <w:trHeight w:val="402"/>
        </w:trPr>
        <w:tc>
          <w:tcPr>
            <w:tcW w:w="278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微型企业</w:t>
            </w:r>
          </w:p>
        </w:tc>
        <w:tc>
          <w:tcPr>
            <w:tcW w:w="716"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6.2 </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80.9%</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3.6%</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0.5%</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11.3%</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1.0%</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1.5%</w:t>
            </w:r>
          </w:p>
        </w:tc>
        <w:tc>
          <w:tcPr>
            <w:tcW w:w="719"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1.3%</w:t>
            </w:r>
          </w:p>
        </w:tc>
      </w:tr>
      <w:tr w:rsidR="001B6A27">
        <w:trPr>
          <w:trHeight w:val="402"/>
        </w:trPr>
        <w:tc>
          <w:tcPr>
            <w:tcW w:w="2786" w:type="dxa"/>
            <w:tcBorders>
              <w:top w:val="nil"/>
              <w:left w:val="single" w:sz="4" w:space="0" w:color="auto"/>
              <w:bottom w:val="nil"/>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b/>
                <w:bCs/>
                <w:kern w:val="0"/>
                <w:sz w:val="18"/>
                <w:szCs w:val="18"/>
              </w:rPr>
            </w:pPr>
            <w:r>
              <w:rPr>
                <w:rFonts w:ascii="宋体" w:eastAsia="宋体" w:hAnsi="宋体" w:cs="宋体" w:hint="eastAsia"/>
                <w:b/>
                <w:bCs/>
                <w:kern w:val="0"/>
                <w:sz w:val="18"/>
                <w:szCs w:val="18"/>
              </w:rPr>
              <w:t>电力、热力、燃气及水生产和供应业</w:t>
            </w:r>
          </w:p>
        </w:tc>
        <w:tc>
          <w:tcPr>
            <w:tcW w:w="716"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15.5 </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69.8%</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8.3%</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0.6%</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11.8%</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1.6%</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6.6%</w:t>
            </w:r>
          </w:p>
        </w:tc>
        <w:tc>
          <w:tcPr>
            <w:tcW w:w="719"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1.3%</w:t>
            </w:r>
          </w:p>
        </w:tc>
      </w:tr>
      <w:tr w:rsidR="001B6A27">
        <w:trPr>
          <w:trHeight w:val="402"/>
        </w:trPr>
        <w:tc>
          <w:tcPr>
            <w:tcW w:w="2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中型企业</w:t>
            </w:r>
          </w:p>
        </w:tc>
        <w:tc>
          <w:tcPr>
            <w:tcW w:w="716"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15.1 </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70.9%</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8.8%</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0.4%</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10.2%</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2.0%</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6.4%</w:t>
            </w:r>
          </w:p>
        </w:tc>
        <w:tc>
          <w:tcPr>
            <w:tcW w:w="719"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1.3%</w:t>
            </w:r>
          </w:p>
        </w:tc>
      </w:tr>
      <w:tr w:rsidR="001B6A27">
        <w:trPr>
          <w:trHeight w:val="402"/>
        </w:trPr>
        <w:tc>
          <w:tcPr>
            <w:tcW w:w="278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小型企业</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16.6 </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66.9%</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7.3%</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0.8%</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16.8%</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0.7%</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6.2%</w:t>
            </w:r>
          </w:p>
        </w:tc>
        <w:tc>
          <w:tcPr>
            <w:tcW w:w="719"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1.3%</w:t>
            </w:r>
          </w:p>
        </w:tc>
      </w:tr>
      <w:tr w:rsidR="001B6A27">
        <w:trPr>
          <w:trHeight w:val="402"/>
        </w:trPr>
        <w:tc>
          <w:tcPr>
            <w:tcW w:w="278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建筑业</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7.9 </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76.7%</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3.0%</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0.9%</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10.2%</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1.1%</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1.8%</w:t>
            </w:r>
          </w:p>
        </w:tc>
        <w:tc>
          <w:tcPr>
            <w:tcW w:w="719"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6.4%</w:t>
            </w:r>
          </w:p>
        </w:tc>
      </w:tr>
      <w:tr w:rsidR="001B6A27">
        <w:trPr>
          <w:trHeight w:val="402"/>
        </w:trPr>
        <w:tc>
          <w:tcPr>
            <w:tcW w:w="278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大型企业</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8.0 </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71.1%</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5.4%</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1.2%</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13.2%</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2.0%</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3.5%</w:t>
            </w:r>
          </w:p>
        </w:tc>
        <w:tc>
          <w:tcPr>
            <w:tcW w:w="719"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3.6%</w:t>
            </w:r>
          </w:p>
        </w:tc>
      </w:tr>
      <w:tr w:rsidR="001B6A27">
        <w:trPr>
          <w:trHeight w:val="402"/>
        </w:trPr>
        <w:tc>
          <w:tcPr>
            <w:tcW w:w="278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中型企业</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7.3 </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75.5%</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3.9%</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0.5%</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9.5%</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0.7%</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1.7%</w:t>
            </w:r>
          </w:p>
        </w:tc>
        <w:tc>
          <w:tcPr>
            <w:tcW w:w="719"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8.3%</w:t>
            </w:r>
          </w:p>
        </w:tc>
      </w:tr>
      <w:tr w:rsidR="001B6A27">
        <w:trPr>
          <w:trHeight w:val="402"/>
        </w:trPr>
        <w:tc>
          <w:tcPr>
            <w:tcW w:w="278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小型企业</w:t>
            </w:r>
          </w:p>
        </w:tc>
        <w:tc>
          <w:tcPr>
            <w:tcW w:w="716"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7.7 </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77.2%</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4.4%</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0.9%</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12.4%</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1.6%</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3.2%</w:t>
            </w:r>
          </w:p>
        </w:tc>
        <w:tc>
          <w:tcPr>
            <w:tcW w:w="719"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0.4%</w:t>
            </w:r>
          </w:p>
        </w:tc>
      </w:tr>
      <w:tr w:rsidR="001B6A27">
        <w:trPr>
          <w:trHeight w:val="402"/>
        </w:trPr>
        <w:tc>
          <w:tcPr>
            <w:tcW w:w="2786" w:type="dxa"/>
            <w:tcBorders>
              <w:top w:val="nil"/>
              <w:left w:val="single" w:sz="4" w:space="0" w:color="auto"/>
              <w:bottom w:val="nil"/>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微型企业</w:t>
            </w:r>
          </w:p>
        </w:tc>
        <w:tc>
          <w:tcPr>
            <w:tcW w:w="716"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7.9 </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78.1%</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1.7%</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3.2%</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9.6%</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0.5%</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1.5%</w:t>
            </w:r>
          </w:p>
        </w:tc>
        <w:tc>
          <w:tcPr>
            <w:tcW w:w="719"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5.4%</w:t>
            </w:r>
          </w:p>
        </w:tc>
      </w:tr>
      <w:tr w:rsidR="001B6A27">
        <w:trPr>
          <w:trHeight w:val="402"/>
        </w:trPr>
        <w:tc>
          <w:tcPr>
            <w:tcW w:w="2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批发和零售业</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8.2 </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76.4%</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6.0%</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0.4%</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10.9%</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0.8%</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4.1%</w:t>
            </w:r>
          </w:p>
        </w:tc>
        <w:tc>
          <w:tcPr>
            <w:tcW w:w="719"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1.5%</w:t>
            </w:r>
          </w:p>
        </w:tc>
      </w:tr>
      <w:tr w:rsidR="001B6A27">
        <w:trPr>
          <w:trHeight w:val="402"/>
        </w:trPr>
        <w:tc>
          <w:tcPr>
            <w:tcW w:w="278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大型企业</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8.8 </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73.4%</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3.6%</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0.3%</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14.8%</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0.7%</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6.3%</w:t>
            </w:r>
          </w:p>
        </w:tc>
        <w:tc>
          <w:tcPr>
            <w:tcW w:w="719"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0.9%</w:t>
            </w:r>
          </w:p>
        </w:tc>
      </w:tr>
      <w:tr w:rsidR="001B6A27">
        <w:trPr>
          <w:trHeight w:val="402"/>
        </w:trPr>
        <w:tc>
          <w:tcPr>
            <w:tcW w:w="278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中型企业</w:t>
            </w:r>
          </w:p>
        </w:tc>
        <w:tc>
          <w:tcPr>
            <w:tcW w:w="716"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10.2 </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79.8%</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5.7%</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0.4%</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7.8%</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0.9%</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3.7%</w:t>
            </w:r>
          </w:p>
        </w:tc>
        <w:tc>
          <w:tcPr>
            <w:tcW w:w="719"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1.7%</w:t>
            </w:r>
          </w:p>
        </w:tc>
      </w:tr>
      <w:tr w:rsidR="001B6A27">
        <w:trPr>
          <w:trHeight w:val="402"/>
        </w:trPr>
        <w:tc>
          <w:tcPr>
            <w:tcW w:w="278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小型企业</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8.1 </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77.0%</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7.3%</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0.6%</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9.2%</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0.5%</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4.4%</w:t>
            </w:r>
          </w:p>
        </w:tc>
        <w:tc>
          <w:tcPr>
            <w:tcW w:w="719"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1.0%</w:t>
            </w:r>
          </w:p>
        </w:tc>
      </w:tr>
      <w:tr w:rsidR="001B6A27">
        <w:trPr>
          <w:trHeight w:val="402"/>
        </w:trPr>
        <w:tc>
          <w:tcPr>
            <w:tcW w:w="2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lastRenderedPageBreak/>
              <w:t>交通运输、仓储和邮政业</w:t>
            </w:r>
          </w:p>
        </w:tc>
        <w:tc>
          <w:tcPr>
            <w:tcW w:w="716"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9.2 </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70.5%</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4.9%</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0.4%</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14.9%</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1.3%</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5.7%</w:t>
            </w:r>
          </w:p>
        </w:tc>
        <w:tc>
          <w:tcPr>
            <w:tcW w:w="719"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2.4%</w:t>
            </w:r>
          </w:p>
        </w:tc>
      </w:tr>
      <w:tr w:rsidR="001B6A27">
        <w:trPr>
          <w:trHeight w:val="402"/>
        </w:trPr>
        <w:tc>
          <w:tcPr>
            <w:tcW w:w="2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小型企业</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7.7 </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72.1%</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3.8%</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0.8%</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14.2%</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1.3%</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5.4%</w:t>
            </w:r>
          </w:p>
        </w:tc>
        <w:tc>
          <w:tcPr>
            <w:tcW w:w="719"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2.4%</w:t>
            </w:r>
          </w:p>
        </w:tc>
      </w:tr>
      <w:tr w:rsidR="001B6A27">
        <w:trPr>
          <w:trHeight w:val="402"/>
        </w:trPr>
        <w:tc>
          <w:tcPr>
            <w:tcW w:w="278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住宿和餐饮业</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6.4 </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76.0%</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4.3%</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1.0%</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11.9%</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1.9%</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2.9%</w:t>
            </w:r>
          </w:p>
        </w:tc>
        <w:tc>
          <w:tcPr>
            <w:tcW w:w="719"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2.0%</w:t>
            </w:r>
          </w:p>
        </w:tc>
      </w:tr>
      <w:tr w:rsidR="001B6A27">
        <w:trPr>
          <w:trHeight w:val="402"/>
        </w:trPr>
        <w:tc>
          <w:tcPr>
            <w:tcW w:w="2786" w:type="dxa"/>
            <w:tcBorders>
              <w:top w:val="nil"/>
              <w:left w:val="single" w:sz="4" w:space="0" w:color="auto"/>
              <w:bottom w:val="nil"/>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中型企业</w:t>
            </w:r>
          </w:p>
        </w:tc>
        <w:tc>
          <w:tcPr>
            <w:tcW w:w="716"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6.2 </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77.3%</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4.5%</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1.2%</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12.3%</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0.6%</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2.5%</w:t>
            </w:r>
          </w:p>
        </w:tc>
        <w:tc>
          <w:tcPr>
            <w:tcW w:w="719"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1.6%</w:t>
            </w:r>
          </w:p>
        </w:tc>
      </w:tr>
      <w:tr w:rsidR="001B6A27">
        <w:trPr>
          <w:trHeight w:val="402"/>
        </w:trPr>
        <w:tc>
          <w:tcPr>
            <w:tcW w:w="2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小型企业</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6.5 </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75.7%</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4.0%</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0.6%</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9.2%</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4.3%</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3.5%</w:t>
            </w:r>
          </w:p>
        </w:tc>
        <w:tc>
          <w:tcPr>
            <w:tcW w:w="719"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2.7%</w:t>
            </w:r>
          </w:p>
        </w:tc>
      </w:tr>
      <w:tr w:rsidR="001B6A27">
        <w:trPr>
          <w:trHeight w:val="402"/>
        </w:trPr>
        <w:tc>
          <w:tcPr>
            <w:tcW w:w="278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信息传输、软件和信息技术服务业</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14.2 </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73.0%</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3.9%</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1.0%</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12.4%</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1.8%</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5.7%</w:t>
            </w:r>
          </w:p>
        </w:tc>
        <w:tc>
          <w:tcPr>
            <w:tcW w:w="719"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2.3%</w:t>
            </w:r>
          </w:p>
        </w:tc>
      </w:tr>
      <w:tr w:rsidR="001B6A27">
        <w:trPr>
          <w:trHeight w:val="402"/>
        </w:trPr>
        <w:tc>
          <w:tcPr>
            <w:tcW w:w="2786" w:type="dxa"/>
            <w:tcBorders>
              <w:top w:val="nil"/>
              <w:left w:val="single" w:sz="4" w:space="0" w:color="auto"/>
              <w:bottom w:val="nil"/>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中型企业</w:t>
            </w:r>
          </w:p>
        </w:tc>
        <w:tc>
          <w:tcPr>
            <w:tcW w:w="716"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16.1 </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73.7%</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4.4%</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1.0%</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11.6%</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0.1%</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6.8%</w:t>
            </w:r>
          </w:p>
        </w:tc>
        <w:tc>
          <w:tcPr>
            <w:tcW w:w="719"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2.4%</w:t>
            </w:r>
          </w:p>
        </w:tc>
      </w:tr>
      <w:tr w:rsidR="001B6A27">
        <w:trPr>
          <w:trHeight w:val="402"/>
        </w:trPr>
        <w:tc>
          <w:tcPr>
            <w:tcW w:w="2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小型企业</w:t>
            </w:r>
          </w:p>
        </w:tc>
        <w:tc>
          <w:tcPr>
            <w:tcW w:w="716"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7.3 </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75.6%</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3.5%</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0.9%</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9.9%</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6.8%</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2.2%</w:t>
            </w:r>
          </w:p>
        </w:tc>
        <w:tc>
          <w:tcPr>
            <w:tcW w:w="719"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1.2%</w:t>
            </w:r>
          </w:p>
        </w:tc>
      </w:tr>
      <w:tr w:rsidR="001B6A27">
        <w:trPr>
          <w:trHeight w:val="402"/>
        </w:trPr>
        <w:tc>
          <w:tcPr>
            <w:tcW w:w="2786" w:type="dxa"/>
            <w:tcBorders>
              <w:top w:val="nil"/>
              <w:left w:val="single" w:sz="4" w:space="0" w:color="auto"/>
              <w:bottom w:val="nil"/>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金融业</w:t>
            </w:r>
          </w:p>
        </w:tc>
        <w:tc>
          <w:tcPr>
            <w:tcW w:w="716"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23.0 </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66.7%</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9.3%</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0.8%</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14.3%</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1.1%</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5.8%</w:t>
            </w:r>
          </w:p>
        </w:tc>
        <w:tc>
          <w:tcPr>
            <w:tcW w:w="719"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1.9%</w:t>
            </w:r>
          </w:p>
        </w:tc>
      </w:tr>
      <w:tr w:rsidR="001B6A27">
        <w:trPr>
          <w:trHeight w:val="402"/>
        </w:trPr>
        <w:tc>
          <w:tcPr>
            <w:tcW w:w="2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小型企业</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28.2 </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68.4%</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8.4%</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0.9%</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13.2%</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1.2%</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5.7%</w:t>
            </w:r>
          </w:p>
        </w:tc>
        <w:tc>
          <w:tcPr>
            <w:tcW w:w="719"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2.3%</w:t>
            </w:r>
          </w:p>
        </w:tc>
      </w:tr>
      <w:tr w:rsidR="001B6A27">
        <w:trPr>
          <w:trHeight w:val="402"/>
        </w:trPr>
        <w:tc>
          <w:tcPr>
            <w:tcW w:w="278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微型企业</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15.2 </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74.6%</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5.0%</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0.5%</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12.9%</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0.8%</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5.3%</w:t>
            </w:r>
          </w:p>
        </w:tc>
        <w:tc>
          <w:tcPr>
            <w:tcW w:w="719"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0.8%</w:t>
            </w:r>
          </w:p>
        </w:tc>
      </w:tr>
      <w:tr w:rsidR="001B6A27">
        <w:trPr>
          <w:trHeight w:val="402"/>
        </w:trPr>
        <w:tc>
          <w:tcPr>
            <w:tcW w:w="278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房地产业</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9.8 </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76.8%</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3.6%</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1.1%</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10.5%</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0.7%</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3.5%</w:t>
            </w:r>
          </w:p>
        </w:tc>
        <w:tc>
          <w:tcPr>
            <w:tcW w:w="719"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3.9%</w:t>
            </w:r>
          </w:p>
        </w:tc>
      </w:tr>
      <w:tr w:rsidR="001B6A27">
        <w:trPr>
          <w:trHeight w:val="402"/>
        </w:trPr>
        <w:tc>
          <w:tcPr>
            <w:tcW w:w="2786" w:type="dxa"/>
            <w:tcBorders>
              <w:top w:val="nil"/>
              <w:left w:val="single" w:sz="4" w:space="0" w:color="auto"/>
              <w:bottom w:val="nil"/>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租赁和商务服务业</w:t>
            </w:r>
          </w:p>
        </w:tc>
        <w:tc>
          <w:tcPr>
            <w:tcW w:w="716"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7.9 </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80.8%</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3.6%</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0.7%</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9.8%</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0.7%</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2.4%</w:t>
            </w:r>
          </w:p>
        </w:tc>
        <w:tc>
          <w:tcPr>
            <w:tcW w:w="719"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2.1%</w:t>
            </w:r>
          </w:p>
        </w:tc>
      </w:tr>
      <w:tr w:rsidR="001B6A27">
        <w:trPr>
          <w:trHeight w:val="402"/>
        </w:trPr>
        <w:tc>
          <w:tcPr>
            <w:tcW w:w="2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小型企业</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8.0 </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77.5%</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2.1%</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0.3%</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13.7%</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0.1%</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5.9%</w:t>
            </w:r>
          </w:p>
        </w:tc>
        <w:tc>
          <w:tcPr>
            <w:tcW w:w="719"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0.4%</w:t>
            </w:r>
          </w:p>
        </w:tc>
      </w:tr>
      <w:tr w:rsidR="001B6A27">
        <w:trPr>
          <w:trHeight w:val="402"/>
        </w:trPr>
        <w:tc>
          <w:tcPr>
            <w:tcW w:w="2786" w:type="dxa"/>
            <w:tcBorders>
              <w:top w:val="nil"/>
              <w:left w:val="single" w:sz="4" w:space="0" w:color="auto"/>
              <w:bottom w:val="nil"/>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居民服务、修理和其他服务业</w:t>
            </w:r>
          </w:p>
        </w:tc>
        <w:tc>
          <w:tcPr>
            <w:tcW w:w="716"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6.9 </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78.3%</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4.0%</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0.9%</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10.9%</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1.2%</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2.3%</w:t>
            </w:r>
          </w:p>
        </w:tc>
        <w:tc>
          <w:tcPr>
            <w:tcW w:w="719"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2.4%</w:t>
            </w:r>
          </w:p>
        </w:tc>
      </w:tr>
      <w:tr w:rsidR="001B6A27">
        <w:trPr>
          <w:trHeight w:val="402"/>
        </w:trPr>
        <w:tc>
          <w:tcPr>
            <w:tcW w:w="2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小型企业</w:t>
            </w:r>
          </w:p>
        </w:tc>
        <w:tc>
          <w:tcPr>
            <w:tcW w:w="716"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7.1 </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78.3%</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3.6%</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1.1%</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7.9%</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1.3%</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6.5%</w:t>
            </w:r>
          </w:p>
        </w:tc>
        <w:tc>
          <w:tcPr>
            <w:tcW w:w="719"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1.3%</w:t>
            </w:r>
          </w:p>
        </w:tc>
      </w:tr>
      <w:tr w:rsidR="001B6A27">
        <w:trPr>
          <w:trHeight w:val="402"/>
        </w:trPr>
        <w:tc>
          <w:tcPr>
            <w:tcW w:w="278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微型企业</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6.8 </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77.4%</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5.0%</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1.0%</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11.7%</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1.0%</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2.9%</w:t>
            </w:r>
          </w:p>
        </w:tc>
        <w:tc>
          <w:tcPr>
            <w:tcW w:w="719"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0.9%</w:t>
            </w:r>
          </w:p>
        </w:tc>
      </w:tr>
      <w:tr w:rsidR="001B6A27">
        <w:trPr>
          <w:trHeight w:val="402"/>
        </w:trPr>
        <w:tc>
          <w:tcPr>
            <w:tcW w:w="278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文化、体育和娱乐业</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9.0 </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81.0%</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2.4%</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0.4%</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8.6%</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0.2%</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5.9%</w:t>
            </w:r>
          </w:p>
        </w:tc>
        <w:tc>
          <w:tcPr>
            <w:tcW w:w="719"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1.4%</w:t>
            </w:r>
          </w:p>
        </w:tc>
      </w:tr>
      <w:tr w:rsidR="001B6A27">
        <w:trPr>
          <w:trHeight w:val="402"/>
        </w:trPr>
        <w:tc>
          <w:tcPr>
            <w:tcW w:w="278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中型企业</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8.9 </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82.6%</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2.0%</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0.7%</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7.0%</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0.2%</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4.1%</w:t>
            </w:r>
          </w:p>
        </w:tc>
        <w:tc>
          <w:tcPr>
            <w:tcW w:w="719"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3.3%</w:t>
            </w:r>
          </w:p>
        </w:tc>
      </w:tr>
      <w:tr w:rsidR="001B6A27">
        <w:trPr>
          <w:trHeight w:val="402"/>
        </w:trPr>
        <w:tc>
          <w:tcPr>
            <w:tcW w:w="278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小型企业</w:t>
            </w:r>
          </w:p>
        </w:tc>
        <w:tc>
          <w:tcPr>
            <w:tcW w:w="716"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9.6 </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76.6%</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5.6%</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0.0%</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11.5%</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0.5%</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5.4%</w:t>
            </w:r>
          </w:p>
        </w:tc>
        <w:tc>
          <w:tcPr>
            <w:tcW w:w="719"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0.5%</w:t>
            </w:r>
          </w:p>
        </w:tc>
      </w:tr>
      <w:tr w:rsidR="001B6A27">
        <w:trPr>
          <w:trHeight w:val="402"/>
        </w:trPr>
        <w:tc>
          <w:tcPr>
            <w:tcW w:w="278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微型企业</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7.6 </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83.2%</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1.4%</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0.5%</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7.3%</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0.2%</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6.7%</w:t>
            </w:r>
          </w:p>
        </w:tc>
        <w:tc>
          <w:tcPr>
            <w:tcW w:w="719"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0.7%</w:t>
            </w:r>
          </w:p>
        </w:tc>
      </w:tr>
    </w:tbl>
    <w:p w:rsidR="001B6A27" w:rsidRDefault="001B6A27">
      <w:pPr>
        <w:ind w:firstLineChars="0" w:firstLine="0"/>
        <w:rPr>
          <w:kern w:val="0"/>
        </w:rPr>
      </w:pPr>
    </w:p>
    <w:p w:rsidR="001B6A27" w:rsidRDefault="001B6A27">
      <w:pPr>
        <w:ind w:firstLineChars="0" w:firstLine="0"/>
      </w:pPr>
    </w:p>
    <w:p w:rsidR="001B6A27" w:rsidRDefault="001B6A27">
      <w:pPr>
        <w:ind w:firstLine="480"/>
      </w:pPr>
    </w:p>
    <w:p w:rsidR="001B6A27" w:rsidRDefault="001B6A27">
      <w:pPr>
        <w:ind w:firstLine="480"/>
      </w:pPr>
    </w:p>
    <w:p w:rsidR="001B6A27" w:rsidRDefault="00D17F0D" w:rsidP="002537C0">
      <w:pPr>
        <w:pStyle w:val="2"/>
        <w:spacing w:beforeLines="50" w:before="156"/>
      </w:pPr>
      <w:bookmarkStart w:id="105" w:name="_Toc1865"/>
      <w:r>
        <w:rPr>
          <w:rFonts w:hint="eastAsia"/>
        </w:rPr>
        <w:lastRenderedPageBreak/>
        <w:t>二、行业人均人工成本水平及构成（分企业注册类型）</w:t>
      </w:r>
      <w:bookmarkStart w:id="106" w:name="_Toc517448858"/>
      <w:bookmarkEnd w:id="104"/>
      <w:bookmarkEnd w:id="105"/>
    </w:p>
    <w:tbl>
      <w:tblPr>
        <w:tblW w:w="5000" w:type="pct"/>
        <w:tblLook w:val="04A0" w:firstRow="1" w:lastRow="0" w:firstColumn="1" w:lastColumn="0" w:noHBand="0" w:noVBand="1"/>
      </w:tblPr>
      <w:tblGrid>
        <w:gridCol w:w="2786"/>
        <w:gridCol w:w="846"/>
        <w:gridCol w:w="727"/>
        <w:gridCol w:w="669"/>
        <w:gridCol w:w="698"/>
        <w:gridCol w:w="727"/>
        <w:gridCol w:w="669"/>
        <w:gridCol w:w="727"/>
        <w:gridCol w:w="673"/>
      </w:tblGrid>
      <w:tr w:rsidR="001B6A27">
        <w:trPr>
          <w:trHeight w:val="390"/>
          <w:tblHeader/>
        </w:trPr>
        <w:tc>
          <w:tcPr>
            <w:tcW w:w="1351" w:type="pct"/>
            <w:vMerge w:val="restart"/>
            <w:tcBorders>
              <w:top w:val="single" w:sz="4" w:space="0" w:color="auto"/>
              <w:left w:val="single" w:sz="4" w:space="0" w:color="auto"/>
              <w:bottom w:val="single" w:sz="4" w:space="0" w:color="000000"/>
              <w:right w:val="single" w:sz="4" w:space="0" w:color="auto"/>
            </w:tcBorders>
            <w:shd w:val="clear" w:color="auto" w:fill="376091"/>
            <w:textDirection w:val="tbRlV"/>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行业门类</w:t>
            </w:r>
            <w:r>
              <w:rPr>
                <w:rFonts w:ascii="宋体" w:eastAsia="宋体" w:hAnsi="宋体" w:cs="宋体" w:hint="eastAsia"/>
                <w:b/>
                <w:bCs/>
                <w:color w:val="FFFFFF"/>
                <w:kern w:val="0"/>
                <w:sz w:val="20"/>
                <w:szCs w:val="20"/>
              </w:rPr>
              <w:br/>
            </w:r>
            <w:r>
              <w:rPr>
                <w:rFonts w:ascii="宋体" w:eastAsia="宋体" w:hAnsi="宋体" w:cs="宋体" w:hint="eastAsia"/>
                <w:b/>
                <w:bCs/>
                <w:color w:val="FFFFFF"/>
                <w:kern w:val="0"/>
                <w:sz w:val="20"/>
                <w:szCs w:val="20"/>
              </w:rPr>
              <w:t>（分企业规模）</w:t>
            </w:r>
          </w:p>
        </w:tc>
        <w:tc>
          <w:tcPr>
            <w:tcW w:w="456" w:type="pct"/>
            <w:vMerge w:val="restart"/>
            <w:tcBorders>
              <w:top w:val="single" w:sz="4" w:space="0" w:color="auto"/>
              <w:left w:val="single" w:sz="4" w:space="0" w:color="auto"/>
              <w:bottom w:val="single" w:sz="4" w:space="0" w:color="000000"/>
              <w:right w:val="single" w:sz="4" w:space="0" w:color="auto"/>
            </w:tcBorders>
            <w:shd w:val="clear" w:color="auto" w:fill="376091"/>
            <w:textDirection w:val="tbRlV"/>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从业人员人均人工成本</w:t>
            </w:r>
            <w:r>
              <w:rPr>
                <w:rFonts w:ascii="宋体" w:eastAsia="宋体" w:hAnsi="宋体" w:cs="宋体" w:hint="eastAsia"/>
                <w:b/>
                <w:bCs/>
                <w:color w:val="FFFFFF"/>
                <w:kern w:val="0"/>
                <w:sz w:val="20"/>
                <w:szCs w:val="20"/>
              </w:rPr>
              <w:br/>
              <w:t xml:space="preserve"> </w:t>
            </w:r>
            <w:r>
              <w:rPr>
                <w:rFonts w:ascii="宋体" w:eastAsia="宋体" w:hAnsi="宋体" w:cs="宋体" w:hint="eastAsia"/>
                <w:b/>
                <w:bCs/>
                <w:color w:val="FFFFFF"/>
                <w:kern w:val="0"/>
                <w:sz w:val="20"/>
                <w:szCs w:val="20"/>
              </w:rPr>
              <w:t>（万元</w:t>
            </w:r>
            <w:r>
              <w:rPr>
                <w:rFonts w:ascii="宋体" w:eastAsia="宋体" w:hAnsi="宋体" w:cs="宋体" w:hint="eastAsia"/>
                <w:b/>
                <w:bCs/>
                <w:color w:val="FFFFFF"/>
                <w:kern w:val="0"/>
                <w:sz w:val="20"/>
                <w:szCs w:val="20"/>
              </w:rPr>
              <w:t>/</w:t>
            </w:r>
            <w:r>
              <w:rPr>
                <w:rFonts w:ascii="宋体" w:eastAsia="宋体" w:hAnsi="宋体" w:cs="宋体" w:hint="eastAsia"/>
                <w:b/>
                <w:bCs/>
                <w:color w:val="FFFFFF"/>
                <w:kern w:val="0"/>
                <w:sz w:val="20"/>
                <w:szCs w:val="20"/>
              </w:rPr>
              <w:t>年）</w:t>
            </w:r>
          </w:p>
        </w:tc>
        <w:tc>
          <w:tcPr>
            <w:tcW w:w="3193" w:type="pct"/>
            <w:gridSpan w:val="7"/>
            <w:tcBorders>
              <w:top w:val="single" w:sz="4" w:space="0" w:color="auto"/>
              <w:left w:val="nil"/>
              <w:bottom w:val="single" w:sz="4" w:space="0" w:color="auto"/>
              <w:right w:val="single" w:sz="4" w:space="0" w:color="000000"/>
            </w:tcBorders>
            <w:shd w:val="clear" w:color="auto" w:fill="376091"/>
            <w:noWrap/>
            <w:vAlign w:val="center"/>
          </w:tcPr>
          <w:p w:rsidR="001B6A27" w:rsidRDefault="00D17F0D">
            <w:pPr>
              <w:widowControl/>
              <w:spacing w:line="240" w:lineRule="auto"/>
              <w:ind w:firstLineChars="0" w:firstLine="0"/>
              <w:jc w:val="center"/>
              <w:rPr>
                <w:rFonts w:ascii="宋体" w:eastAsia="宋体" w:hAnsi="宋体" w:cs="宋体"/>
                <w:b/>
                <w:bCs/>
                <w:color w:val="FFFFFF"/>
                <w:kern w:val="0"/>
                <w:sz w:val="22"/>
              </w:rPr>
            </w:pPr>
            <w:r>
              <w:rPr>
                <w:rFonts w:ascii="宋体" w:eastAsia="宋体" w:hAnsi="宋体" w:cs="宋体" w:hint="eastAsia"/>
                <w:b/>
                <w:bCs/>
                <w:color w:val="FFFFFF"/>
                <w:kern w:val="0"/>
                <w:sz w:val="22"/>
              </w:rPr>
              <w:t>人均人工成本结构</w:t>
            </w:r>
          </w:p>
        </w:tc>
      </w:tr>
      <w:tr w:rsidR="001B6A27">
        <w:trPr>
          <w:trHeight w:val="2805"/>
          <w:tblHeader/>
        </w:trPr>
        <w:tc>
          <w:tcPr>
            <w:tcW w:w="1351" w:type="pct"/>
            <w:vMerge/>
            <w:tcBorders>
              <w:top w:val="single" w:sz="4" w:space="0" w:color="auto"/>
              <w:left w:val="single" w:sz="4" w:space="0" w:color="auto"/>
              <w:bottom w:val="single" w:sz="4" w:space="0" w:color="000000"/>
              <w:right w:val="single" w:sz="4" w:space="0" w:color="auto"/>
            </w:tcBorders>
            <w:shd w:val="clear" w:color="auto" w:fill="376091"/>
            <w:vAlign w:val="center"/>
          </w:tcPr>
          <w:p w:rsidR="001B6A27" w:rsidRDefault="001B6A27">
            <w:pPr>
              <w:widowControl/>
              <w:spacing w:line="240" w:lineRule="auto"/>
              <w:ind w:firstLineChars="0" w:firstLine="0"/>
              <w:jc w:val="left"/>
              <w:rPr>
                <w:rFonts w:ascii="宋体" w:eastAsia="宋体" w:hAnsi="宋体" w:cs="宋体"/>
                <w:b/>
                <w:bCs/>
                <w:color w:val="FFFFFF"/>
                <w:kern w:val="0"/>
                <w:sz w:val="20"/>
                <w:szCs w:val="20"/>
              </w:rPr>
            </w:pPr>
          </w:p>
        </w:tc>
        <w:tc>
          <w:tcPr>
            <w:tcW w:w="456" w:type="pct"/>
            <w:vMerge/>
            <w:tcBorders>
              <w:top w:val="single" w:sz="4" w:space="0" w:color="auto"/>
              <w:left w:val="single" w:sz="4" w:space="0" w:color="auto"/>
              <w:bottom w:val="single" w:sz="4" w:space="0" w:color="000000"/>
              <w:right w:val="single" w:sz="4" w:space="0" w:color="auto"/>
            </w:tcBorders>
            <w:shd w:val="clear" w:color="auto" w:fill="376091"/>
            <w:vAlign w:val="center"/>
          </w:tcPr>
          <w:p w:rsidR="001B6A27" w:rsidRDefault="001B6A27">
            <w:pPr>
              <w:widowControl/>
              <w:spacing w:line="240" w:lineRule="auto"/>
              <w:ind w:firstLineChars="0" w:firstLine="0"/>
              <w:jc w:val="left"/>
              <w:rPr>
                <w:rFonts w:ascii="宋体" w:eastAsia="宋体" w:hAnsi="宋体" w:cs="宋体"/>
                <w:b/>
                <w:bCs/>
                <w:color w:val="FFFFFF"/>
                <w:kern w:val="0"/>
                <w:sz w:val="20"/>
                <w:szCs w:val="20"/>
              </w:rPr>
            </w:pPr>
          </w:p>
        </w:tc>
        <w:tc>
          <w:tcPr>
            <w:tcW w:w="456" w:type="pct"/>
            <w:tcBorders>
              <w:top w:val="nil"/>
              <w:left w:val="nil"/>
              <w:bottom w:val="single" w:sz="4" w:space="0" w:color="auto"/>
              <w:right w:val="single" w:sz="4" w:space="0" w:color="auto"/>
            </w:tcBorders>
            <w:shd w:val="clear" w:color="auto" w:fill="376091"/>
            <w:textDirection w:val="tbRlV"/>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从业人员劳动报酬</w:t>
            </w:r>
          </w:p>
        </w:tc>
        <w:tc>
          <w:tcPr>
            <w:tcW w:w="456" w:type="pct"/>
            <w:tcBorders>
              <w:top w:val="nil"/>
              <w:left w:val="nil"/>
              <w:bottom w:val="single" w:sz="4" w:space="0" w:color="auto"/>
              <w:right w:val="single" w:sz="4" w:space="0" w:color="auto"/>
            </w:tcBorders>
            <w:shd w:val="clear" w:color="auto" w:fill="376091"/>
            <w:textDirection w:val="tbRlV"/>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福利费用</w:t>
            </w:r>
          </w:p>
        </w:tc>
        <w:tc>
          <w:tcPr>
            <w:tcW w:w="456" w:type="pct"/>
            <w:tcBorders>
              <w:top w:val="nil"/>
              <w:left w:val="nil"/>
              <w:bottom w:val="single" w:sz="4" w:space="0" w:color="auto"/>
              <w:right w:val="single" w:sz="4" w:space="0" w:color="auto"/>
            </w:tcBorders>
            <w:shd w:val="clear" w:color="auto" w:fill="376091"/>
            <w:textDirection w:val="tbRlV"/>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教育经费</w:t>
            </w:r>
          </w:p>
        </w:tc>
        <w:tc>
          <w:tcPr>
            <w:tcW w:w="456" w:type="pct"/>
            <w:tcBorders>
              <w:top w:val="nil"/>
              <w:left w:val="nil"/>
              <w:bottom w:val="single" w:sz="4" w:space="0" w:color="auto"/>
              <w:right w:val="single" w:sz="4" w:space="0" w:color="auto"/>
            </w:tcBorders>
            <w:shd w:val="clear" w:color="auto" w:fill="376091"/>
            <w:textDirection w:val="tbRlV"/>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保险费用</w:t>
            </w:r>
          </w:p>
        </w:tc>
        <w:tc>
          <w:tcPr>
            <w:tcW w:w="456" w:type="pct"/>
            <w:tcBorders>
              <w:top w:val="nil"/>
              <w:left w:val="nil"/>
              <w:bottom w:val="single" w:sz="4" w:space="0" w:color="auto"/>
              <w:right w:val="single" w:sz="4" w:space="0" w:color="auto"/>
            </w:tcBorders>
            <w:shd w:val="clear" w:color="auto" w:fill="376091"/>
            <w:textDirection w:val="tbRlV"/>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劳动保护费用</w:t>
            </w:r>
          </w:p>
        </w:tc>
        <w:tc>
          <w:tcPr>
            <w:tcW w:w="456" w:type="pct"/>
            <w:tcBorders>
              <w:top w:val="nil"/>
              <w:left w:val="nil"/>
              <w:bottom w:val="single" w:sz="4" w:space="0" w:color="auto"/>
              <w:right w:val="single" w:sz="4" w:space="0" w:color="auto"/>
            </w:tcBorders>
            <w:shd w:val="clear" w:color="auto" w:fill="376091"/>
            <w:textDirection w:val="tbRlV"/>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住房费用</w:t>
            </w:r>
          </w:p>
        </w:tc>
        <w:tc>
          <w:tcPr>
            <w:tcW w:w="456" w:type="pct"/>
            <w:tcBorders>
              <w:top w:val="nil"/>
              <w:left w:val="nil"/>
              <w:bottom w:val="single" w:sz="4" w:space="0" w:color="auto"/>
              <w:right w:val="single" w:sz="4" w:space="0" w:color="auto"/>
            </w:tcBorders>
            <w:shd w:val="clear" w:color="auto" w:fill="376091"/>
            <w:textDirection w:val="tbRlV"/>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其他人工成本</w:t>
            </w:r>
          </w:p>
        </w:tc>
      </w:tr>
      <w:tr w:rsidR="001B6A27">
        <w:trPr>
          <w:trHeight w:val="402"/>
        </w:trPr>
        <w:tc>
          <w:tcPr>
            <w:tcW w:w="278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全行业</w:t>
            </w:r>
          </w:p>
        </w:tc>
        <w:tc>
          <w:tcPr>
            <w:tcW w:w="716"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8.4 </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77.5%</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4.8%</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0.6%</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10.0%</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1.1%</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3.1%</w:t>
            </w:r>
          </w:p>
        </w:tc>
        <w:tc>
          <w:tcPr>
            <w:tcW w:w="719"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2.9%</w:t>
            </w:r>
          </w:p>
        </w:tc>
      </w:tr>
      <w:tr w:rsidR="001B6A27">
        <w:trPr>
          <w:trHeight w:val="402"/>
        </w:trPr>
        <w:tc>
          <w:tcPr>
            <w:tcW w:w="278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国有企业</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13.5 </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71.1%</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7.3%</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0.5%</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11.9%</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1.0%</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6.8%</w:t>
            </w:r>
          </w:p>
        </w:tc>
        <w:tc>
          <w:tcPr>
            <w:tcW w:w="719"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1.4%</w:t>
            </w:r>
          </w:p>
        </w:tc>
      </w:tr>
      <w:tr w:rsidR="001B6A27">
        <w:trPr>
          <w:trHeight w:val="402"/>
        </w:trPr>
        <w:tc>
          <w:tcPr>
            <w:tcW w:w="278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有限责任公司</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7.9 </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77.8%</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4.4%</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0.6%</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9.7%</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1.3%</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3.0%</w:t>
            </w:r>
          </w:p>
        </w:tc>
        <w:tc>
          <w:tcPr>
            <w:tcW w:w="719"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3.2%</w:t>
            </w:r>
          </w:p>
        </w:tc>
      </w:tr>
      <w:tr w:rsidR="001B6A27">
        <w:trPr>
          <w:trHeight w:val="402"/>
        </w:trPr>
        <w:tc>
          <w:tcPr>
            <w:tcW w:w="278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股份有限公司</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9.3 </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78.6%</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5.2%</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0.7%</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9.2%</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1.1%</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3.2%</w:t>
            </w:r>
          </w:p>
        </w:tc>
        <w:tc>
          <w:tcPr>
            <w:tcW w:w="719"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2.1%</w:t>
            </w:r>
          </w:p>
        </w:tc>
      </w:tr>
      <w:tr w:rsidR="001B6A27">
        <w:trPr>
          <w:trHeight w:val="402"/>
        </w:trPr>
        <w:tc>
          <w:tcPr>
            <w:tcW w:w="278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私营企业</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7.4 </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78.3%</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4.0%</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0.7%</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10.1%</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1.1%</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2.0%</w:t>
            </w:r>
          </w:p>
        </w:tc>
        <w:tc>
          <w:tcPr>
            <w:tcW w:w="719"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3.8%</w:t>
            </w:r>
          </w:p>
        </w:tc>
      </w:tr>
      <w:tr w:rsidR="001B6A27">
        <w:trPr>
          <w:trHeight w:val="402"/>
        </w:trPr>
        <w:tc>
          <w:tcPr>
            <w:tcW w:w="278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其他内资企业</w:t>
            </w:r>
          </w:p>
        </w:tc>
        <w:tc>
          <w:tcPr>
            <w:tcW w:w="716"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7.0 </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80.2%</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1.8%</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1.0%</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11.8%</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0.4%</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2.5%</w:t>
            </w:r>
          </w:p>
        </w:tc>
        <w:tc>
          <w:tcPr>
            <w:tcW w:w="719"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2.4%</w:t>
            </w:r>
          </w:p>
        </w:tc>
      </w:tr>
      <w:tr w:rsidR="001B6A27">
        <w:trPr>
          <w:trHeight w:val="402"/>
        </w:trPr>
        <w:tc>
          <w:tcPr>
            <w:tcW w:w="278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与港澳台商合资经营企业</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7.8 </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81.7%</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6.0%</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0.6%</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8.0%</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0.6%</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0.8%</w:t>
            </w:r>
          </w:p>
        </w:tc>
        <w:tc>
          <w:tcPr>
            <w:tcW w:w="719"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2.4%</w:t>
            </w:r>
          </w:p>
        </w:tc>
      </w:tr>
      <w:tr w:rsidR="001B6A27">
        <w:trPr>
          <w:trHeight w:val="402"/>
        </w:trPr>
        <w:tc>
          <w:tcPr>
            <w:tcW w:w="278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港澳台商独资经营企业</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9.7 </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83.0%</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3.1%</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0.5%</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7.2%</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0.9%</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1.3%</w:t>
            </w:r>
          </w:p>
        </w:tc>
        <w:tc>
          <w:tcPr>
            <w:tcW w:w="719"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4.0%</w:t>
            </w:r>
          </w:p>
        </w:tc>
      </w:tr>
      <w:tr w:rsidR="001B6A27">
        <w:trPr>
          <w:trHeight w:val="402"/>
        </w:trPr>
        <w:tc>
          <w:tcPr>
            <w:tcW w:w="278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中外合资经营企业</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8.3 </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82.8%</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3.4%</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0.3%</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6.9%</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0.7%</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4.1%</w:t>
            </w:r>
          </w:p>
        </w:tc>
        <w:tc>
          <w:tcPr>
            <w:tcW w:w="719"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1.8%</w:t>
            </w:r>
          </w:p>
        </w:tc>
      </w:tr>
      <w:tr w:rsidR="001B6A27">
        <w:trPr>
          <w:trHeight w:val="402"/>
        </w:trPr>
        <w:tc>
          <w:tcPr>
            <w:tcW w:w="278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外资企业</w:t>
            </w:r>
          </w:p>
        </w:tc>
        <w:tc>
          <w:tcPr>
            <w:tcW w:w="716"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8.0 </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75.7%</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7.4%</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1.2%</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11.9%</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0.9%</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2.6%</w:t>
            </w:r>
          </w:p>
        </w:tc>
        <w:tc>
          <w:tcPr>
            <w:tcW w:w="719"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0.4%</w:t>
            </w:r>
          </w:p>
        </w:tc>
      </w:tr>
      <w:tr w:rsidR="001B6A27">
        <w:trPr>
          <w:trHeight w:val="402"/>
        </w:trPr>
        <w:tc>
          <w:tcPr>
            <w:tcW w:w="2786" w:type="dxa"/>
            <w:tcBorders>
              <w:top w:val="nil"/>
              <w:left w:val="single" w:sz="4" w:space="0" w:color="auto"/>
              <w:bottom w:val="nil"/>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制造业</w:t>
            </w:r>
          </w:p>
        </w:tc>
        <w:tc>
          <w:tcPr>
            <w:tcW w:w="716"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8.0 </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80.8%</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4.5%</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0.5%</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8.9%</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1.1%</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2.2%</w:t>
            </w:r>
          </w:p>
        </w:tc>
        <w:tc>
          <w:tcPr>
            <w:tcW w:w="719"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2.0%</w:t>
            </w:r>
          </w:p>
        </w:tc>
      </w:tr>
      <w:tr w:rsidR="001B6A27">
        <w:trPr>
          <w:trHeight w:val="402"/>
        </w:trPr>
        <w:tc>
          <w:tcPr>
            <w:tcW w:w="2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国有企业</w:t>
            </w:r>
          </w:p>
        </w:tc>
        <w:tc>
          <w:tcPr>
            <w:tcW w:w="716"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11.9 </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77.3%</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4.9%</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0.3%</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11.4%</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0.6%</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5.1%</w:t>
            </w:r>
          </w:p>
        </w:tc>
        <w:tc>
          <w:tcPr>
            <w:tcW w:w="719"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0.5%</w:t>
            </w:r>
          </w:p>
        </w:tc>
      </w:tr>
      <w:tr w:rsidR="001B6A27">
        <w:trPr>
          <w:trHeight w:val="402"/>
        </w:trPr>
        <w:tc>
          <w:tcPr>
            <w:tcW w:w="278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有限责任公司</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7.8 </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82.4%</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4.0%</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0.5%</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7.3%</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1.5%</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2.0%</w:t>
            </w:r>
          </w:p>
        </w:tc>
        <w:tc>
          <w:tcPr>
            <w:tcW w:w="719"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2.3%</w:t>
            </w:r>
          </w:p>
        </w:tc>
      </w:tr>
      <w:tr w:rsidR="001B6A27">
        <w:trPr>
          <w:trHeight w:val="402"/>
        </w:trPr>
        <w:tc>
          <w:tcPr>
            <w:tcW w:w="278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股份有限公司</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9.1 </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79.8%</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4.8%</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0.6%</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9.3%</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1.1%</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2.5%</w:t>
            </w:r>
          </w:p>
        </w:tc>
        <w:tc>
          <w:tcPr>
            <w:tcW w:w="719"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1.9%</w:t>
            </w:r>
          </w:p>
        </w:tc>
      </w:tr>
      <w:tr w:rsidR="001B6A27">
        <w:trPr>
          <w:trHeight w:val="402"/>
        </w:trPr>
        <w:tc>
          <w:tcPr>
            <w:tcW w:w="278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私营企业</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7.1 </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80.9%</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4.5%</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0.6%</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8.6%</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0.8%</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2.0%</w:t>
            </w:r>
          </w:p>
        </w:tc>
        <w:tc>
          <w:tcPr>
            <w:tcW w:w="719"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2.6%</w:t>
            </w:r>
          </w:p>
        </w:tc>
      </w:tr>
      <w:tr w:rsidR="001B6A27">
        <w:trPr>
          <w:trHeight w:val="402"/>
        </w:trPr>
        <w:tc>
          <w:tcPr>
            <w:tcW w:w="278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与港澳台商合资经营企业</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7.3 </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80.7%</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6.5%</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0.5%</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9.4%</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0.5%</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1.3%</w:t>
            </w:r>
          </w:p>
        </w:tc>
        <w:tc>
          <w:tcPr>
            <w:tcW w:w="719"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1.1%</w:t>
            </w:r>
          </w:p>
        </w:tc>
      </w:tr>
      <w:tr w:rsidR="001B6A27">
        <w:trPr>
          <w:trHeight w:val="402"/>
        </w:trPr>
        <w:tc>
          <w:tcPr>
            <w:tcW w:w="278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港澳台商独资经营企业</w:t>
            </w:r>
          </w:p>
        </w:tc>
        <w:tc>
          <w:tcPr>
            <w:tcW w:w="716"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9.0 </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84.4%</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2.4%</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0.4%</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8.0%</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0.9%</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1.4%</w:t>
            </w:r>
          </w:p>
        </w:tc>
        <w:tc>
          <w:tcPr>
            <w:tcW w:w="719"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2.6%</w:t>
            </w:r>
          </w:p>
        </w:tc>
      </w:tr>
      <w:tr w:rsidR="001B6A27">
        <w:trPr>
          <w:trHeight w:val="402"/>
        </w:trPr>
        <w:tc>
          <w:tcPr>
            <w:tcW w:w="2786" w:type="dxa"/>
            <w:tcBorders>
              <w:top w:val="nil"/>
              <w:left w:val="single" w:sz="4" w:space="0" w:color="auto"/>
              <w:bottom w:val="nil"/>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中外合资经营企业</w:t>
            </w:r>
          </w:p>
        </w:tc>
        <w:tc>
          <w:tcPr>
            <w:tcW w:w="716"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7.8 </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80.9%</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3.4%</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0.3%</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7.8%</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0.7%</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4.1%</w:t>
            </w:r>
          </w:p>
        </w:tc>
        <w:tc>
          <w:tcPr>
            <w:tcW w:w="719"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2.8%</w:t>
            </w:r>
          </w:p>
        </w:tc>
      </w:tr>
      <w:tr w:rsidR="001B6A27">
        <w:trPr>
          <w:trHeight w:val="402"/>
        </w:trPr>
        <w:tc>
          <w:tcPr>
            <w:tcW w:w="2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外资企业</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7.4 </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77.1%</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8.4%</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0.8%</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9.9%</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0.9%</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2.6%</w:t>
            </w:r>
          </w:p>
        </w:tc>
        <w:tc>
          <w:tcPr>
            <w:tcW w:w="719"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0.4%</w:t>
            </w:r>
          </w:p>
        </w:tc>
      </w:tr>
      <w:tr w:rsidR="001B6A27">
        <w:trPr>
          <w:trHeight w:val="402"/>
        </w:trPr>
        <w:tc>
          <w:tcPr>
            <w:tcW w:w="278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电力、热力、燃气及水生产和供应业</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15.5 </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69.8%</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8.3%</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0.6%</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11.8%</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1.6%</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6.6%</w:t>
            </w:r>
          </w:p>
        </w:tc>
        <w:tc>
          <w:tcPr>
            <w:tcW w:w="719"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1.3%</w:t>
            </w:r>
          </w:p>
        </w:tc>
      </w:tr>
      <w:tr w:rsidR="001B6A27">
        <w:trPr>
          <w:trHeight w:val="402"/>
        </w:trPr>
        <w:tc>
          <w:tcPr>
            <w:tcW w:w="278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国有企业</w:t>
            </w:r>
          </w:p>
        </w:tc>
        <w:tc>
          <w:tcPr>
            <w:tcW w:w="716"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19.7 </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72.3%</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6.8%</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0.6%</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9.1%</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1.8%</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8.3%</w:t>
            </w:r>
          </w:p>
        </w:tc>
        <w:tc>
          <w:tcPr>
            <w:tcW w:w="719"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1.2%</w:t>
            </w:r>
          </w:p>
        </w:tc>
      </w:tr>
      <w:tr w:rsidR="001B6A27">
        <w:trPr>
          <w:trHeight w:val="402"/>
        </w:trPr>
        <w:tc>
          <w:tcPr>
            <w:tcW w:w="278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有限责任公司</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14.1 </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71.8%</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8.7%</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0.5%</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10.7%</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0.9%</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5.9%</w:t>
            </w:r>
          </w:p>
        </w:tc>
        <w:tc>
          <w:tcPr>
            <w:tcW w:w="719"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1.6%</w:t>
            </w:r>
          </w:p>
        </w:tc>
      </w:tr>
      <w:tr w:rsidR="001B6A27">
        <w:trPr>
          <w:trHeight w:val="402"/>
        </w:trPr>
        <w:tc>
          <w:tcPr>
            <w:tcW w:w="2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建筑业</w:t>
            </w:r>
          </w:p>
        </w:tc>
        <w:tc>
          <w:tcPr>
            <w:tcW w:w="716"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7.9 </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76.7%</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3.0%</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0.9%</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10.2%</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1.1%</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1.8%</w:t>
            </w:r>
          </w:p>
        </w:tc>
        <w:tc>
          <w:tcPr>
            <w:tcW w:w="719"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6.4%</w:t>
            </w:r>
          </w:p>
        </w:tc>
      </w:tr>
      <w:tr w:rsidR="001B6A27">
        <w:trPr>
          <w:trHeight w:val="402"/>
        </w:trPr>
        <w:tc>
          <w:tcPr>
            <w:tcW w:w="2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lastRenderedPageBreak/>
              <w:t>有限责任公司</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9.5 </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73.9%</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4.1%</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1.2%</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11.7%</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1.6%</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2.7%</w:t>
            </w:r>
          </w:p>
        </w:tc>
        <w:tc>
          <w:tcPr>
            <w:tcW w:w="719"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4.9%</w:t>
            </w:r>
          </w:p>
        </w:tc>
      </w:tr>
      <w:tr w:rsidR="001B6A27">
        <w:trPr>
          <w:trHeight w:val="402"/>
        </w:trPr>
        <w:tc>
          <w:tcPr>
            <w:tcW w:w="278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私营企业</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7.0 </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81.1%</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2.9%</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0.6%</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13.5%</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0.6%</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0.8%</w:t>
            </w:r>
          </w:p>
        </w:tc>
        <w:tc>
          <w:tcPr>
            <w:tcW w:w="719"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0.6%</w:t>
            </w:r>
          </w:p>
        </w:tc>
      </w:tr>
      <w:tr w:rsidR="001B6A27">
        <w:trPr>
          <w:trHeight w:val="402"/>
        </w:trPr>
        <w:tc>
          <w:tcPr>
            <w:tcW w:w="2786" w:type="dxa"/>
            <w:tcBorders>
              <w:top w:val="nil"/>
              <w:left w:val="single" w:sz="4" w:space="0" w:color="auto"/>
              <w:bottom w:val="nil"/>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批发和零售业</w:t>
            </w:r>
          </w:p>
        </w:tc>
        <w:tc>
          <w:tcPr>
            <w:tcW w:w="716"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8.2 </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76.4%</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6.0%</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0.4%</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10.9%</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0.8%</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4.1%</w:t>
            </w:r>
          </w:p>
        </w:tc>
        <w:tc>
          <w:tcPr>
            <w:tcW w:w="719"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1.5%</w:t>
            </w:r>
          </w:p>
        </w:tc>
      </w:tr>
      <w:tr w:rsidR="001B6A27">
        <w:trPr>
          <w:trHeight w:val="402"/>
        </w:trPr>
        <w:tc>
          <w:tcPr>
            <w:tcW w:w="2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有限责任公司</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8.3 </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75.5%</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6.0%</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0.3%</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12.3%</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0.6%</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4.8%</w:t>
            </w:r>
          </w:p>
        </w:tc>
        <w:tc>
          <w:tcPr>
            <w:tcW w:w="719"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0.5%</w:t>
            </w:r>
          </w:p>
        </w:tc>
      </w:tr>
      <w:tr w:rsidR="001B6A27">
        <w:trPr>
          <w:trHeight w:val="402"/>
        </w:trPr>
        <w:tc>
          <w:tcPr>
            <w:tcW w:w="278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股份有限公司</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8.3 </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80.7%</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1.4%</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1.6%</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8.2%</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1.4%</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2.6%</w:t>
            </w:r>
          </w:p>
        </w:tc>
        <w:tc>
          <w:tcPr>
            <w:tcW w:w="719"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4.1%</w:t>
            </w:r>
          </w:p>
        </w:tc>
      </w:tr>
      <w:tr w:rsidR="001B6A27">
        <w:trPr>
          <w:trHeight w:val="402"/>
        </w:trPr>
        <w:tc>
          <w:tcPr>
            <w:tcW w:w="2786" w:type="dxa"/>
            <w:tcBorders>
              <w:top w:val="nil"/>
              <w:left w:val="single" w:sz="4" w:space="0" w:color="auto"/>
              <w:bottom w:val="nil"/>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私营企业</w:t>
            </w:r>
          </w:p>
        </w:tc>
        <w:tc>
          <w:tcPr>
            <w:tcW w:w="716"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7.7 </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73.4%</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8.5%</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1.7%</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11.6%</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1.0%</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3.4%</w:t>
            </w:r>
          </w:p>
        </w:tc>
        <w:tc>
          <w:tcPr>
            <w:tcW w:w="719"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0.3%</w:t>
            </w:r>
          </w:p>
        </w:tc>
      </w:tr>
      <w:tr w:rsidR="001B6A27">
        <w:trPr>
          <w:trHeight w:val="402"/>
        </w:trPr>
        <w:tc>
          <w:tcPr>
            <w:tcW w:w="2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交通运输、仓储和邮政业</w:t>
            </w:r>
          </w:p>
        </w:tc>
        <w:tc>
          <w:tcPr>
            <w:tcW w:w="716"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9.2 </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70.5%</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4.9%</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0.4%</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14.9%</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1.3%</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5.7%</w:t>
            </w:r>
          </w:p>
        </w:tc>
        <w:tc>
          <w:tcPr>
            <w:tcW w:w="719"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2.4%</w:t>
            </w:r>
          </w:p>
        </w:tc>
      </w:tr>
      <w:tr w:rsidR="001B6A27">
        <w:trPr>
          <w:trHeight w:val="402"/>
        </w:trPr>
        <w:tc>
          <w:tcPr>
            <w:tcW w:w="2786" w:type="dxa"/>
            <w:tcBorders>
              <w:top w:val="nil"/>
              <w:left w:val="single" w:sz="4" w:space="0" w:color="auto"/>
              <w:bottom w:val="nil"/>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国有企业</w:t>
            </w:r>
          </w:p>
        </w:tc>
        <w:tc>
          <w:tcPr>
            <w:tcW w:w="716"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11.3 </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76.9%</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6.1%</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0.1%</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7.8%</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0.3%</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7.5%</w:t>
            </w:r>
          </w:p>
        </w:tc>
        <w:tc>
          <w:tcPr>
            <w:tcW w:w="719"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1.3%</w:t>
            </w:r>
          </w:p>
        </w:tc>
      </w:tr>
      <w:tr w:rsidR="001B6A27">
        <w:trPr>
          <w:trHeight w:val="402"/>
        </w:trPr>
        <w:tc>
          <w:tcPr>
            <w:tcW w:w="2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有限责任公司</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9.4 </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73.5%</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4.5%</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0.6%</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14.1%</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1.5%</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3.3%</w:t>
            </w:r>
          </w:p>
        </w:tc>
        <w:tc>
          <w:tcPr>
            <w:tcW w:w="719"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2.5%</w:t>
            </w:r>
          </w:p>
        </w:tc>
      </w:tr>
      <w:tr w:rsidR="001B6A27">
        <w:trPr>
          <w:trHeight w:val="402"/>
        </w:trPr>
        <w:tc>
          <w:tcPr>
            <w:tcW w:w="278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私营企业</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7.5 </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78.2%</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1.8%</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0.2%</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12.4%</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2.6%</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1.6%</w:t>
            </w:r>
          </w:p>
        </w:tc>
        <w:tc>
          <w:tcPr>
            <w:tcW w:w="719"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3.2%</w:t>
            </w:r>
          </w:p>
        </w:tc>
      </w:tr>
      <w:tr w:rsidR="001B6A27">
        <w:trPr>
          <w:trHeight w:val="402"/>
        </w:trPr>
        <w:tc>
          <w:tcPr>
            <w:tcW w:w="278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住宿和餐饮业</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6.4 </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76.0%</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4.3%</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1.0%</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11.9%</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1.9%</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2.9%</w:t>
            </w:r>
          </w:p>
        </w:tc>
        <w:tc>
          <w:tcPr>
            <w:tcW w:w="719"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2.0%</w:t>
            </w:r>
          </w:p>
        </w:tc>
      </w:tr>
      <w:tr w:rsidR="001B6A27">
        <w:trPr>
          <w:trHeight w:val="402"/>
        </w:trPr>
        <w:tc>
          <w:tcPr>
            <w:tcW w:w="2786" w:type="dxa"/>
            <w:tcBorders>
              <w:top w:val="nil"/>
              <w:left w:val="single" w:sz="4" w:space="0" w:color="auto"/>
              <w:bottom w:val="nil"/>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有限责任公司</w:t>
            </w:r>
          </w:p>
        </w:tc>
        <w:tc>
          <w:tcPr>
            <w:tcW w:w="716"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6.5 </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77.2%</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3.5%</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0.4%</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10.9%</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2.6%</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3.5%</w:t>
            </w:r>
          </w:p>
        </w:tc>
        <w:tc>
          <w:tcPr>
            <w:tcW w:w="719"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2.0%</w:t>
            </w:r>
          </w:p>
        </w:tc>
      </w:tr>
      <w:tr w:rsidR="001B6A27">
        <w:trPr>
          <w:trHeight w:val="402"/>
        </w:trPr>
        <w:tc>
          <w:tcPr>
            <w:tcW w:w="2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私营企业</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6.2 </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79.4%</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4.9%</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1.6%</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9.1%</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1.0%</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1.5%</w:t>
            </w:r>
          </w:p>
        </w:tc>
        <w:tc>
          <w:tcPr>
            <w:tcW w:w="719"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2.5%</w:t>
            </w:r>
          </w:p>
        </w:tc>
      </w:tr>
      <w:tr w:rsidR="001B6A27">
        <w:trPr>
          <w:trHeight w:val="402"/>
        </w:trPr>
        <w:tc>
          <w:tcPr>
            <w:tcW w:w="2786" w:type="dxa"/>
            <w:tcBorders>
              <w:top w:val="nil"/>
              <w:left w:val="single" w:sz="4" w:space="0" w:color="auto"/>
              <w:bottom w:val="nil"/>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信息传输、软件和信息技术服务业</w:t>
            </w:r>
          </w:p>
        </w:tc>
        <w:tc>
          <w:tcPr>
            <w:tcW w:w="716"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14.2 </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73.0%</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3.9%</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1.0%</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12.4%</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1.8%</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5.7%</w:t>
            </w:r>
          </w:p>
        </w:tc>
        <w:tc>
          <w:tcPr>
            <w:tcW w:w="719"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2.3%</w:t>
            </w:r>
          </w:p>
        </w:tc>
      </w:tr>
      <w:tr w:rsidR="001B6A27">
        <w:trPr>
          <w:trHeight w:val="402"/>
        </w:trPr>
        <w:tc>
          <w:tcPr>
            <w:tcW w:w="2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国有企业</w:t>
            </w:r>
          </w:p>
        </w:tc>
        <w:tc>
          <w:tcPr>
            <w:tcW w:w="716"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19.4 </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70.0%</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3.3%</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0.5%</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15.6%</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0.3%</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7.5%</w:t>
            </w:r>
          </w:p>
        </w:tc>
        <w:tc>
          <w:tcPr>
            <w:tcW w:w="719"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2.8%</w:t>
            </w:r>
          </w:p>
        </w:tc>
      </w:tr>
      <w:tr w:rsidR="001B6A27">
        <w:trPr>
          <w:trHeight w:val="402"/>
        </w:trPr>
        <w:tc>
          <w:tcPr>
            <w:tcW w:w="278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有限责任公司</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7.8 </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69.0%</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6.5%</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2.0%</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12.2%</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3.2%</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5.6%</w:t>
            </w:r>
          </w:p>
        </w:tc>
        <w:tc>
          <w:tcPr>
            <w:tcW w:w="719"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1.6%</w:t>
            </w:r>
          </w:p>
        </w:tc>
      </w:tr>
      <w:tr w:rsidR="001B6A27">
        <w:trPr>
          <w:trHeight w:val="402"/>
        </w:trPr>
        <w:tc>
          <w:tcPr>
            <w:tcW w:w="278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私营企业</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8.1 </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77.0%</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6.5%</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0.9%</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9.9%</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1.5%</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2.2%</w:t>
            </w:r>
          </w:p>
        </w:tc>
        <w:tc>
          <w:tcPr>
            <w:tcW w:w="719"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2.1%</w:t>
            </w:r>
          </w:p>
        </w:tc>
      </w:tr>
      <w:tr w:rsidR="001B6A27">
        <w:trPr>
          <w:trHeight w:val="402"/>
        </w:trPr>
        <w:tc>
          <w:tcPr>
            <w:tcW w:w="278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金融业</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23.0 </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66.7%</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9.3%</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0.8%</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14.3%</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1.1%</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5.8%</w:t>
            </w:r>
          </w:p>
        </w:tc>
        <w:tc>
          <w:tcPr>
            <w:tcW w:w="719"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1.9%</w:t>
            </w:r>
          </w:p>
        </w:tc>
      </w:tr>
      <w:tr w:rsidR="001B6A27">
        <w:trPr>
          <w:trHeight w:val="402"/>
        </w:trPr>
        <w:tc>
          <w:tcPr>
            <w:tcW w:w="278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国有企业</w:t>
            </w:r>
          </w:p>
        </w:tc>
        <w:tc>
          <w:tcPr>
            <w:tcW w:w="716"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23.1 </w:t>
            </w:r>
          </w:p>
        </w:tc>
        <w:tc>
          <w:tcPr>
            <w:tcW w:w="71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63.0%</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8.1%</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0.6%</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19.3%</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1.4%</w:t>
            </w:r>
          </w:p>
        </w:tc>
        <w:tc>
          <w:tcPr>
            <w:tcW w:w="7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6.6%</w:t>
            </w:r>
          </w:p>
        </w:tc>
        <w:tc>
          <w:tcPr>
            <w:tcW w:w="719"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1.0%</w:t>
            </w:r>
          </w:p>
        </w:tc>
      </w:tr>
      <w:tr w:rsidR="001B6A27">
        <w:trPr>
          <w:trHeight w:val="402"/>
        </w:trPr>
        <w:tc>
          <w:tcPr>
            <w:tcW w:w="2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股份有限公司</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23.0 </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69.6%</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7.8%</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0.8%</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13.0%</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1.0%</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5.7%</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2.1%</w:t>
            </w:r>
          </w:p>
        </w:tc>
      </w:tr>
      <w:tr w:rsidR="001B6A27">
        <w:trPr>
          <w:trHeight w:val="402"/>
        </w:trPr>
        <w:tc>
          <w:tcPr>
            <w:tcW w:w="2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房地产业</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9.8 </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76.8%</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3.6%</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1.1%</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10.5%</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0.7%</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3.5%</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3.9%</w:t>
            </w:r>
          </w:p>
        </w:tc>
      </w:tr>
      <w:tr w:rsidR="001B6A27">
        <w:trPr>
          <w:trHeight w:val="402"/>
        </w:trPr>
        <w:tc>
          <w:tcPr>
            <w:tcW w:w="2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有限责任公司</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8.6 </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82.8%</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4.2%</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1.2%</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8.3%</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0.8%</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1.9%</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0.7%</w:t>
            </w:r>
          </w:p>
        </w:tc>
      </w:tr>
      <w:tr w:rsidR="001B6A27">
        <w:trPr>
          <w:trHeight w:val="402"/>
        </w:trPr>
        <w:tc>
          <w:tcPr>
            <w:tcW w:w="2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租赁和商务服务业</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7.9 </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80.8%</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3.6%</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0.7%</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9.8%</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0.7%</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2.4%</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2.1%</w:t>
            </w:r>
          </w:p>
        </w:tc>
      </w:tr>
      <w:tr w:rsidR="001B6A27">
        <w:trPr>
          <w:trHeight w:val="402"/>
        </w:trPr>
        <w:tc>
          <w:tcPr>
            <w:tcW w:w="2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国有企业</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10.3 </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76.2%</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5.9%</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0.6%</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9.2%</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1.6%</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4.4%</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2.1%</w:t>
            </w:r>
          </w:p>
        </w:tc>
      </w:tr>
      <w:tr w:rsidR="001B6A27">
        <w:trPr>
          <w:trHeight w:val="402"/>
        </w:trPr>
        <w:tc>
          <w:tcPr>
            <w:tcW w:w="2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有限责任公司</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7.8 </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80.2%</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2.6%</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0.2%</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9.3%</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0.5%</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7.0%</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0.1%</w:t>
            </w:r>
          </w:p>
        </w:tc>
      </w:tr>
      <w:tr w:rsidR="001B6A27">
        <w:trPr>
          <w:trHeight w:val="402"/>
        </w:trPr>
        <w:tc>
          <w:tcPr>
            <w:tcW w:w="2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lastRenderedPageBreak/>
              <w:t>私营企业</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5.9 </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78.7%</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3.7%</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1.0%</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10.4%</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0.4%</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2.9%</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2.8%</w:t>
            </w:r>
          </w:p>
        </w:tc>
      </w:tr>
      <w:tr w:rsidR="001B6A27">
        <w:trPr>
          <w:trHeight w:val="402"/>
        </w:trPr>
        <w:tc>
          <w:tcPr>
            <w:tcW w:w="2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居民服务、修理和其他服务业</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6.9 </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78.3%</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4.0%</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0.9%</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10.9%</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1.2%</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2.3%</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2.4%</w:t>
            </w:r>
          </w:p>
        </w:tc>
      </w:tr>
      <w:tr w:rsidR="001B6A27">
        <w:trPr>
          <w:trHeight w:val="402"/>
        </w:trPr>
        <w:tc>
          <w:tcPr>
            <w:tcW w:w="2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有限责任公司</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7.4 </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78.8%</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2.8%</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0.3%</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7.9%</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0.8%</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6.4%</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3.1%</w:t>
            </w:r>
          </w:p>
        </w:tc>
      </w:tr>
      <w:tr w:rsidR="001B6A27">
        <w:trPr>
          <w:trHeight w:val="402"/>
        </w:trPr>
        <w:tc>
          <w:tcPr>
            <w:tcW w:w="2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私营企业</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7.1 </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72.1%</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4.0%</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1.5%</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14.9%</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1.6%</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3.2%</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2.7%</w:t>
            </w:r>
          </w:p>
        </w:tc>
      </w:tr>
      <w:tr w:rsidR="001B6A27">
        <w:trPr>
          <w:trHeight w:val="402"/>
        </w:trPr>
        <w:tc>
          <w:tcPr>
            <w:tcW w:w="2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文化、体育和娱乐业</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9.0 </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81.0%</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2.4%</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0.4%</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8.6%</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0.2%</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5.9%</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1.4%</w:t>
            </w:r>
          </w:p>
        </w:tc>
      </w:tr>
      <w:tr w:rsidR="001B6A27">
        <w:trPr>
          <w:trHeight w:val="402"/>
        </w:trPr>
        <w:tc>
          <w:tcPr>
            <w:tcW w:w="2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国有企业</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13.4 </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76.9%</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2.0%</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0.7%</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11.6%</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0.3%</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4.1%</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4.3%</w:t>
            </w:r>
          </w:p>
        </w:tc>
      </w:tr>
      <w:tr w:rsidR="001B6A27">
        <w:trPr>
          <w:trHeight w:val="402"/>
        </w:trPr>
        <w:tc>
          <w:tcPr>
            <w:tcW w:w="2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有限责任公司</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9.2 </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71.1%</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3.7%</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0.3%</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12.6%</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0.3%</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11.4%</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0.6%</w:t>
            </w:r>
          </w:p>
        </w:tc>
      </w:tr>
      <w:tr w:rsidR="001B6A27">
        <w:trPr>
          <w:trHeight w:val="402"/>
        </w:trPr>
        <w:tc>
          <w:tcPr>
            <w:tcW w:w="2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私营企业</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7.9 </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86.7%</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1.2%</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0.7%</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9.0%</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0.3%</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1.4%</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0.7%</w:t>
            </w:r>
          </w:p>
        </w:tc>
      </w:tr>
    </w:tbl>
    <w:p w:rsidR="001B6A27" w:rsidRDefault="001B6A27">
      <w:pPr>
        <w:ind w:firstLine="480"/>
      </w:pPr>
    </w:p>
    <w:p w:rsidR="001B6A27" w:rsidRDefault="001B6A27">
      <w:pPr>
        <w:ind w:firstLine="480"/>
      </w:pPr>
    </w:p>
    <w:p w:rsidR="001B6A27" w:rsidRDefault="001B6A27">
      <w:pPr>
        <w:ind w:firstLine="480"/>
      </w:pPr>
    </w:p>
    <w:p w:rsidR="001B6A27" w:rsidRDefault="001B6A27">
      <w:pPr>
        <w:ind w:firstLine="480"/>
      </w:pPr>
    </w:p>
    <w:p w:rsidR="001B6A27" w:rsidRDefault="001B6A27">
      <w:pPr>
        <w:ind w:firstLine="480"/>
      </w:pPr>
    </w:p>
    <w:p w:rsidR="001B6A27" w:rsidRDefault="001B6A27">
      <w:pPr>
        <w:ind w:firstLine="480"/>
      </w:pPr>
    </w:p>
    <w:p w:rsidR="001B6A27" w:rsidRDefault="001B6A27">
      <w:pPr>
        <w:ind w:firstLine="480"/>
      </w:pPr>
    </w:p>
    <w:p w:rsidR="001B6A27" w:rsidRDefault="001B6A27">
      <w:pPr>
        <w:ind w:firstLine="480"/>
      </w:pPr>
    </w:p>
    <w:p w:rsidR="001B6A27" w:rsidRDefault="001B6A27">
      <w:pPr>
        <w:ind w:firstLine="480"/>
      </w:pPr>
    </w:p>
    <w:p w:rsidR="001B6A27" w:rsidRDefault="001B6A27">
      <w:pPr>
        <w:ind w:firstLine="480"/>
      </w:pPr>
    </w:p>
    <w:p w:rsidR="001B6A27" w:rsidRDefault="001B6A27">
      <w:pPr>
        <w:ind w:firstLine="480"/>
      </w:pPr>
    </w:p>
    <w:p w:rsidR="001B6A27" w:rsidRDefault="001B6A27">
      <w:pPr>
        <w:ind w:firstLine="480"/>
      </w:pPr>
    </w:p>
    <w:p w:rsidR="001B6A27" w:rsidRDefault="001B6A27">
      <w:pPr>
        <w:ind w:firstLine="480"/>
      </w:pPr>
    </w:p>
    <w:p w:rsidR="001B6A27" w:rsidRDefault="001B6A27">
      <w:pPr>
        <w:ind w:firstLine="480"/>
      </w:pPr>
    </w:p>
    <w:p w:rsidR="001B6A27" w:rsidRDefault="001B6A27">
      <w:pPr>
        <w:ind w:firstLine="480"/>
      </w:pPr>
    </w:p>
    <w:p w:rsidR="001B6A27" w:rsidRDefault="001B6A27">
      <w:pPr>
        <w:ind w:firstLine="480"/>
      </w:pPr>
    </w:p>
    <w:p w:rsidR="001B6A27" w:rsidRDefault="00D17F0D" w:rsidP="002537C0">
      <w:pPr>
        <w:pStyle w:val="2"/>
        <w:spacing w:beforeLines="50" w:before="156"/>
      </w:pPr>
      <w:bookmarkStart w:id="107" w:name="_Toc31073"/>
      <w:r>
        <w:rPr>
          <w:rFonts w:hint="eastAsia"/>
        </w:rPr>
        <w:lastRenderedPageBreak/>
        <w:t>三、制造业人均人工成本水平及构成（分企业规模）</w:t>
      </w:r>
      <w:bookmarkStart w:id="108" w:name="_Toc517448859"/>
      <w:bookmarkEnd w:id="106"/>
      <w:bookmarkEnd w:id="107"/>
    </w:p>
    <w:tbl>
      <w:tblPr>
        <w:tblW w:w="5000" w:type="pct"/>
        <w:tblLook w:val="04A0" w:firstRow="1" w:lastRow="0" w:firstColumn="1" w:lastColumn="0" w:noHBand="0" w:noVBand="1"/>
      </w:tblPr>
      <w:tblGrid>
        <w:gridCol w:w="2305"/>
        <w:gridCol w:w="846"/>
        <w:gridCol w:w="767"/>
        <w:gridCol w:w="767"/>
        <w:gridCol w:w="767"/>
        <w:gridCol w:w="767"/>
        <w:gridCol w:w="767"/>
        <w:gridCol w:w="767"/>
        <w:gridCol w:w="769"/>
      </w:tblGrid>
      <w:tr w:rsidR="001B6A27">
        <w:trPr>
          <w:trHeight w:val="390"/>
          <w:tblHeader/>
        </w:trPr>
        <w:tc>
          <w:tcPr>
            <w:tcW w:w="1343" w:type="pct"/>
            <w:vMerge w:val="restart"/>
            <w:tcBorders>
              <w:top w:val="single" w:sz="4" w:space="0" w:color="auto"/>
              <w:left w:val="single" w:sz="4" w:space="0" w:color="auto"/>
              <w:bottom w:val="single" w:sz="4" w:space="0" w:color="auto"/>
              <w:right w:val="single" w:sz="4" w:space="0" w:color="auto"/>
            </w:tcBorders>
            <w:shd w:val="clear" w:color="auto" w:fill="376091"/>
            <w:textDirection w:val="tbRlV"/>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制造业大类</w:t>
            </w:r>
            <w:r>
              <w:rPr>
                <w:rFonts w:ascii="宋体" w:eastAsia="宋体" w:hAnsi="宋体" w:cs="宋体" w:hint="eastAsia"/>
                <w:b/>
                <w:bCs/>
                <w:color w:val="FFFFFF"/>
                <w:kern w:val="0"/>
                <w:sz w:val="20"/>
                <w:szCs w:val="20"/>
              </w:rPr>
              <w:br/>
            </w:r>
            <w:r>
              <w:rPr>
                <w:rFonts w:ascii="宋体" w:eastAsia="宋体" w:hAnsi="宋体" w:cs="宋体" w:hint="eastAsia"/>
                <w:b/>
                <w:bCs/>
                <w:color w:val="FFFFFF"/>
                <w:kern w:val="0"/>
                <w:sz w:val="20"/>
                <w:szCs w:val="20"/>
              </w:rPr>
              <w:t>（分企业规模）</w:t>
            </w:r>
          </w:p>
        </w:tc>
        <w:tc>
          <w:tcPr>
            <w:tcW w:w="457" w:type="pct"/>
            <w:vMerge w:val="restart"/>
            <w:tcBorders>
              <w:top w:val="single" w:sz="4" w:space="0" w:color="auto"/>
              <w:left w:val="single" w:sz="4" w:space="0" w:color="auto"/>
              <w:bottom w:val="single" w:sz="4" w:space="0" w:color="auto"/>
              <w:right w:val="single" w:sz="4" w:space="0" w:color="auto"/>
            </w:tcBorders>
            <w:shd w:val="clear" w:color="auto" w:fill="376091"/>
            <w:textDirection w:val="tbRlV"/>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从业人员人均人工成本</w:t>
            </w:r>
            <w:r>
              <w:rPr>
                <w:rFonts w:ascii="宋体" w:eastAsia="宋体" w:hAnsi="宋体" w:cs="宋体" w:hint="eastAsia"/>
                <w:b/>
                <w:bCs/>
                <w:color w:val="FFFFFF"/>
                <w:kern w:val="0"/>
                <w:sz w:val="20"/>
                <w:szCs w:val="20"/>
              </w:rPr>
              <w:br/>
              <w:t xml:space="preserve"> </w:t>
            </w:r>
            <w:r>
              <w:rPr>
                <w:rFonts w:ascii="宋体" w:eastAsia="宋体" w:hAnsi="宋体" w:cs="宋体" w:hint="eastAsia"/>
                <w:b/>
                <w:bCs/>
                <w:color w:val="FFFFFF"/>
                <w:kern w:val="0"/>
                <w:sz w:val="20"/>
                <w:szCs w:val="20"/>
              </w:rPr>
              <w:t>（万元</w:t>
            </w:r>
            <w:r>
              <w:rPr>
                <w:rFonts w:ascii="宋体" w:eastAsia="宋体" w:hAnsi="宋体" w:cs="宋体" w:hint="eastAsia"/>
                <w:b/>
                <w:bCs/>
                <w:color w:val="FFFFFF"/>
                <w:kern w:val="0"/>
                <w:sz w:val="20"/>
                <w:szCs w:val="20"/>
              </w:rPr>
              <w:t>/</w:t>
            </w:r>
            <w:r>
              <w:rPr>
                <w:rFonts w:ascii="宋体" w:eastAsia="宋体" w:hAnsi="宋体" w:cs="宋体" w:hint="eastAsia"/>
                <w:b/>
                <w:bCs/>
                <w:color w:val="FFFFFF"/>
                <w:kern w:val="0"/>
                <w:sz w:val="20"/>
                <w:szCs w:val="20"/>
              </w:rPr>
              <w:t>年）</w:t>
            </w:r>
          </w:p>
        </w:tc>
        <w:tc>
          <w:tcPr>
            <w:tcW w:w="3200" w:type="pct"/>
            <w:gridSpan w:val="7"/>
            <w:tcBorders>
              <w:top w:val="single" w:sz="4" w:space="0" w:color="auto"/>
              <w:left w:val="nil"/>
              <w:bottom w:val="single" w:sz="4" w:space="0" w:color="auto"/>
              <w:right w:val="single" w:sz="4" w:space="0" w:color="auto"/>
            </w:tcBorders>
            <w:shd w:val="clear" w:color="auto" w:fill="376091"/>
            <w:noWrap/>
            <w:vAlign w:val="center"/>
          </w:tcPr>
          <w:p w:rsidR="001B6A27" w:rsidRDefault="00D17F0D">
            <w:pPr>
              <w:widowControl/>
              <w:spacing w:line="240" w:lineRule="auto"/>
              <w:ind w:firstLineChars="0" w:firstLine="0"/>
              <w:jc w:val="center"/>
              <w:rPr>
                <w:rFonts w:ascii="宋体" w:eastAsia="宋体" w:hAnsi="宋体" w:cs="宋体"/>
                <w:b/>
                <w:bCs/>
                <w:color w:val="FFFFFF"/>
                <w:kern w:val="0"/>
                <w:sz w:val="22"/>
              </w:rPr>
            </w:pPr>
            <w:r>
              <w:rPr>
                <w:rFonts w:ascii="宋体" w:eastAsia="宋体" w:hAnsi="宋体" w:cs="宋体" w:hint="eastAsia"/>
                <w:b/>
                <w:bCs/>
                <w:color w:val="FFFFFF"/>
                <w:kern w:val="0"/>
                <w:sz w:val="22"/>
              </w:rPr>
              <w:t>人均人工成本结构</w:t>
            </w:r>
          </w:p>
        </w:tc>
      </w:tr>
      <w:tr w:rsidR="001B6A27">
        <w:trPr>
          <w:trHeight w:val="2805"/>
          <w:tblHeader/>
        </w:trPr>
        <w:tc>
          <w:tcPr>
            <w:tcW w:w="1343" w:type="pct"/>
            <w:vMerge/>
            <w:tcBorders>
              <w:top w:val="single" w:sz="4" w:space="0" w:color="auto"/>
              <w:left w:val="single" w:sz="4" w:space="0" w:color="auto"/>
              <w:bottom w:val="single" w:sz="4" w:space="0" w:color="auto"/>
              <w:right w:val="single" w:sz="4" w:space="0" w:color="auto"/>
            </w:tcBorders>
            <w:shd w:val="clear" w:color="auto" w:fill="376091"/>
            <w:vAlign w:val="center"/>
          </w:tcPr>
          <w:p w:rsidR="001B6A27" w:rsidRDefault="001B6A27">
            <w:pPr>
              <w:widowControl/>
              <w:spacing w:line="240" w:lineRule="auto"/>
              <w:ind w:firstLineChars="0" w:firstLine="0"/>
              <w:jc w:val="left"/>
              <w:rPr>
                <w:rFonts w:ascii="宋体" w:eastAsia="宋体" w:hAnsi="宋体" w:cs="宋体"/>
                <w:b/>
                <w:bCs/>
                <w:color w:val="FFFFFF"/>
                <w:kern w:val="0"/>
                <w:sz w:val="20"/>
                <w:szCs w:val="20"/>
              </w:rPr>
            </w:pPr>
          </w:p>
        </w:tc>
        <w:tc>
          <w:tcPr>
            <w:tcW w:w="457" w:type="pct"/>
            <w:vMerge/>
            <w:tcBorders>
              <w:top w:val="single" w:sz="4" w:space="0" w:color="auto"/>
              <w:left w:val="single" w:sz="4" w:space="0" w:color="auto"/>
              <w:bottom w:val="single" w:sz="4" w:space="0" w:color="auto"/>
              <w:right w:val="single" w:sz="4" w:space="0" w:color="auto"/>
            </w:tcBorders>
            <w:shd w:val="clear" w:color="auto" w:fill="376091"/>
            <w:vAlign w:val="center"/>
          </w:tcPr>
          <w:p w:rsidR="001B6A27" w:rsidRDefault="001B6A27">
            <w:pPr>
              <w:widowControl/>
              <w:spacing w:line="240" w:lineRule="auto"/>
              <w:ind w:firstLineChars="0" w:firstLine="0"/>
              <w:jc w:val="left"/>
              <w:rPr>
                <w:rFonts w:ascii="宋体" w:eastAsia="宋体" w:hAnsi="宋体" w:cs="宋体"/>
                <w:b/>
                <w:bCs/>
                <w:color w:val="FFFFFF"/>
                <w:kern w:val="0"/>
                <w:sz w:val="20"/>
                <w:szCs w:val="20"/>
              </w:rPr>
            </w:pPr>
          </w:p>
        </w:tc>
        <w:tc>
          <w:tcPr>
            <w:tcW w:w="457" w:type="pct"/>
            <w:tcBorders>
              <w:top w:val="nil"/>
              <w:left w:val="nil"/>
              <w:bottom w:val="single" w:sz="4" w:space="0" w:color="auto"/>
              <w:right w:val="single" w:sz="4" w:space="0" w:color="auto"/>
            </w:tcBorders>
            <w:shd w:val="clear" w:color="auto" w:fill="376091"/>
            <w:textDirection w:val="tbRlV"/>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从业人员劳动报酬</w:t>
            </w:r>
          </w:p>
        </w:tc>
        <w:tc>
          <w:tcPr>
            <w:tcW w:w="457" w:type="pct"/>
            <w:tcBorders>
              <w:top w:val="nil"/>
              <w:left w:val="nil"/>
              <w:bottom w:val="single" w:sz="4" w:space="0" w:color="auto"/>
              <w:right w:val="single" w:sz="4" w:space="0" w:color="auto"/>
            </w:tcBorders>
            <w:shd w:val="clear" w:color="auto" w:fill="376091"/>
            <w:textDirection w:val="tbRlV"/>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福利费用</w:t>
            </w:r>
          </w:p>
        </w:tc>
        <w:tc>
          <w:tcPr>
            <w:tcW w:w="457" w:type="pct"/>
            <w:tcBorders>
              <w:top w:val="nil"/>
              <w:left w:val="nil"/>
              <w:bottom w:val="single" w:sz="4" w:space="0" w:color="auto"/>
              <w:right w:val="single" w:sz="4" w:space="0" w:color="auto"/>
            </w:tcBorders>
            <w:shd w:val="clear" w:color="auto" w:fill="376091"/>
            <w:textDirection w:val="tbRlV"/>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教育经费</w:t>
            </w:r>
          </w:p>
        </w:tc>
        <w:tc>
          <w:tcPr>
            <w:tcW w:w="457" w:type="pct"/>
            <w:tcBorders>
              <w:top w:val="nil"/>
              <w:left w:val="nil"/>
              <w:bottom w:val="single" w:sz="4" w:space="0" w:color="auto"/>
              <w:right w:val="single" w:sz="4" w:space="0" w:color="auto"/>
            </w:tcBorders>
            <w:shd w:val="clear" w:color="auto" w:fill="376091"/>
            <w:textDirection w:val="tbRlV"/>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保险费用</w:t>
            </w:r>
          </w:p>
        </w:tc>
        <w:tc>
          <w:tcPr>
            <w:tcW w:w="457" w:type="pct"/>
            <w:tcBorders>
              <w:top w:val="nil"/>
              <w:left w:val="nil"/>
              <w:bottom w:val="single" w:sz="4" w:space="0" w:color="auto"/>
              <w:right w:val="single" w:sz="4" w:space="0" w:color="auto"/>
            </w:tcBorders>
            <w:shd w:val="clear" w:color="auto" w:fill="376091"/>
            <w:textDirection w:val="tbRlV"/>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劳动保护费用</w:t>
            </w:r>
          </w:p>
        </w:tc>
        <w:tc>
          <w:tcPr>
            <w:tcW w:w="457" w:type="pct"/>
            <w:tcBorders>
              <w:top w:val="nil"/>
              <w:left w:val="nil"/>
              <w:bottom w:val="single" w:sz="4" w:space="0" w:color="auto"/>
              <w:right w:val="nil"/>
            </w:tcBorders>
            <w:shd w:val="clear" w:color="auto" w:fill="376091"/>
            <w:textDirection w:val="tbRlV"/>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住房费用</w:t>
            </w:r>
          </w:p>
        </w:tc>
        <w:tc>
          <w:tcPr>
            <w:tcW w:w="457" w:type="pct"/>
            <w:tcBorders>
              <w:top w:val="nil"/>
              <w:left w:val="single" w:sz="4" w:space="0" w:color="auto"/>
              <w:bottom w:val="single" w:sz="4" w:space="0" w:color="auto"/>
              <w:right w:val="single" w:sz="4" w:space="0" w:color="auto"/>
            </w:tcBorders>
            <w:shd w:val="clear" w:color="auto" w:fill="376091"/>
            <w:textDirection w:val="tbRlV"/>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其他人工成本</w:t>
            </w:r>
          </w:p>
        </w:tc>
      </w:tr>
      <w:tr w:rsidR="001B6A27">
        <w:trPr>
          <w:trHeight w:val="403"/>
        </w:trPr>
        <w:tc>
          <w:tcPr>
            <w:tcW w:w="2305"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制造业</w:t>
            </w:r>
          </w:p>
        </w:tc>
        <w:tc>
          <w:tcPr>
            <w:tcW w:w="776"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8.0 </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80.8%</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4.5%</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0.5%</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8.9%</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1.1%</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2.2%</w:t>
            </w:r>
          </w:p>
        </w:tc>
        <w:tc>
          <w:tcPr>
            <w:tcW w:w="779"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2.0%</w:t>
            </w:r>
          </w:p>
        </w:tc>
      </w:tr>
      <w:tr w:rsidR="001B6A27">
        <w:trPr>
          <w:trHeight w:val="403"/>
        </w:trPr>
        <w:tc>
          <w:tcPr>
            <w:tcW w:w="2305"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大型企业</w:t>
            </w:r>
          </w:p>
        </w:tc>
        <w:tc>
          <w:tcPr>
            <w:tcW w:w="776"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10.0 </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81.4%</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4.6%</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0.4%</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7.9%</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0.7%</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2.5%</w:t>
            </w:r>
          </w:p>
        </w:tc>
        <w:tc>
          <w:tcPr>
            <w:tcW w:w="779"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2.5%</w:t>
            </w:r>
          </w:p>
        </w:tc>
      </w:tr>
      <w:tr w:rsidR="001B6A27">
        <w:trPr>
          <w:trHeight w:val="403"/>
        </w:trPr>
        <w:tc>
          <w:tcPr>
            <w:tcW w:w="2305"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中型企业</w:t>
            </w:r>
          </w:p>
        </w:tc>
        <w:tc>
          <w:tcPr>
            <w:tcW w:w="776"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9.5 </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81.0%</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4.9%</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0.5%</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8.7%</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1.0%</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2.4%</w:t>
            </w:r>
          </w:p>
        </w:tc>
        <w:tc>
          <w:tcPr>
            <w:tcW w:w="779"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1.6%</w:t>
            </w:r>
          </w:p>
        </w:tc>
      </w:tr>
      <w:tr w:rsidR="001B6A27">
        <w:trPr>
          <w:trHeight w:val="403"/>
        </w:trPr>
        <w:tc>
          <w:tcPr>
            <w:tcW w:w="2305"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小型企业</w:t>
            </w:r>
          </w:p>
        </w:tc>
        <w:tc>
          <w:tcPr>
            <w:tcW w:w="776"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7.5 </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81.0%</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4.2%</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0.6%</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8.7%</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1.4%</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1.9%</w:t>
            </w:r>
          </w:p>
        </w:tc>
        <w:tc>
          <w:tcPr>
            <w:tcW w:w="779"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2.3%</w:t>
            </w:r>
          </w:p>
        </w:tc>
      </w:tr>
      <w:tr w:rsidR="001B6A27">
        <w:trPr>
          <w:trHeight w:val="403"/>
        </w:trPr>
        <w:tc>
          <w:tcPr>
            <w:tcW w:w="2305"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微型企业</w:t>
            </w:r>
          </w:p>
        </w:tc>
        <w:tc>
          <w:tcPr>
            <w:tcW w:w="776"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6.2 </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80.9%</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3.6%</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0.5%</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11.7%</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1.0%</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1.1%</w:t>
            </w:r>
          </w:p>
        </w:tc>
        <w:tc>
          <w:tcPr>
            <w:tcW w:w="779"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1.3%</w:t>
            </w:r>
          </w:p>
        </w:tc>
      </w:tr>
      <w:tr w:rsidR="001B6A27">
        <w:trPr>
          <w:trHeight w:val="403"/>
        </w:trPr>
        <w:tc>
          <w:tcPr>
            <w:tcW w:w="2305"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酒、饮料和精制茶制造业</w:t>
            </w:r>
          </w:p>
        </w:tc>
        <w:tc>
          <w:tcPr>
            <w:tcW w:w="77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9.0 </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77.9%</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3.6%</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0.3%</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8.7%</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1.1%</w:t>
            </w:r>
          </w:p>
        </w:tc>
        <w:tc>
          <w:tcPr>
            <w:tcW w:w="777"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4.3%</w:t>
            </w:r>
          </w:p>
        </w:tc>
        <w:tc>
          <w:tcPr>
            <w:tcW w:w="779"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4.1%</w:t>
            </w:r>
          </w:p>
        </w:tc>
      </w:tr>
      <w:tr w:rsidR="001B6A27">
        <w:trPr>
          <w:trHeight w:val="403"/>
        </w:trPr>
        <w:tc>
          <w:tcPr>
            <w:tcW w:w="2305"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大型企业</w:t>
            </w:r>
          </w:p>
        </w:tc>
        <w:tc>
          <w:tcPr>
            <w:tcW w:w="776"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10.2 </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77.3%</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4.8%</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0.2%</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10.2%</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0.2%</w:t>
            </w:r>
          </w:p>
        </w:tc>
        <w:tc>
          <w:tcPr>
            <w:tcW w:w="777"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6.0%</w:t>
            </w:r>
          </w:p>
        </w:tc>
        <w:tc>
          <w:tcPr>
            <w:tcW w:w="779"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1.3%</w:t>
            </w:r>
          </w:p>
        </w:tc>
      </w:tr>
      <w:tr w:rsidR="001B6A27">
        <w:trPr>
          <w:trHeight w:val="403"/>
        </w:trPr>
        <w:tc>
          <w:tcPr>
            <w:tcW w:w="2305"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小型企业</w:t>
            </w:r>
          </w:p>
        </w:tc>
        <w:tc>
          <w:tcPr>
            <w:tcW w:w="776"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7.2 </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77.1%</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3.7%</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0.4%</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8.5%</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1.3%</w:t>
            </w:r>
          </w:p>
        </w:tc>
        <w:tc>
          <w:tcPr>
            <w:tcW w:w="777"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3.5%</w:t>
            </w:r>
          </w:p>
        </w:tc>
        <w:tc>
          <w:tcPr>
            <w:tcW w:w="779"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5.6%</w:t>
            </w:r>
          </w:p>
        </w:tc>
      </w:tr>
      <w:tr w:rsidR="001B6A27">
        <w:trPr>
          <w:trHeight w:val="403"/>
        </w:trPr>
        <w:tc>
          <w:tcPr>
            <w:tcW w:w="2305"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纺织业</w:t>
            </w:r>
          </w:p>
        </w:tc>
        <w:tc>
          <w:tcPr>
            <w:tcW w:w="776"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6.6 </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82.4%</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4.3%</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0.5%</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9.6%</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0.6%</w:t>
            </w:r>
          </w:p>
        </w:tc>
        <w:tc>
          <w:tcPr>
            <w:tcW w:w="777"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0.9%</w:t>
            </w:r>
          </w:p>
        </w:tc>
        <w:tc>
          <w:tcPr>
            <w:tcW w:w="779"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1.7%</w:t>
            </w:r>
          </w:p>
        </w:tc>
      </w:tr>
      <w:tr w:rsidR="001B6A27">
        <w:trPr>
          <w:trHeight w:val="403"/>
        </w:trPr>
        <w:tc>
          <w:tcPr>
            <w:tcW w:w="2305"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中型企业</w:t>
            </w:r>
          </w:p>
        </w:tc>
        <w:tc>
          <w:tcPr>
            <w:tcW w:w="77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7.9 </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75.0%</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5.8%</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0.7%</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11.9%</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0.5%</w:t>
            </w:r>
          </w:p>
        </w:tc>
        <w:tc>
          <w:tcPr>
            <w:tcW w:w="777"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0.9%</w:t>
            </w:r>
          </w:p>
        </w:tc>
        <w:tc>
          <w:tcPr>
            <w:tcW w:w="779"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5.2%</w:t>
            </w:r>
          </w:p>
        </w:tc>
      </w:tr>
      <w:tr w:rsidR="001B6A27">
        <w:trPr>
          <w:trHeight w:val="403"/>
        </w:trPr>
        <w:tc>
          <w:tcPr>
            <w:tcW w:w="2305"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小型企业</w:t>
            </w:r>
          </w:p>
        </w:tc>
        <w:tc>
          <w:tcPr>
            <w:tcW w:w="776"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6.0 </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84.9%</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3.2%</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0.3%</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8.9%</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0.8%</w:t>
            </w:r>
          </w:p>
        </w:tc>
        <w:tc>
          <w:tcPr>
            <w:tcW w:w="777"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1.0%</w:t>
            </w:r>
          </w:p>
        </w:tc>
        <w:tc>
          <w:tcPr>
            <w:tcW w:w="779"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0.9%</w:t>
            </w:r>
          </w:p>
        </w:tc>
      </w:tr>
      <w:tr w:rsidR="001B6A27">
        <w:trPr>
          <w:trHeight w:val="403"/>
        </w:trPr>
        <w:tc>
          <w:tcPr>
            <w:tcW w:w="2305"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纺织服装、服饰业</w:t>
            </w:r>
          </w:p>
        </w:tc>
        <w:tc>
          <w:tcPr>
            <w:tcW w:w="77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6.1 </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79.5%</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3.3%</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0.2%</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9.1%</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2.9%</w:t>
            </w:r>
          </w:p>
        </w:tc>
        <w:tc>
          <w:tcPr>
            <w:tcW w:w="777"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2.5%</w:t>
            </w:r>
          </w:p>
        </w:tc>
        <w:tc>
          <w:tcPr>
            <w:tcW w:w="779"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2.5%</w:t>
            </w:r>
          </w:p>
        </w:tc>
      </w:tr>
      <w:tr w:rsidR="001B6A27">
        <w:trPr>
          <w:trHeight w:val="403"/>
        </w:trPr>
        <w:tc>
          <w:tcPr>
            <w:tcW w:w="2305"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中型企业</w:t>
            </w:r>
          </w:p>
        </w:tc>
        <w:tc>
          <w:tcPr>
            <w:tcW w:w="77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6.8 </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85.4%</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1.7%</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0.2%</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7.8%</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0.3%</w:t>
            </w:r>
          </w:p>
        </w:tc>
        <w:tc>
          <w:tcPr>
            <w:tcW w:w="777"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3.9%</w:t>
            </w:r>
          </w:p>
        </w:tc>
        <w:tc>
          <w:tcPr>
            <w:tcW w:w="779"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0.6%</w:t>
            </w:r>
          </w:p>
        </w:tc>
      </w:tr>
      <w:tr w:rsidR="001B6A27">
        <w:trPr>
          <w:trHeight w:val="403"/>
        </w:trPr>
        <w:tc>
          <w:tcPr>
            <w:tcW w:w="2305"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小型企业</w:t>
            </w:r>
          </w:p>
        </w:tc>
        <w:tc>
          <w:tcPr>
            <w:tcW w:w="77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5.9 </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80.2%</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2.8%</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0.3%</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11.2%</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1.5%</w:t>
            </w:r>
          </w:p>
        </w:tc>
        <w:tc>
          <w:tcPr>
            <w:tcW w:w="777"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2.1%</w:t>
            </w:r>
          </w:p>
        </w:tc>
        <w:tc>
          <w:tcPr>
            <w:tcW w:w="779"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1.9%</w:t>
            </w:r>
          </w:p>
        </w:tc>
      </w:tr>
      <w:tr w:rsidR="001B6A27">
        <w:trPr>
          <w:trHeight w:val="403"/>
        </w:trPr>
        <w:tc>
          <w:tcPr>
            <w:tcW w:w="2305"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家具制造业</w:t>
            </w:r>
          </w:p>
        </w:tc>
        <w:tc>
          <w:tcPr>
            <w:tcW w:w="776"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9.1 </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81.4%</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3.0%</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0.2%</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11.6%</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0.5%</w:t>
            </w:r>
          </w:p>
        </w:tc>
        <w:tc>
          <w:tcPr>
            <w:tcW w:w="777"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2.3%</w:t>
            </w:r>
          </w:p>
        </w:tc>
        <w:tc>
          <w:tcPr>
            <w:tcW w:w="779"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1.0%</w:t>
            </w:r>
          </w:p>
        </w:tc>
      </w:tr>
      <w:tr w:rsidR="001B6A27">
        <w:trPr>
          <w:trHeight w:val="403"/>
        </w:trPr>
        <w:tc>
          <w:tcPr>
            <w:tcW w:w="2305"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小型企业</w:t>
            </w:r>
          </w:p>
        </w:tc>
        <w:tc>
          <w:tcPr>
            <w:tcW w:w="776"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9.8 </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80.9%</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5.5%</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0.6%</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6.8%</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0.6%</w:t>
            </w:r>
          </w:p>
        </w:tc>
        <w:tc>
          <w:tcPr>
            <w:tcW w:w="777"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4.6%</w:t>
            </w:r>
          </w:p>
        </w:tc>
        <w:tc>
          <w:tcPr>
            <w:tcW w:w="779"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1.1%</w:t>
            </w:r>
          </w:p>
        </w:tc>
      </w:tr>
      <w:tr w:rsidR="001B6A27">
        <w:trPr>
          <w:trHeight w:val="403"/>
        </w:trPr>
        <w:tc>
          <w:tcPr>
            <w:tcW w:w="2305"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化学原料和化学制品制造业</w:t>
            </w:r>
          </w:p>
        </w:tc>
        <w:tc>
          <w:tcPr>
            <w:tcW w:w="77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11.3 </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79.9%</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5.3%</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0.6%</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7.1%</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2.3%</w:t>
            </w:r>
          </w:p>
        </w:tc>
        <w:tc>
          <w:tcPr>
            <w:tcW w:w="777"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2.2%</w:t>
            </w:r>
          </w:p>
        </w:tc>
        <w:tc>
          <w:tcPr>
            <w:tcW w:w="779"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2.6%</w:t>
            </w:r>
          </w:p>
        </w:tc>
      </w:tr>
      <w:tr w:rsidR="001B6A27">
        <w:trPr>
          <w:trHeight w:val="403"/>
        </w:trPr>
        <w:tc>
          <w:tcPr>
            <w:tcW w:w="2305"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中型企业</w:t>
            </w:r>
          </w:p>
        </w:tc>
        <w:tc>
          <w:tcPr>
            <w:tcW w:w="776"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13.1 </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75.9%</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8.6%</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0.3%</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7.5%</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1.8%</w:t>
            </w:r>
          </w:p>
        </w:tc>
        <w:tc>
          <w:tcPr>
            <w:tcW w:w="777"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2.1%</w:t>
            </w:r>
          </w:p>
        </w:tc>
        <w:tc>
          <w:tcPr>
            <w:tcW w:w="779"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3.8%</w:t>
            </w:r>
          </w:p>
        </w:tc>
      </w:tr>
      <w:tr w:rsidR="001B6A27">
        <w:trPr>
          <w:trHeight w:val="403"/>
        </w:trPr>
        <w:tc>
          <w:tcPr>
            <w:tcW w:w="2305"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小型企业</w:t>
            </w:r>
          </w:p>
        </w:tc>
        <w:tc>
          <w:tcPr>
            <w:tcW w:w="77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11.5 </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79.2%</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4.5%</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1.2%</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7.9%</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3.3%</w:t>
            </w:r>
          </w:p>
        </w:tc>
        <w:tc>
          <w:tcPr>
            <w:tcW w:w="777"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2.6%</w:t>
            </w:r>
          </w:p>
        </w:tc>
        <w:tc>
          <w:tcPr>
            <w:tcW w:w="779"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1.3%</w:t>
            </w:r>
          </w:p>
        </w:tc>
      </w:tr>
      <w:tr w:rsidR="001B6A27">
        <w:trPr>
          <w:trHeight w:val="403"/>
        </w:trPr>
        <w:tc>
          <w:tcPr>
            <w:tcW w:w="2305"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医药制造业</w:t>
            </w:r>
          </w:p>
        </w:tc>
        <w:tc>
          <w:tcPr>
            <w:tcW w:w="77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9.1 </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78.9%</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4.6%</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0.8%</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8.2%</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0.9%</w:t>
            </w:r>
          </w:p>
        </w:tc>
        <w:tc>
          <w:tcPr>
            <w:tcW w:w="777"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3.0%</w:t>
            </w:r>
          </w:p>
        </w:tc>
        <w:tc>
          <w:tcPr>
            <w:tcW w:w="779"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3.7%</w:t>
            </w:r>
          </w:p>
        </w:tc>
      </w:tr>
      <w:tr w:rsidR="001B6A27">
        <w:trPr>
          <w:trHeight w:val="403"/>
        </w:trPr>
        <w:tc>
          <w:tcPr>
            <w:tcW w:w="2305"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中型企业</w:t>
            </w:r>
          </w:p>
        </w:tc>
        <w:tc>
          <w:tcPr>
            <w:tcW w:w="77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10.5 </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80.9%</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5.5%</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0.3%</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8.4%</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0.4%</w:t>
            </w:r>
          </w:p>
        </w:tc>
        <w:tc>
          <w:tcPr>
            <w:tcW w:w="777"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3.8%</w:t>
            </w:r>
          </w:p>
        </w:tc>
        <w:tc>
          <w:tcPr>
            <w:tcW w:w="779"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0.5%</w:t>
            </w:r>
          </w:p>
        </w:tc>
      </w:tr>
      <w:tr w:rsidR="001B6A27">
        <w:trPr>
          <w:trHeight w:val="403"/>
        </w:trPr>
        <w:tc>
          <w:tcPr>
            <w:tcW w:w="2305"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小型企业</w:t>
            </w:r>
          </w:p>
        </w:tc>
        <w:tc>
          <w:tcPr>
            <w:tcW w:w="776"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7.4 </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82.9%</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3.4%</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1.5%</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7.8%</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0.9%</w:t>
            </w:r>
          </w:p>
        </w:tc>
        <w:tc>
          <w:tcPr>
            <w:tcW w:w="777"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2.9%</w:t>
            </w:r>
          </w:p>
        </w:tc>
        <w:tc>
          <w:tcPr>
            <w:tcW w:w="779"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0.5%</w:t>
            </w:r>
          </w:p>
        </w:tc>
      </w:tr>
      <w:tr w:rsidR="001B6A27">
        <w:trPr>
          <w:trHeight w:val="403"/>
        </w:trPr>
        <w:tc>
          <w:tcPr>
            <w:tcW w:w="2305"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橡胶和塑料制品业</w:t>
            </w:r>
          </w:p>
        </w:tc>
        <w:tc>
          <w:tcPr>
            <w:tcW w:w="776"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8.3 </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82.7%</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6.6%</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0.3%</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6.4%</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1.5%</w:t>
            </w:r>
          </w:p>
        </w:tc>
        <w:tc>
          <w:tcPr>
            <w:tcW w:w="777"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1.6%</w:t>
            </w:r>
          </w:p>
        </w:tc>
        <w:tc>
          <w:tcPr>
            <w:tcW w:w="779"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0.9%</w:t>
            </w:r>
          </w:p>
        </w:tc>
      </w:tr>
      <w:tr w:rsidR="001B6A27">
        <w:trPr>
          <w:trHeight w:val="403"/>
        </w:trPr>
        <w:tc>
          <w:tcPr>
            <w:tcW w:w="2305"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lastRenderedPageBreak/>
              <w:t>小型企业</w:t>
            </w:r>
          </w:p>
        </w:tc>
        <w:tc>
          <w:tcPr>
            <w:tcW w:w="77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7.7 </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82.9%</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5.7%</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0.4%</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7.2%</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2.0%</w:t>
            </w:r>
          </w:p>
        </w:tc>
        <w:tc>
          <w:tcPr>
            <w:tcW w:w="777"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1.3%</w:t>
            </w:r>
          </w:p>
        </w:tc>
        <w:tc>
          <w:tcPr>
            <w:tcW w:w="779"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0.6%</w:t>
            </w:r>
          </w:p>
        </w:tc>
      </w:tr>
      <w:tr w:rsidR="001B6A27">
        <w:trPr>
          <w:trHeight w:val="403"/>
        </w:trPr>
        <w:tc>
          <w:tcPr>
            <w:tcW w:w="2305"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非金属矿物制品业</w:t>
            </w:r>
          </w:p>
        </w:tc>
        <w:tc>
          <w:tcPr>
            <w:tcW w:w="77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9.1 </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76.8%</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5.1%</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0.7%</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8.4%</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0.6%</w:t>
            </w:r>
          </w:p>
        </w:tc>
        <w:tc>
          <w:tcPr>
            <w:tcW w:w="777"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2.7%</w:t>
            </w:r>
          </w:p>
        </w:tc>
        <w:tc>
          <w:tcPr>
            <w:tcW w:w="779"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5.7%</w:t>
            </w:r>
          </w:p>
        </w:tc>
      </w:tr>
      <w:tr w:rsidR="001B6A27">
        <w:trPr>
          <w:trHeight w:val="403"/>
        </w:trPr>
        <w:tc>
          <w:tcPr>
            <w:tcW w:w="2305"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小型企业</w:t>
            </w:r>
          </w:p>
        </w:tc>
        <w:tc>
          <w:tcPr>
            <w:tcW w:w="77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9.1 </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75.9%</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4.3%</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0.7%</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10.5%</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2.2%</w:t>
            </w:r>
          </w:p>
        </w:tc>
        <w:tc>
          <w:tcPr>
            <w:tcW w:w="777"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1.2%</w:t>
            </w:r>
          </w:p>
        </w:tc>
        <w:tc>
          <w:tcPr>
            <w:tcW w:w="779"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5.1%</w:t>
            </w:r>
          </w:p>
        </w:tc>
      </w:tr>
      <w:tr w:rsidR="001B6A27">
        <w:trPr>
          <w:trHeight w:val="403"/>
        </w:trPr>
        <w:tc>
          <w:tcPr>
            <w:tcW w:w="2305"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有色金属冶炼和压延加工业</w:t>
            </w:r>
          </w:p>
        </w:tc>
        <w:tc>
          <w:tcPr>
            <w:tcW w:w="776"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8.2 </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78.5%</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4.0%</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0.8%</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9.3%</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2.4%</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3.5%</w:t>
            </w:r>
          </w:p>
        </w:tc>
        <w:tc>
          <w:tcPr>
            <w:tcW w:w="779"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1.5%</w:t>
            </w:r>
          </w:p>
        </w:tc>
      </w:tr>
      <w:tr w:rsidR="001B6A27">
        <w:trPr>
          <w:trHeight w:val="403"/>
        </w:trPr>
        <w:tc>
          <w:tcPr>
            <w:tcW w:w="2305"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中型企业</w:t>
            </w:r>
          </w:p>
        </w:tc>
        <w:tc>
          <w:tcPr>
            <w:tcW w:w="77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9.3 </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72.3%</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4.4%</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1.4%</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10.2%</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4.3%</w:t>
            </w:r>
          </w:p>
        </w:tc>
        <w:tc>
          <w:tcPr>
            <w:tcW w:w="777"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5.6%</w:t>
            </w:r>
          </w:p>
        </w:tc>
        <w:tc>
          <w:tcPr>
            <w:tcW w:w="779"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1.8%</w:t>
            </w:r>
          </w:p>
        </w:tc>
      </w:tr>
      <w:tr w:rsidR="001B6A27">
        <w:trPr>
          <w:trHeight w:val="403"/>
        </w:trPr>
        <w:tc>
          <w:tcPr>
            <w:tcW w:w="2305"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小型企业</w:t>
            </w:r>
          </w:p>
        </w:tc>
        <w:tc>
          <w:tcPr>
            <w:tcW w:w="776"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8.0 </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79.0%</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7.5%</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0.2%</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8.1%</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0.5%</w:t>
            </w:r>
          </w:p>
        </w:tc>
        <w:tc>
          <w:tcPr>
            <w:tcW w:w="777"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1.5%</w:t>
            </w:r>
          </w:p>
        </w:tc>
        <w:tc>
          <w:tcPr>
            <w:tcW w:w="779"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3.1%</w:t>
            </w:r>
          </w:p>
        </w:tc>
      </w:tr>
      <w:tr w:rsidR="001B6A27">
        <w:trPr>
          <w:trHeight w:val="403"/>
        </w:trPr>
        <w:tc>
          <w:tcPr>
            <w:tcW w:w="2305"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金属制品业</w:t>
            </w:r>
          </w:p>
        </w:tc>
        <w:tc>
          <w:tcPr>
            <w:tcW w:w="77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7.4 </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80.5%</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5.4%</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0.6%</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10.3%</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0.9%</w:t>
            </w:r>
          </w:p>
        </w:tc>
        <w:tc>
          <w:tcPr>
            <w:tcW w:w="777"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1.4%</w:t>
            </w:r>
          </w:p>
        </w:tc>
        <w:tc>
          <w:tcPr>
            <w:tcW w:w="779"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0.9%</w:t>
            </w:r>
          </w:p>
        </w:tc>
      </w:tr>
      <w:tr w:rsidR="001B6A27">
        <w:trPr>
          <w:trHeight w:val="403"/>
        </w:trPr>
        <w:tc>
          <w:tcPr>
            <w:tcW w:w="2305"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中型企业</w:t>
            </w:r>
          </w:p>
        </w:tc>
        <w:tc>
          <w:tcPr>
            <w:tcW w:w="77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7.9 </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82.0%</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3.1%</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0.8%</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12.3%</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0.2%</w:t>
            </w:r>
          </w:p>
        </w:tc>
        <w:tc>
          <w:tcPr>
            <w:tcW w:w="777"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0.8%</w:t>
            </w:r>
          </w:p>
        </w:tc>
        <w:tc>
          <w:tcPr>
            <w:tcW w:w="779"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0.9%</w:t>
            </w:r>
          </w:p>
        </w:tc>
      </w:tr>
      <w:tr w:rsidR="001B6A27">
        <w:trPr>
          <w:trHeight w:val="403"/>
        </w:trPr>
        <w:tc>
          <w:tcPr>
            <w:tcW w:w="2305"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小型企业</w:t>
            </w:r>
          </w:p>
        </w:tc>
        <w:tc>
          <w:tcPr>
            <w:tcW w:w="77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7.2 </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77.4%</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7.7%</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1.1%</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9.3%</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1.7%</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1.7%</w:t>
            </w:r>
          </w:p>
        </w:tc>
        <w:tc>
          <w:tcPr>
            <w:tcW w:w="779"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1.1%</w:t>
            </w:r>
          </w:p>
        </w:tc>
      </w:tr>
      <w:tr w:rsidR="001B6A27">
        <w:trPr>
          <w:trHeight w:val="403"/>
        </w:trPr>
        <w:tc>
          <w:tcPr>
            <w:tcW w:w="2305"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通用设备制造业</w:t>
            </w:r>
          </w:p>
        </w:tc>
        <w:tc>
          <w:tcPr>
            <w:tcW w:w="77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8.3 </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80.7%</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4.4%</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0.4%</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8.9%</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0.6%</w:t>
            </w:r>
          </w:p>
        </w:tc>
        <w:tc>
          <w:tcPr>
            <w:tcW w:w="777"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2.0%</w:t>
            </w:r>
          </w:p>
        </w:tc>
        <w:tc>
          <w:tcPr>
            <w:tcW w:w="779"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3.0%</w:t>
            </w:r>
          </w:p>
        </w:tc>
      </w:tr>
      <w:tr w:rsidR="001B6A27">
        <w:trPr>
          <w:trHeight w:val="403"/>
        </w:trPr>
        <w:tc>
          <w:tcPr>
            <w:tcW w:w="2305"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大型企业</w:t>
            </w:r>
          </w:p>
        </w:tc>
        <w:tc>
          <w:tcPr>
            <w:tcW w:w="77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8.5 </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81.7%</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3.3%</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0.3%</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6.8%</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0.4%</w:t>
            </w:r>
          </w:p>
        </w:tc>
        <w:tc>
          <w:tcPr>
            <w:tcW w:w="777"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2.5%</w:t>
            </w:r>
          </w:p>
        </w:tc>
        <w:tc>
          <w:tcPr>
            <w:tcW w:w="779"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4.9%</w:t>
            </w:r>
          </w:p>
        </w:tc>
      </w:tr>
      <w:tr w:rsidR="001B6A27">
        <w:trPr>
          <w:trHeight w:val="403"/>
        </w:trPr>
        <w:tc>
          <w:tcPr>
            <w:tcW w:w="2305"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中型企业</w:t>
            </w:r>
          </w:p>
        </w:tc>
        <w:tc>
          <w:tcPr>
            <w:tcW w:w="776"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8.6 </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80.3%</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4.7%</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0.4%</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9.0%</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0.7%</w:t>
            </w:r>
          </w:p>
        </w:tc>
        <w:tc>
          <w:tcPr>
            <w:tcW w:w="777"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2.3%</w:t>
            </w:r>
          </w:p>
        </w:tc>
        <w:tc>
          <w:tcPr>
            <w:tcW w:w="779"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2.6%</w:t>
            </w:r>
          </w:p>
        </w:tc>
      </w:tr>
      <w:tr w:rsidR="001B6A27">
        <w:trPr>
          <w:trHeight w:val="403"/>
        </w:trPr>
        <w:tc>
          <w:tcPr>
            <w:tcW w:w="2305"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小型企业</w:t>
            </w:r>
          </w:p>
        </w:tc>
        <w:tc>
          <w:tcPr>
            <w:tcW w:w="77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7.9 </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81.6%</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4.4%</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0.3%</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8.4%</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0.6%</w:t>
            </w:r>
          </w:p>
        </w:tc>
        <w:tc>
          <w:tcPr>
            <w:tcW w:w="777"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1.6%</w:t>
            </w:r>
          </w:p>
        </w:tc>
        <w:tc>
          <w:tcPr>
            <w:tcW w:w="779"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3.0%</w:t>
            </w:r>
          </w:p>
        </w:tc>
      </w:tr>
      <w:tr w:rsidR="001B6A27">
        <w:trPr>
          <w:trHeight w:val="403"/>
        </w:trPr>
        <w:tc>
          <w:tcPr>
            <w:tcW w:w="2305"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专用设备制造业</w:t>
            </w:r>
          </w:p>
        </w:tc>
        <w:tc>
          <w:tcPr>
            <w:tcW w:w="77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8.5 </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81.1%</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2.8%</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0.9%</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10.4%</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1.0%</w:t>
            </w:r>
          </w:p>
        </w:tc>
        <w:tc>
          <w:tcPr>
            <w:tcW w:w="777"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2.7%</w:t>
            </w:r>
          </w:p>
        </w:tc>
        <w:tc>
          <w:tcPr>
            <w:tcW w:w="779"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1.2%</w:t>
            </w:r>
          </w:p>
        </w:tc>
      </w:tr>
      <w:tr w:rsidR="001B6A27">
        <w:trPr>
          <w:trHeight w:val="403"/>
        </w:trPr>
        <w:tc>
          <w:tcPr>
            <w:tcW w:w="2305"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中型企业</w:t>
            </w:r>
          </w:p>
        </w:tc>
        <w:tc>
          <w:tcPr>
            <w:tcW w:w="77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10.1 </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86.4%</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3.6%</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0.5%</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6.2%</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0.6%</w:t>
            </w:r>
          </w:p>
        </w:tc>
        <w:tc>
          <w:tcPr>
            <w:tcW w:w="777"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1.9%</w:t>
            </w:r>
          </w:p>
        </w:tc>
        <w:tc>
          <w:tcPr>
            <w:tcW w:w="779"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0.7%</w:t>
            </w:r>
          </w:p>
        </w:tc>
      </w:tr>
      <w:tr w:rsidR="001B6A27">
        <w:trPr>
          <w:trHeight w:val="403"/>
        </w:trPr>
        <w:tc>
          <w:tcPr>
            <w:tcW w:w="2305"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小型企业</w:t>
            </w:r>
          </w:p>
        </w:tc>
        <w:tc>
          <w:tcPr>
            <w:tcW w:w="77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8.1 </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79.8%</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3.2%</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1.1%</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9.9%</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1.2%</w:t>
            </w:r>
          </w:p>
        </w:tc>
        <w:tc>
          <w:tcPr>
            <w:tcW w:w="777"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3.3%</w:t>
            </w:r>
          </w:p>
        </w:tc>
        <w:tc>
          <w:tcPr>
            <w:tcW w:w="779"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1.5%</w:t>
            </w:r>
          </w:p>
        </w:tc>
      </w:tr>
      <w:tr w:rsidR="001B6A27">
        <w:trPr>
          <w:trHeight w:val="403"/>
        </w:trPr>
        <w:tc>
          <w:tcPr>
            <w:tcW w:w="2305"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汽车制造业</w:t>
            </w:r>
          </w:p>
        </w:tc>
        <w:tc>
          <w:tcPr>
            <w:tcW w:w="77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9.1 </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84.0%</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4.6%</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0.3%</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8.2%</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0.3%</w:t>
            </w:r>
          </w:p>
        </w:tc>
        <w:tc>
          <w:tcPr>
            <w:tcW w:w="777"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1.6%</w:t>
            </w:r>
          </w:p>
        </w:tc>
        <w:tc>
          <w:tcPr>
            <w:tcW w:w="779"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1.0%</w:t>
            </w:r>
          </w:p>
        </w:tc>
      </w:tr>
      <w:tr w:rsidR="001B6A27">
        <w:trPr>
          <w:trHeight w:val="403"/>
        </w:trPr>
        <w:tc>
          <w:tcPr>
            <w:tcW w:w="2305"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中型企业</w:t>
            </w:r>
          </w:p>
        </w:tc>
        <w:tc>
          <w:tcPr>
            <w:tcW w:w="77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9.3 </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83.1%</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4.4%</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0.7%</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9.2%</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0.4%</w:t>
            </w:r>
          </w:p>
        </w:tc>
        <w:tc>
          <w:tcPr>
            <w:tcW w:w="777"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0.7%</w:t>
            </w:r>
          </w:p>
        </w:tc>
        <w:tc>
          <w:tcPr>
            <w:tcW w:w="779"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1.4%</w:t>
            </w:r>
          </w:p>
        </w:tc>
      </w:tr>
      <w:tr w:rsidR="001B6A27">
        <w:trPr>
          <w:trHeight w:val="403"/>
        </w:trPr>
        <w:tc>
          <w:tcPr>
            <w:tcW w:w="2305"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小型企业</w:t>
            </w:r>
          </w:p>
        </w:tc>
        <w:tc>
          <w:tcPr>
            <w:tcW w:w="77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8.4 </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83.7%</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4.6%</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1.0%</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7.6%</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0.2%</w:t>
            </w:r>
          </w:p>
        </w:tc>
        <w:tc>
          <w:tcPr>
            <w:tcW w:w="777"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2.2%</w:t>
            </w:r>
          </w:p>
        </w:tc>
        <w:tc>
          <w:tcPr>
            <w:tcW w:w="779"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0.7%</w:t>
            </w:r>
          </w:p>
        </w:tc>
      </w:tr>
      <w:tr w:rsidR="001B6A27">
        <w:trPr>
          <w:trHeight w:val="403"/>
        </w:trPr>
        <w:tc>
          <w:tcPr>
            <w:tcW w:w="2305"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电气机械和器材制造业</w:t>
            </w:r>
          </w:p>
        </w:tc>
        <w:tc>
          <w:tcPr>
            <w:tcW w:w="776"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8.5 </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82.5%</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4.2%</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0.5%</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7.7%</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0.6%</w:t>
            </w:r>
          </w:p>
        </w:tc>
        <w:tc>
          <w:tcPr>
            <w:tcW w:w="777"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2.5%</w:t>
            </w:r>
          </w:p>
        </w:tc>
        <w:tc>
          <w:tcPr>
            <w:tcW w:w="779"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2.0%</w:t>
            </w:r>
          </w:p>
        </w:tc>
      </w:tr>
      <w:tr w:rsidR="001B6A27">
        <w:trPr>
          <w:trHeight w:val="403"/>
        </w:trPr>
        <w:tc>
          <w:tcPr>
            <w:tcW w:w="2305"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中型企业</w:t>
            </w:r>
          </w:p>
        </w:tc>
        <w:tc>
          <w:tcPr>
            <w:tcW w:w="77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9.1 </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82.1%</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3.3%</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0.3%</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9.5%</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0.6%</w:t>
            </w:r>
          </w:p>
        </w:tc>
        <w:tc>
          <w:tcPr>
            <w:tcW w:w="777"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1.8%</w:t>
            </w:r>
          </w:p>
        </w:tc>
        <w:tc>
          <w:tcPr>
            <w:tcW w:w="779"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2.4%</w:t>
            </w:r>
          </w:p>
        </w:tc>
      </w:tr>
      <w:tr w:rsidR="001B6A27">
        <w:trPr>
          <w:trHeight w:val="403"/>
        </w:trPr>
        <w:tc>
          <w:tcPr>
            <w:tcW w:w="2305"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小型企业</w:t>
            </w:r>
          </w:p>
        </w:tc>
        <w:tc>
          <w:tcPr>
            <w:tcW w:w="77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8.0 </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82.1%</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2.9%</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0.8%</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7.8%</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0.6%</w:t>
            </w:r>
          </w:p>
        </w:tc>
        <w:tc>
          <w:tcPr>
            <w:tcW w:w="777"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2.7%</w:t>
            </w:r>
          </w:p>
        </w:tc>
        <w:tc>
          <w:tcPr>
            <w:tcW w:w="779"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3.2%</w:t>
            </w:r>
          </w:p>
        </w:tc>
      </w:tr>
      <w:tr w:rsidR="001B6A27">
        <w:trPr>
          <w:trHeight w:val="403"/>
        </w:trPr>
        <w:tc>
          <w:tcPr>
            <w:tcW w:w="2305"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其他制造业</w:t>
            </w:r>
          </w:p>
        </w:tc>
        <w:tc>
          <w:tcPr>
            <w:tcW w:w="776"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6.6 </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81.9%</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4.6%</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0.8%</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8.6%</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0.6%</w:t>
            </w:r>
          </w:p>
        </w:tc>
        <w:tc>
          <w:tcPr>
            <w:tcW w:w="777"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2.1%</w:t>
            </w:r>
          </w:p>
        </w:tc>
        <w:tc>
          <w:tcPr>
            <w:tcW w:w="779"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1.3%</w:t>
            </w:r>
          </w:p>
        </w:tc>
      </w:tr>
      <w:tr w:rsidR="001B6A27">
        <w:trPr>
          <w:trHeight w:val="403"/>
        </w:trPr>
        <w:tc>
          <w:tcPr>
            <w:tcW w:w="2305"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中型企业</w:t>
            </w:r>
          </w:p>
        </w:tc>
        <w:tc>
          <w:tcPr>
            <w:tcW w:w="776"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7.9 </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84.5%</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3.9%</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0.5%</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8.0%</w:t>
            </w:r>
          </w:p>
        </w:tc>
        <w:tc>
          <w:tcPr>
            <w:tcW w:w="77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0.5%</w:t>
            </w:r>
          </w:p>
        </w:tc>
        <w:tc>
          <w:tcPr>
            <w:tcW w:w="777"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2.2%</w:t>
            </w:r>
          </w:p>
        </w:tc>
        <w:tc>
          <w:tcPr>
            <w:tcW w:w="779"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0.3%</w:t>
            </w:r>
          </w:p>
        </w:tc>
      </w:tr>
      <w:tr w:rsidR="001B6A27">
        <w:trPr>
          <w:trHeight w:val="403"/>
        </w:trPr>
        <w:tc>
          <w:tcPr>
            <w:tcW w:w="23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小型企业</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6.4 </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83.4%</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3.5%</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9.3%</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0.9%</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0.7%</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0.9%</w:t>
            </w:r>
          </w:p>
        </w:tc>
      </w:tr>
      <w:tr w:rsidR="001B6A27">
        <w:trPr>
          <w:trHeight w:val="403"/>
        </w:trPr>
        <w:tc>
          <w:tcPr>
            <w:tcW w:w="23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lastRenderedPageBreak/>
              <w:t>金属制品、机械和设备修理业</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8.5 </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81.7%</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6.8%</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2.6%</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1.1%</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0.5%</w:t>
            </w:r>
          </w:p>
        </w:tc>
      </w:tr>
      <w:tr w:rsidR="001B6A27">
        <w:trPr>
          <w:trHeight w:val="403"/>
        </w:trPr>
        <w:tc>
          <w:tcPr>
            <w:tcW w:w="23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小型企业</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8.4 </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81.8%</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7.3%</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6.6%</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1.3%</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0.6%</w:t>
            </w:r>
          </w:p>
        </w:tc>
      </w:tr>
    </w:tbl>
    <w:p w:rsidR="001B6A27" w:rsidRDefault="001B6A27">
      <w:pPr>
        <w:ind w:firstLineChars="0" w:firstLine="0"/>
      </w:pPr>
    </w:p>
    <w:p w:rsidR="001B6A27" w:rsidRDefault="001B6A27">
      <w:pPr>
        <w:ind w:firstLineChars="0" w:firstLine="0"/>
      </w:pPr>
    </w:p>
    <w:p w:rsidR="001B6A27" w:rsidRDefault="001B6A27">
      <w:pPr>
        <w:ind w:firstLineChars="0" w:firstLine="0"/>
      </w:pPr>
    </w:p>
    <w:p w:rsidR="001B6A27" w:rsidRDefault="001B6A27">
      <w:pPr>
        <w:ind w:firstLineChars="0" w:firstLine="0"/>
      </w:pPr>
    </w:p>
    <w:p w:rsidR="001B6A27" w:rsidRDefault="001B6A27">
      <w:pPr>
        <w:ind w:firstLineChars="0" w:firstLine="0"/>
      </w:pPr>
    </w:p>
    <w:p w:rsidR="001B6A27" w:rsidRDefault="001B6A27">
      <w:pPr>
        <w:ind w:firstLineChars="0" w:firstLine="0"/>
      </w:pPr>
    </w:p>
    <w:p w:rsidR="001B6A27" w:rsidRDefault="001B6A27">
      <w:pPr>
        <w:ind w:firstLineChars="0" w:firstLine="0"/>
      </w:pPr>
    </w:p>
    <w:p w:rsidR="001B6A27" w:rsidRDefault="001B6A27">
      <w:pPr>
        <w:ind w:firstLineChars="0" w:firstLine="0"/>
      </w:pPr>
    </w:p>
    <w:p w:rsidR="001B6A27" w:rsidRDefault="001B6A27">
      <w:pPr>
        <w:ind w:firstLineChars="0" w:firstLine="0"/>
      </w:pPr>
    </w:p>
    <w:p w:rsidR="001B6A27" w:rsidRDefault="001B6A27">
      <w:pPr>
        <w:ind w:firstLineChars="0" w:firstLine="0"/>
      </w:pPr>
    </w:p>
    <w:p w:rsidR="001B6A27" w:rsidRDefault="001B6A27">
      <w:pPr>
        <w:ind w:firstLineChars="0" w:firstLine="0"/>
      </w:pPr>
    </w:p>
    <w:p w:rsidR="001B6A27" w:rsidRDefault="001B6A27">
      <w:pPr>
        <w:ind w:firstLineChars="0" w:firstLine="0"/>
      </w:pPr>
    </w:p>
    <w:p w:rsidR="001B6A27" w:rsidRDefault="001B6A27">
      <w:pPr>
        <w:ind w:firstLineChars="0" w:firstLine="0"/>
      </w:pPr>
    </w:p>
    <w:p w:rsidR="001B6A27" w:rsidRDefault="001B6A27">
      <w:pPr>
        <w:ind w:firstLineChars="0" w:firstLine="0"/>
      </w:pPr>
    </w:p>
    <w:p w:rsidR="001B6A27" w:rsidRDefault="001B6A27">
      <w:pPr>
        <w:ind w:firstLineChars="0" w:firstLine="0"/>
      </w:pPr>
    </w:p>
    <w:p w:rsidR="001B6A27" w:rsidRDefault="001B6A27">
      <w:pPr>
        <w:ind w:firstLineChars="0" w:firstLine="0"/>
      </w:pPr>
    </w:p>
    <w:p w:rsidR="001B6A27" w:rsidRDefault="001B6A27">
      <w:pPr>
        <w:ind w:firstLineChars="0" w:firstLine="0"/>
      </w:pPr>
    </w:p>
    <w:p w:rsidR="001B6A27" w:rsidRDefault="001B6A27">
      <w:pPr>
        <w:ind w:firstLineChars="0" w:firstLine="0"/>
      </w:pPr>
    </w:p>
    <w:p w:rsidR="001B6A27" w:rsidRDefault="001B6A27">
      <w:pPr>
        <w:ind w:firstLineChars="0" w:firstLine="0"/>
      </w:pPr>
    </w:p>
    <w:p w:rsidR="001B6A27" w:rsidRDefault="001B6A27">
      <w:pPr>
        <w:ind w:firstLineChars="0" w:firstLine="0"/>
      </w:pPr>
    </w:p>
    <w:p w:rsidR="001B6A27" w:rsidRDefault="00D17F0D" w:rsidP="002537C0">
      <w:pPr>
        <w:pStyle w:val="2"/>
        <w:spacing w:beforeLines="50" w:before="156"/>
      </w:pPr>
      <w:bookmarkStart w:id="109" w:name="_Toc13171"/>
      <w:r>
        <w:rPr>
          <w:rFonts w:hint="eastAsia"/>
        </w:rPr>
        <w:lastRenderedPageBreak/>
        <w:t>四、制造业人均人工成本水平及构成（分企业注册类型）</w:t>
      </w:r>
      <w:bookmarkEnd w:id="108"/>
      <w:bookmarkEnd w:id="109"/>
    </w:p>
    <w:tbl>
      <w:tblPr>
        <w:tblW w:w="5000" w:type="pct"/>
        <w:tblLook w:val="04A0" w:firstRow="1" w:lastRow="0" w:firstColumn="1" w:lastColumn="0" w:noHBand="0" w:noVBand="1"/>
      </w:tblPr>
      <w:tblGrid>
        <w:gridCol w:w="2566"/>
        <w:gridCol w:w="846"/>
        <w:gridCol w:w="727"/>
        <w:gridCol w:w="632"/>
        <w:gridCol w:w="749"/>
        <w:gridCol w:w="750"/>
        <w:gridCol w:w="750"/>
        <w:gridCol w:w="750"/>
        <w:gridCol w:w="752"/>
      </w:tblGrid>
      <w:tr w:rsidR="001B6A27">
        <w:trPr>
          <w:trHeight w:val="390"/>
          <w:tblHeader/>
        </w:trPr>
        <w:tc>
          <w:tcPr>
            <w:tcW w:w="1352" w:type="pct"/>
            <w:vMerge w:val="restart"/>
            <w:tcBorders>
              <w:top w:val="single" w:sz="4" w:space="0" w:color="auto"/>
              <w:left w:val="single" w:sz="4" w:space="0" w:color="auto"/>
              <w:bottom w:val="single" w:sz="4" w:space="0" w:color="auto"/>
              <w:right w:val="single" w:sz="4" w:space="0" w:color="auto"/>
            </w:tcBorders>
            <w:shd w:val="clear" w:color="auto" w:fill="376091"/>
            <w:textDirection w:val="tbRlV"/>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制造业大类</w:t>
            </w:r>
            <w:r>
              <w:rPr>
                <w:rFonts w:ascii="宋体" w:eastAsia="宋体" w:hAnsi="宋体" w:cs="宋体" w:hint="eastAsia"/>
                <w:b/>
                <w:bCs/>
                <w:color w:val="FFFFFF"/>
                <w:kern w:val="0"/>
                <w:sz w:val="20"/>
                <w:szCs w:val="20"/>
              </w:rPr>
              <w:br/>
            </w:r>
            <w:r>
              <w:rPr>
                <w:rFonts w:ascii="宋体" w:eastAsia="宋体" w:hAnsi="宋体" w:cs="宋体" w:hint="eastAsia"/>
                <w:b/>
                <w:bCs/>
                <w:color w:val="FFFFFF"/>
                <w:kern w:val="0"/>
                <w:sz w:val="20"/>
                <w:szCs w:val="20"/>
              </w:rPr>
              <w:t>（分注册类型）</w:t>
            </w:r>
          </w:p>
        </w:tc>
        <w:tc>
          <w:tcPr>
            <w:tcW w:w="498" w:type="pct"/>
            <w:vMerge w:val="restart"/>
            <w:tcBorders>
              <w:top w:val="single" w:sz="4" w:space="0" w:color="auto"/>
              <w:left w:val="single" w:sz="4" w:space="0" w:color="auto"/>
              <w:bottom w:val="single" w:sz="4" w:space="0" w:color="auto"/>
              <w:right w:val="single" w:sz="4" w:space="0" w:color="auto"/>
            </w:tcBorders>
            <w:shd w:val="clear" w:color="auto" w:fill="376091"/>
            <w:textDirection w:val="tbRlV"/>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从业人员人均人工成本</w:t>
            </w:r>
            <w:r>
              <w:rPr>
                <w:rFonts w:ascii="宋体" w:eastAsia="宋体" w:hAnsi="宋体" w:cs="宋体" w:hint="eastAsia"/>
                <w:b/>
                <w:bCs/>
                <w:color w:val="FFFFFF"/>
                <w:kern w:val="0"/>
                <w:sz w:val="20"/>
                <w:szCs w:val="20"/>
              </w:rPr>
              <w:br/>
              <w:t xml:space="preserve"> </w:t>
            </w:r>
            <w:r>
              <w:rPr>
                <w:rFonts w:ascii="宋体" w:eastAsia="宋体" w:hAnsi="宋体" w:cs="宋体" w:hint="eastAsia"/>
                <w:b/>
                <w:bCs/>
                <w:color w:val="FFFFFF"/>
                <w:kern w:val="0"/>
                <w:sz w:val="20"/>
                <w:szCs w:val="20"/>
              </w:rPr>
              <w:t>（万元</w:t>
            </w:r>
            <w:r>
              <w:rPr>
                <w:rFonts w:ascii="宋体" w:eastAsia="宋体" w:hAnsi="宋体" w:cs="宋体" w:hint="eastAsia"/>
                <w:b/>
                <w:bCs/>
                <w:color w:val="FFFFFF"/>
                <w:kern w:val="0"/>
                <w:sz w:val="20"/>
                <w:szCs w:val="20"/>
              </w:rPr>
              <w:t>/</w:t>
            </w:r>
            <w:r>
              <w:rPr>
                <w:rFonts w:ascii="宋体" w:eastAsia="宋体" w:hAnsi="宋体" w:cs="宋体" w:hint="eastAsia"/>
                <w:b/>
                <w:bCs/>
                <w:color w:val="FFFFFF"/>
                <w:kern w:val="0"/>
                <w:sz w:val="20"/>
                <w:szCs w:val="20"/>
              </w:rPr>
              <w:t>年）</w:t>
            </w:r>
          </w:p>
        </w:tc>
        <w:tc>
          <w:tcPr>
            <w:tcW w:w="3149" w:type="pct"/>
            <w:gridSpan w:val="7"/>
            <w:tcBorders>
              <w:top w:val="single" w:sz="4" w:space="0" w:color="auto"/>
              <w:left w:val="nil"/>
              <w:bottom w:val="single" w:sz="4" w:space="0" w:color="auto"/>
              <w:right w:val="single" w:sz="4" w:space="0" w:color="auto"/>
            </w:tcBorders>
            <w:shd w:val="clear" w:color="auto" w:fill="376091"/>
            <w:noWrap/>
            <w:vAlign w:val="center"/>
          </w:tcPr>
          <w:p w:rsidR="001B6A27" w:rsidRDefault="00D17F0D">
            <w:pPr>
              <w:widowControl/>
              <w:spacing w:line="240" w:lineRule="auto"/>
              <w:ind w:firstLineChars="0" w:firstLine="0"/>
              <w:jc w:val="center"/>
              <w:rPr>
                <w:rFonts w:ascii="宋体" w:eastAsia="宋体" w:hAnsi="宋体" w:cs="宋体"/>
                <w:b/>
                <w:bCs/>
                <w:color w:val="FFFFFF"/>
                <w:kern w:val="0"/>
                <w:sz w:val="22"/>
              </w:rPr>
            </w:pPr>
            <w:r>
              <w:rPr>
                <w:rFonts w:ascii="宋体" w:eastAsia="宋体" w:hAnsi="宋体" w:cs="宋体" w:hint="eastAsia"/>
                <w:b/>
                <w:bCs/>
                <w:color w:val="FFFFFF"/>
                <w:kern w:val="0"/>
                <w:sz w:val="22"/>
              </w:rPr>
              <w:t>人均人工成本结构</w:t>
            </w:r>
          </w:p>
        </w:tc>
      </w:tr>
      <w:tr w:rsidR="001B6A27">
        <w:trPr>
          <w:trHeight w:val="2805"/>
          <w:tblHeader/>
        </w:trPr>
        <w:tc>
          <w:tcPr>
            <w:tcW w:w="1352" w:type="pct"/>
            <w:vMerge/>
            <w:tcBorders>
              <w:top w:val="single" w:sz="4" w:space="0" w:color="auto"/>
              <w:left w:val="single" w:sz="4" w:space="0" w:color="auto"/>
              <w:bottom w:val="single" w:sz="4" w:space="0" w:color="auto"/>
              <w:right w:val="single" w:sz="4" w:space="0" w:color="auto"/>
            </w:tcBorders>
            <w:shd w:val="clear" w:color="auto" w:fill="376091"/>
            <w:vAlign w:val="center"/>
          </w:tcPr>
          <w:p w:rsidR="001B6A27" w:rsidRDefault="001B6A27">
            <w:pPr>
              <w:widowControl/>
              <w:spacing w:line="240" w:lineRule="auto"/>
              <w:ind w:firstLineChars="0" w:firstLine="0"/>
              <w:jc w:val="left"/>
              <w:rPr>
                <w:rFonts w:ascii="宋体" w:eastAsia="宋体" w:hAnsi="宋体" w:cs="宋体"/>
                <w:b/>
                <w:bCs/>
                <w:color w:val="FFFFFF"/>
                <w:kern w:val="0"/>
                <w:sz w:val="20"/>
                <w:szCs w:val="20"/>
              </w:rPr>
            </w:pPr>
          </w:p>
        </w:tc>
        <w:tc>
          <w:tcPr>
            <w:tcW w:w="498" w:type="pct"/>
            <w:vMerge/>
            <w:tcBorders>
              <w:top w:val="single" w:sz="4" w:space="0" w:color="auto"/>
              <w:left w:val="single" w:sz="4" w:space="0" w:color="auto"/>
              <w:bottom w:val="single" w:sz="4" w:space="0" w:color="auto"/>
              <w:right w:val="single" w:sz="4" w:space="0" w:color="auto"/>
            </w:tcBorders>
            <w:shd w:val="clear" w:color="auto" w:fill="376091"/>
            <w:vAlign w:val="center"/>
          </w:tcPr>
          <w:p w:rsidR="001B6A27" w:rsidRDefault="001B6A27">
            <w:pPr>
              <w:widowControl/>
              <w:spacing w:line="240" w:lineRule="auto"/>
              <w:ind w:firstLineChars="0" w:firstLine="0"/>
              <w:jc w:val="left"/>
              <w:rPr>
                <w:rFonts w:ascii="宋体" w:eastAsia="宋体" w:hAnsi="宋体" w:cs="宋体"/>
                <w:b/>
                <w:bCs/>
                <w:color w:val="FFFFFF"/>
                <w:kern w:val="0"/>
                <w:sz w:val="20"/>
                <w:szCs w:val="20"/>
              </w:rPr>
            </w:pPr>
          </w:p>
        </w:tc>
        <w:tc>
          <w:tcPr>
            <w:tcW w:w="453" w:type="pct"/>
            <w:tcBorders>
              <w:top w:val="nil"/>
              <w:left w:val="nil"/>
              <w:bottom w:val="single" w:sz="4" w:space="0" w:color="auto"/>
              <w:right w:val="single" w:sz="4" w:space="0" w:color="auto"/>
            </w:tcBorders>
            <w:shd w:val="clear" w:color="auto" w:fill="376091"/>
            <w:textDirection w:val="tbRlV"/>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从业人员劳动报酬</w:t>
            </w:r>
          </w:p>
        </w:tc>
        <w:tc>
          <w:tcPr>
            <w:tcW w:w="401" w:type="pct"/>
            <w:tcBorders>
              <w:top w:val="nil"/>
              <w:left w:val="nil"/>
              <w:bottom w:val="single" w:sz="4" w:space="0" w:color="auto"/>
              <w:right w:val="single" w:sz="4" w:space="0" w:color="auto"/>
            </w:tcBorders>
            <w:shd w:val="clear" w:color="auto" w:fill="376091"/>
            <w:textDirection w:val="tbRlV"/>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福利费用</w:t>
            </w:r>
          </w:p>
        </w:tc>
        <w:tc>
          <w:tcPr>
            <w:tcW w:w="459" w:type="pct"/>
            <w:tcBorders>
              <w:top w:val="nil"/>
              <w:left w:val="nil"/>
              <w:bottom w:val="single" w:sz="4" w:space="0" w:color="auto"/>
              <w:right w:val="single" w:sz="4" w:space="0" w:color="auto"/>
            </w:tcBorders>
            <w:shd w:val="clear" w:color="auto" w:fill="376091"/>
            <w:textDirection w:val="tbRlV"/>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教育经费</w:t>
            </w:r>
          </w:p>
        </w:tc>
        <w:tc>
          <w:tcPr>
            <w:tcW w:w="459" w:type="pct"/>
            <w:tcBorders>
              <w:top w:val="nil"/>
              <w:left w:val="nil"/>
              <w:bottom w:val="single" w:sz="4" w:space="0" w:color="auto"/>
              <w:right w:val="single" w:sz="4" w:space="0" w:color="auto"/>
            </w:tcBorders>
            <w:shd w:val="clear" w:color="auto" w:fill="376091"/>
            <w:textDirection w:val="tbRlV"/>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保险费用</w:t>
            </w:r>
          </w:p>
        </w:tc>
        <w:tc>
          <w:tcPr>
            <w:tcW w:w="459" w:type="pct"/>
            <w:tcBorders>
              <w:top w:val="nil"/>
              <w:left w:val="nil"/>
              <w:bottom w:val="single" w:sz="4" w:space="0" w:color="auto"/>
              <w:right w:val="single" w:sz="4" w:space="0" w:color="auto"/>
            </w:tcBorders>
            <w:shd w:val="clear" w:color="auto" w:fill="376091"/>
            <w:textDirection w:val="tbRlV"/>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劳动保护费用</w:t>
            </w:r>
          </w:p>
        </w:tc>
        <w:tc>
          <w:tcPr>
            <w:tcW w:w="459" w:type="pct"/>
            <w:tcBorders>
              <w:top w:val="nil"/>
              <w:left w:val="nil"/>
              <w:bottom w:val="single" w:sz="4" w:space="0" w:color="auto"/>
              <w:right w:val="single" w:sz="4" w:space="0" w:color="auto"/>
            </w:tcBorders>
            <w:shd w:val="clear" w:color="auto" w:fill="376091"/>
            <w:textDirection w:val="tbRlV"/>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住房费用</w:t>
            </w:r>
          </w:p>
        </w:tc>
        <w:tc>
          <w:tcPr>
            <w:tcW w:w="460" w:type="pct"/>
            <w:tcBorders>
              <w:top w:val="nil"/>
              <w:left w:val="nil"/>
              <w:bottom w:val="single" w:sz="4" w:space="0" w:color="auto"/>
              <w:right w:val="single" w:sz="4" w:space="0" w:color="auto"/>
            </w:tcBorders>
            <w:shd w:val="clear" w:color="auto" w:fill="376091"/>
            <w:textDirection w:val="tbRlV"/>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其他人工成本</w:t>
            </w:r>
          </w:p>
        </w:tc>
      </w:tr>
      <w:tr w:rsidR="001B6A27">
        <w:trPr>
          <w:trHeight w:val="403"/>
        </w:trPr>
        <w:tc>
          <w:tcPr>
            <w:tcW w:w="1352" w:type="pct"/>
            <w:tcBorders>
              <w:top w:val="nil"/>
              <w:left w:val="single" w:sz="4" w:space="0" w:color="auto"/>
              <w:bottom w:val="nil"/>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制造业</w:t>
            </w:r>
          </w:p>
        </w:tc>
        <w:tc>
          <w:tcPr>
            <w:tcW w:w="498"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8.0 </w:t>
            </w:r>
          </w:p>
        </w:tc>
        <w:tc>
          <w:tcPr>
            <w:tcW w:w="453"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80.8%</w:t>
            </w:r>
          </w:p>
        </w:tc>
        <w:tc>
          <w:tcPr>
            <w:tcW w:w="401"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4.5%</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0.5%</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8.9%</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1.1%</w:t>
            </w:r>
          </w:p>
        </w:tc>
        <w:tc>
          <w:tcPr>
            <w:tcW w:w="459" w:type="pct"/>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2.2%</w:t>
            </w:r>
          </w:p>
        </w:tc>
        <w:tc>
          <w:tcPr>
            <w:tcW w:w="460" w:type="pct"/>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2.0%</w:t>
            </w:r>
          </w:p>
        </w:tc>
      </w:tr>
      <w:tr w:rsidR="001B6A27">
        <w:trPr>
          <w:trHeight w:val="403"/>
        </w:trPr>
        <w:tc>
          <w:tcPr>
            <w:tcW w:w="13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国有企业</w:t>
            </w:r>
          </w:p>
        </w:tc>
        <w:tc>
          <w:tcPr>
            <w:tcW w:w="498"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11.9 </w:t>
            </w:r>
          </w:p>
        </w:tc>
        <w:tc>
          <w:tcPr>
            <w:tcW w:w="453"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77.9%</w:t>
            </w:r>
          </w:p>
        </w:tc>
        <w:tc>
          <w:tcPr>
            <w:tcW w:w="401"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3.9%</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0.3%</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11.8%</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0.6%</w:t>
            </w:r>
          </w:p>
        </w:tc>
        <w:tc>
          <w:tcPr>
            <w:tcW w:w="459" w:type="pct"/>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5.1%</w:t>
            </w:r>
          </w:p>
        </w:tc>
        <w:tc>
          <w:tcPr>
            <w:tcW w:w="460" w:type="pct"/>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0.5%</w:t>
            </w:r>
          </w:p>
        </w:tc>
      </w:tr>
      <w:tr w:rsidR="001B6A27">
        <w:trPr>
          <w:trHeight w:val="403"/>
        </w:trPr>
        <w:tc>
          <w:tcPr>
            <w:tcW w:w="1352" w:type="pct"/>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有限责任公司</w:t>
            </w:r>
          </w:p>
        </w:tc>
        <w:tc>
          <w:tcPr>
            <w:tcW w:w="498"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7.5 </w:t>
            </w:r>
          </w:p>
        </w:tc>
        <w:tc>
          <w:tcPr>
            <w:tcW w:w="453"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82.1%</w:t>
            </w:r>
          </w:p>
        </w:tc>
        <w:tc>
          <w:tcPr>
            <w:tcW w:w="401"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4.0%</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0.5%</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7.6%</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1.5%</w:t>
            </w:r>
          </w:p>
        </w:tc>
        <w:tc>
          <w:tcPr>
            <w:tcW w:w="459" w:type="pct"/>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2.0%</w:t>
            </w:r>
          </w:p>
        </w:tc>
        <w:tc>
          <w:tcPr>
            <w:tcW w:w="460" w:type="pct"/>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2.3%</w:t>
            </w:r>
          </w:p>
        </w:tc>
      </w:tr>
      <w:tr w:rsidR="001B6A27">
        <w:trPr>
          <w:trHeight w:val="403"/>
        </w:trPr>
        <w:tc>
          <w:tcPr>
            <w:tcW w:w="1352" w:type="pct"/>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股份有限公司</w:t>
            </w:r>
          </w:p>
        </w:tc>
        <w:tc>
          <w:tcPr>
            <w:tcW w:w="498"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9.1 </w:t>
            </w:r>
          </w:p>
        </w:tc>
        <w:tc>
          <w:tcPr>
            <w:tcW w:w="453"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79.8%</w:t>
            </w:r>
          </w:p>
        </w:tc>
        <w:tc>
          <w:tcPr>
            <w:tcW w:w="401"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4.8%</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0.6%</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9.3%</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1.1%</w:t>
            </w:r>
          </w:p>
        </w:tc>
        <w:tc>
          <w:tcPr>
            <w:tcW w:w="459" w:type="pct"/>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2.5%</w:t>
            </w:r>
          </w:p>
        </w:tc>
        <w:tc>
          <w:tcPr>
            <w:tcW w:w="460" w:type="pct"/>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1.9%</w:t>
            </w:r>
          </w:p>
        </w:tc>
      </w:tr>
      <w:tr w:rsidR="001B6A27">
        <w:trPr>
          <w:trHeight w:val="403"/>
        </w:trPr>
        <w:tc>
          <w:tcPr>
            <w:tcW w:w="1352" w:type="pct"/>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私营企业</w:t>
            </w:r>
          </w:p>
        </w:tc>
        <w:tc>
          <w:tcPr>
            <w:tcW w:w="498"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7.1 </w:t>
            </w:r>
          </w:p>
        </w:tc>
        <w:tc>
          <w:tcPr>
            <w:tcW w:w="453"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81.7%</w:t>
            </w:r>
          </w:p>
        </w:tc>
        <w:tc>
          <w:tcPr>
            <w:tcW w:w="401"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4.5%</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0.6%</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8.8%</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0.8%</w:t>
            </w:r>
          </w:p>
        </w:tc>
        <w:tc>
          <w:tcPr>
            <w:tcW w:w="459" w:type="pct"/>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2.0%</w:t>
            </w:r>
          </w:p>
        </w:tc>
        <w:tc>
          <w:tcPr>
            <w:tcW w:w="460" w:type="pct"/>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1.6%</w:t>
            </w:r>
          </w:p>
        </w:tc>
      </w:tr>
      <w:tr w:rsidR="001B6A27">
        <w:trPr>
          <w:trHeight w:val="403"/>
        </w:trPr>
        <w:tc>
          <w:tcPr>
            <w:tcW w:w="1352" w:type="pct"/>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与港澳台商合资经营企业</w:t>
            </w:r>
          </w:p>
        </w:tc>
        <w:tc>
          <w:tcPr>
            <w:tcW w:w="498"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7.3 </w:t>
            </w:r>
          </w:p>
        </w:tc>
        <w:tc>
          <w:tcPr>
            <w:tcW w:w="453"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81.7%</w:t>
            </w:r>
          </w:p>
        </w:tc>
        <w:tc>
          <w:tcPr>
            <w:tcW w:w="401"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6.5%</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0.5%</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8.9%</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0.5%</w:t>
            </w:r>
          </w:p>
        </w:tc>
        <w:tc>
          <w:tcPr>
            <w:tcW w:w="459" w:type="pct"/>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0.7%</w:t>
            </w:r>
          </w:p>
        </w:tc>
        <w:tc>
          <w:tcPr>
            <w:tcW w:w="460" w:type="pct"/>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1.1%</w:t>
            </w:r>
          </w:p>
        </w:tc>
      </w:tr>
      <w:tr w:rsidR="001B6A27">
        <w:trPr>
          <w:trHeight w:val="403"/>
        </w:trPr>
        <w:tc>
          <w:tcPr>
            <w:tcW w:w="1352" w:type="pct"/>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港澳台商独资经营企业</w:t>
            </w:r>
          </w:p>
        </w:tc>
        <w:tc>
          <w:tcPr>
            <w:tcW w:w="498"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8.7 </w:t>
            </w:r>
          </w:p>
        </w:tc>
        <w:tc>
          <w:tcPr>
            <w:tcW w:w="453"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85.3%</w:t>
            </w:r>
          </w:p>
        </w:tc>
        <w:tc>
          <w:tcPr>
            <w:tcW w:w="401"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2.4%</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0.4%</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8.3%</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0.9%</w:t>
            </w:r>
          </w:p>
        </w:tc>
        <w:tc>
          <w:tcPr>
            <w:tcW w:w="459" w:type="pct"/>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1.4%</w:t>
            </w:r>
          </w:p>
        </w:tc>
        <w:tc>
          <w:tcPr>
            <w:tcW w:w="460" w:type="pct"/>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1.4%</w:t>
            </w:r>
          </w:p>
        </w:tc>
      </w:tr>
      <w:tr w:rsidR="001B6A27">
        <w:trPr>
          <w:trHeight w:val="403"/>
        </w:trPr>
        <w:tc>
          <w:tcPr>
            <w:tcW w:w="1352" w:type="pct"/>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中外合资经营企业</w:t>
            </w:r>
          </w:p>
        </w:tc>
        <w:tc>
          <w:tcPr>
            <w:tcW w:w="498"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8.4 </w:t>
            </w:r>
          </w:p>
        </w:tc>
        <w:tc>
          <w:tcPr>
            <w:tcW w:w="453"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82.0%</w:t>
            </w:r>
          </w:p>
        </w:tc>
        <w:tc>
          <w:tcPr>
            <w:tcW w:w="401"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3.4%</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0.3%</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6.7%</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0.7%</w:t>
            </w:r>
          </w:p>
        </w:tc>
        <w:tc>
          <w:tcPr>
            <w:tcW w:w="459" w:type="pct"/>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4.1%</w:t>
            </w:r>
          </w:p>
        </w:tc>
        <w:tc>
          <w:tcPr>
            <w:tcW w:w="460" w:type="pct"/>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2.8%</w:t>
            </w:r>
          </w:p>
        </w:tc>
      </w:tr>
      <w:tr w:rsidR="001B6A27">
        <w:trPr>
          <w:trHeight w:val="403"/>
        </w:trPr>
        <w:tc>
          <w:tcPr>
            <w:tcW w:w="1352" w:type="pct"/>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外资企业</w:t>
            </w:r>
          </w:p>
        </w:tc>
        <w:tc>
          <w:tcPr>
            <w:tcW w:w="498"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7.5 </w:t>
            </w:r>
          </w:p>
        </w:tc>
        <w:tc>
          <w:tcPr>
            <w:tcW w:w="453"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77.9%</w:t>
            </w:r>
          </w:p>
        </w:tc>
        <w:tc>
          <w:tcPr>
            <w:tcW w:w="401"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8.4%</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0.8%</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9.1%</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0.9%</w:t>
            </w:r>
          </w:p>
        </w:tc>
        <w:tc>
          <w:tcPr>
            <w:tcW w:w="459" w:type="pct"/>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2.6%</w:t>
            </w:r>
          </w:p>
        </w:tc>
        <w:tc>
          <w:tcPr>
            <w:tcW w:w="460" w:type="pct"/>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0.4%</w:t>
            </w:r>
          </w:p>
        </w:tc>
      </w:tr>
      <w:tr w:rsidR="001B6A27">
        <w:trPr>
          <w:trHeight w:val="403"/>
        </w:trPr>
        <w:tc>
          <w:tcPr>
            <w:tcW w:w="1352" w:type="pct"/>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酒、饮料和精制茶制造业</w:t>
            </w:r>
          </w:p>
        </w:tc>
        <w:tc>
          <w:tcPr>
            <w:tcW w:w="498"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9.0 </w:t>
            </w:r>
          </w:p>
        </w:tc>
        <w:tc>
          <w:tcPr>
            <w:tcW w:w="453"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77.9%</w:t>
            </w:r>
          </w:p>
        </w:tc>
        <w:tc>
          <w:tcPr>
            <w:tcW w:w="401"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3.6%</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0.3%</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8.7%</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1.1%</w:t>
            </w:r>
          </w:p>
        </w:tc>
        <w:tc>
          <w:tcPr>
            <w:tcW w:w="459" w:type="pct"/>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4.3%</w:t>
            </w:r>
          </w:p>
        </w:tc>
        <w:tc>
          <w:tcPr>
            <w:tcW w:w="460" w:type="pct"/>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4.1%</w:t>
            </w:r>
          </w:p>
        </w:tc>
      </w:tr>
      <w:tr w:rsidR="001B6A27">
        <w:trPr>
          <w:trHeight w:val="403"/>
        </w:trPr>
        <w:tc>
          <w:tcPr>
            <w:tcW w:w="1352" w:type="pct"/>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国有企业</w:t>
            </w:r>
          </w:p>
        </w:tc>
        <w:tc>
          <w:tcPr>
            <w:tcW w:w="498" w:type="pct"/>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11.2 </w:t>
            </w:r>
          </w:p>
        </w:tc>
        <w:tc>
          <w:tcPr>
            <w:tcW w:w="453"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75.8%</w:t>
            </w:r>
          </w:p>
        </w:tc>
        <w:tc>
          <w:tcPr>
            <w:tcW w:w="401"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4.8%</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0.3%</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12.2%</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0.6%</w:t>
            </w:r>
          </w:p>
        </w:tc>
        <w:tc>
          <w:tcPr>
            <w:tcW w:w="459" w:type="pct"/>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5.2%</w:t>
            </w:r>
          </w:p>
        </w:tc>
        <w:tc>
          <w:tcPr>
            <w:tcW w:w="460" w:type="pct"/>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1.0%</w:t>
            </w:r>
          </w:p>
        </w:tc>
      </w:tr>
      <w:tr w:rsidR="001B6A27">
        <w:trPr>
          <w:trHeight w:val="403"/>
        </w:trPr>
        <w:tc>
          <w:tcPr>
            <w:tcW w:w="1352" w:type="pct"/>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有限责任公司</w:t>
            </w:r>
          </w:p>
        </w:tc>
        <w:tc>
          <w:tcPr>
            <w:tcW w:w="498"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7.9 </w:t>
            </w:r>
          </w:p>
        </w:tc>
        <w:tc>
          <w:tcPr>
            <w:tcW w:w="453"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79.1%</w:t>
            </w:r>
          </w:p>
        </w:tc>
        <w:tc>
          <w:tcPr>
            <w:tcW w:w="401"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5.6%</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0.3%</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7.0%</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1.3%</w:t>
            </w:r>
          </w:p>
        </w:tc>
        <w:tc>
          <w:tcPr>
            <w:tcW w:w="459" w:type="pct"/>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3.8%</w:t>
            </w:r>
          </w:p>
        </w:tc>
        <w:tc>
          <w:tcPr>
            <w:tcW w:w="460" w:type="pct"/>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2.8%</w:t>
            </w:r>
          </w:p>
        </w:tc>
      </w:tr>
      <w:tr w:rsidR="001B6A27">
        <w:trPr>
          <w:trHeight w:val="403"/>
        </w:trPr>
        <w:tc>
          <w:tcPr>
            <w:tcW w:w="1352" w:type="pct"/>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纺织业</w:t>
            </w:r>
          </w:p>
        </w:tc>
        <w:tc>
          <w:tcPr>
            <w:tcW w:w="498"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6.6 </w:t>
            </w:r>
          </w:p>
        </w:tc>
        <w:tc>
          <w:tcPr>
            <w:tcW w:w="453"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82.4%</w:t>
            </w:r>
          </w:p>
        </w:tc>
        <w:tc>
          <w:tcPr>
            <w:tcW w:w="401"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4.3%</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0.5%</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8.6%</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0.6%</w:t>
            </w:r>
          </w:p>
        </w:tc>
        <w:tc>
          <w:tcPr>
            <w:tcW w:w="459" w:type="pct"/>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0.9%</w:t>
            </w:r>
          </w:p>
        </w:tc>
        <w:tc>
          <w:tcPr>
            <w:tcW w:w="460" w:type="pct"/>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1.7%</w:t>
            </w:r>
          </w:p>
        </w:tc>
      </w:tr>
      <w:tr w:rsidR="001B6A27">
        <w:trPr>
          <w:trHeight w:val="403"/>
        </w:trPr>
        <w:tc>
          <w:tcPr>
            <w:tcW w:w="1352" w:type="pct"/>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有限责任公司</w:t>
            </w:r>
          </w:p>
        </w:tc>
        <w:tc>
          <w:tcPr>
            <w:tcW w:w="498"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6.6 </w:t>
            </w:r>
          </w:p>
        </w:tc>
        <w:tc>
          <w:tcPr>
            <w:tcW w:w="453"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84.5%</w:t>
            </w:r>
          </w:p>
        </w:tc>
        <w:tc>
          <w:tcPr>
            <w:tcW w:w="401"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1.8%</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0.4%</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9.1%</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0.8%</w:t>
            </w:r>
          </w:p>
        </w:tc>
        <w:tc>
          <w:tcPr>
            <w:tcW w:w="459" w:type="pct"/>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1.3%</w:t>
            </w:r>
          </w:p>
        </w:tc>
        <w:tc>
          <w:tcPr>
            <w:tcW w:w="460" w:type="pct"/>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2.1%</w:t>
            </w:r>
          </w:p>
        </w:tc>
      </w:tr>
      <w:tr w:rsidR="001B6A27">
        <w:trPr>
          <w:trHeight w:val="403"/>
        </w:trPr>
        <w:tc>
          <w:tcPr>
            <w:tcW w:w="1352" w:type="pct"/>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股份有限公司</w:t>
            </w:r>
          </w:p>
        </w:tc>
        <w:tc>
          <w:tcPr>
            <w:tcW w:w="498" w:type="pct"/>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7.3 </w:t>
            </w:r>
          </w:p>
        </w:tc>
        <w:tc>
          <w:tcPr>
            <w:tcW w:w="453"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85.4%</w:t>
            </w:r>
          </w:p>
        </w:tc>
        <w:tc>
          <w:tcPr>
            <w:tcW w:w="401" w:type="pct"/>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3.7%</w:t>
            </w:r>
          </w:p>
        </w:tc>
        <w:tc>
          <w:tcPr>
            <w:tcW w:w="459" w:type="pct"/>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1.2%</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7.9%</w:t>
            </w:r>
          </w:p>
        </w:tc>
        <w:tc>
          <w:tcPr>
            <w:tcW w:w="459" w:type="pct"/>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0.6%</w:t>
            </w:r>
          </w:p>
        </w:tc>
        <w:tc>
          <w:tcPr>
            <w:tcW w:w="459" w:type="pct"/>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0.9%</w:t>
            </w:r>
          </w:p>
        </w:tc>
        <w:tc>
          <w:tcPr>
            <w:tcW w:w="460" w:type="pct"/>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0.3%</w:t>
            </w:r>
          </w:p>
        </w:tc>
      </w:tr>
      <w:tr w:rsidR="001B6A27">
        <w:trPr>
          <w:trHeight w:val="403"/>
        </w:trPr>
        <w:tc>
          <w:tcPr>
            <w:tcW w:w="1352" w:type="pct"/>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私营企业</w:t>
            </w:r>
          </w:p>
        </w:tc>
        <w:tc>
          <w:tcPr>
            <w:tcW w:w="498" w:type="pct"/>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7.0 </w:t>
            </w:r>
          </w:p>
        </w:tc>
        <w:tc>
          <w:tcPr>
            <w:tcW w:w="453"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82.2%</w:t>
            </w:r>
          </w:p>
        </w:tc>
        <w:tc>
          <w:tcPr>
            <w:tcW w:w="401"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6.7%</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0.2%</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8.3%</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0.6%</w:t>
            </w:r>
          </w:p>
        </w:tc>
        <w:tc>
          <w:tcPr>
            <w:tcW w:w="459" w:type="pct"/>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0.7%</w:t>
            </w:r>
          </w:p>
        </w:tc>
        <w:tc>
          <w:tcPr>
            <w:tcW w:w="460" w:type="pct"/>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1.3%</w:t>
            </w:r>
          </w:p>
        </w:tc>
      </w:tr>
      <w:tr w:rsidR="001B6A27">
        <w:trPr>
          <w:trHeight w:val="403"/>
        </w:trPr>
        <w:tc>
          <w:tcPr>
            <w:tcW w:w="1352" w:type="pct"/>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与港澳台商合资经营企业</w:t>
            </w:r>
          </w:p>
        </w:tc>
        <w:tc>
          <w:tcPr>
            <w:tcW w:w="498"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6.6 </w:t>
            </w:r>
          </w:p>
        </w:tc>
        <w:tc>
          <w:tcPr>
            <w:tcW w:w="453"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82.1%</w:t>
            </w:r>
          </w:p>
        </w:tc>
        <w:tc>
          <w:tcPr>
            <w:tcW w:w="401" w:type="pct"/>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6.6%</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1.0%</w:t>
            </w:r>
          </w:p>
        </w:tc>
        <w:tc>
          <w:tcPr>
            <w:tcW w:w="459" w:type="pct"/>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8.8%</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0.5%</w:t>
            </w:r>
          </w:p>
        </w:tc>
        <w:tc>
          <w:tcPr>
            <w:tcW w:w="459" w:type="pct"/>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0.4%</w:t>
            </w:r>
          </w:p>
        </w:tc>
        <w:tc>
          <w:tcPr>
            <w:tcW w:w="460" w:type="pct"/>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0.5%</w:t>
            </w:r>
          </w:p>
        </w:tc>
      </w:tr>
      <w:tr w:rsidR="001B6A27">
        <w:trPr>
          <w:trHeight w:val="403"/>
        </w:trPr>
        <w:tc>
          <w:tcPr>
            <w:tcW w:w="1352" w:type="pct"/>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纺织服装、服饰业</w:t>
            </w:r>
          </w:p>
        </w:tc>
        <w:tc>
          <w:tcPr>
            <w:tcW w:w="498"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6.1 </w:t>
            </w:r>
          </w:p>
        </w:tc>
        <w:tc>
          <w:tcPr>
            <w:tcW w:w="453"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79.5%</w:t>
            </w:r>
          </w:p>
        </w:tc>
        <w:tc>
          <w:tcPr>
            <w:tcW w:w="401"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3.3%</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0.2%</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9.1%</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2.9%</w:t>
            </w:r>
          </w:p>
        </w:tc>
        <w:tc>
          <w:tcPr>
            <w:tcW w:w="459" w:type="pct"/>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2.5%</w:t>
            </w:r>
          </w:p>
        </w:tc>
        <w:tc>
          <w:tcPr>
            <w:tcW w:w="460" w:type="pct"/>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2.5%</w:t>
            </w:r>
          </w:p>
        </w:tc>
      </w:tr>
      <w:tr w:rsidR="001B6A27">
        <w:trPr>
          <w:trHeight w:val="403"/>
        </w:trPr>
        <w:tc>
          <w:tcPr>
            <w:tcW w:w="1352" w:type="pct"/>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有限责任公司</w:t>
            </w:r>
          </w:p>
        </w:tc>
        <w:tc>
          <w:tcPr>
            <w:tcW w:w="498"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6.2 </w:t>
            </w:r>
          </w:p>
        </w:tc>
        <w:tc>
          <w:tcPr>
            <w:tcW w:w="453"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81.7%</w:t>
            </w:r>
          </w:p>
        </w:tc>
        <w:tc>
          <w:tcPr>
            <w:tcW w:w="401"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3.9%</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0.2%</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8.9%</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1.8%</w:t>
            </w:r>
          </w:p>
        </w:tc>
        <w:tc>
          <w:tcPr>
            <w:tcW w:w="459" w:type="pct"/>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2.0%</w:t>
            </w:r>
          </w:p>
        </w:tc>
        <w:tc>
          <w:tcPr>
            <w:tcW w:w="460" w:type="pct"/>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1.5%</w:t>
            </w:r>
          </w:p>
        </w:tc>
      </w:tr>
      <w:tr w:rsidR="001B6A27">
        <w:trPr>
          <w:trHeight w:val="403"/>
        </w:trPr>
        <w:tc>
          <w:tcPr>
            <w:tcW w:w="1352" w:type="pct"/>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家具制造业</w:t>
            </w:r>
          </w:p>
        </w:tc>
        <w:tc>
          <w:tcPr>
            <w:tcW w:w="498"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9.1 </w:t>
            </w:r>
          </w:p>
        </w:tc>
        <w:tc>
          <w:tcPr>
            <w:tcW w:w="453"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81.4%</w:t>
            </w:r>
          </w:p>
        </w:tc>
        <w:tc>
          <w:tcPr>
            <w:tcW w:w="401"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3.0%</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0.2%</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11.6%</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0.5%</w:t>
            </w:r>
          </w:p>
        </w:tc>
        <w:tc>
          <w:tcPr>
            <w:tcW w:w="459" w:type="pct"/>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2.3%</w:t>
            </w:r>
          </w:p>
        </w:tc>
        <w:tc>
          <w:tcPr>
            <w:tcW w:w="460" w:type="pct"/>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1.0%</w:t>
            </w:r>
          </w:p>
        </w:tc>
      </w:tr>
      <w:tr w:rsidR="001B6A27">
        <w:trPr>
          <w:trHeight w:val="403"/>
        </w:trPr>
        <w:tc>
          <w:tcPr>
            <w:tcW w:w="1352" w:type="pct"/>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有限责任公司</w:t>
            </w:r>
          </w:p>
        </w:tc>
        <w:tc>
          <w:tcPr>
            <w:tcW w:w="498"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8.6 </w:t>
            </w:r>
          </w:p>
        </w:tc>
        <w:tc>
          <w:tcPr>
            <w:tcW w:w="453"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89.5%</w:t>
            </w:r>
          </w:p>
        </w:tc>
        <w:tc>
          <w:tcPr>
            <w:tcW w:w="401"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0.4%</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0.4%</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6.8%</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0.6%</w:t>
            </w:r>
          </w:p>
        </w:tc>
        <w:tc>
          <w:tcPr>
            <w:tcW w:w="459" w:type="pct"/>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1.3%</w:t>
            </w:r>
          </w:p>
        </w:tc>
        <w:tc>
          <w:tcPr>
            <w:tcW w:w="460" w:type="pct"/>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1.0%</w:t>
            </w:r>
          </w:p>
        </w:tc>
      </w:tr>
      <w:tr w:rsidR="001B6A27">
        <w:trPr>
          <w:trHeight w:val="403"/>
        </w:trPr>
        <w:tc>
          <w:tcPr>
            <w:tcW w:w="1352" w:type="pct"/>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化学原料和化学制品制造业</w:t>
            </w:r>
          </w:p>
        </w:tc>
        <w:tc>
          <w:tcPr>
            <w:tcW w:w="498"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11.3 </w:t>
            </w:r>
          </w:p>
        </w:tc>
        <w:tc>
          <w:tcPr>
            <w:tcW w:w="453"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79.9%</w:t>
            </w:r>
          </w:p>
        </w:tc>
        <w:tc>
          <w:tcPr>
            <w:tcW w:w="401"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5.3%</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0.6%</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7.1%</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2.3%</w:t>
            </w:r>
          </w:p>
        </w:tc>
        <w:tc>
          <w:tcPr>
            <w:tcW w:w="459" w:type="pct"/>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2.2%</w:t>
            </w:r>
          </w:p>
        </w:tc>
        <w:tc>
          <w:tcPr>
            <w:tcW w:w="460" w:type="pct"/>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2.6%</w:t>
            </w:r>
          </w:p>
        </w:tc>
      </w:tr>
      <w:tr w:rsidR="001B6A27">
        <w:trPr>
          <w:trHeight w:val="403"/>
        </w:trPr>
        <w:tc>
          <w:tcPr>
            <w:tcW w:w="1352" w:type="pct"/>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有限责任公司</w:t>
            </w:r>
          </w:p>
        </w:tc>
        <w:tc>
          <w:tcPr>
            <w:tcW w:w="498"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10.8 </w:t>
            </w:r>
          </w:p>
        </w:tc>
        <w:tc>
          <w:tcPr>
            <w:tcW w:w="453"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74.4%</w:t>
            </w:r>
          </w:p>
        </w:tc>
        <w:tc>
          <w:tcPr>
            <w:tcW w:w="401"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8.2%</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0.8%</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9.2%</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3.5%</w:t>
            </w:r>
          </w:p>
        </w:tc>
        <w:tc>
          <w:tcPr>
            <w:tcW w:w="459" w:type="pct"/>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2.4%</w:t>
            </w:r>
          </w:p>
        </w:tc>
        <w:tc>
          <w:tcPr>
            <w:tcW w:w="460" w:type="pct"/>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1.6%</w:t>
            </w:r>
          </w:p>
        </w:tc>
      </w:tr>
      <w:tr w:rsidR="001B6A27">
        <w:trPr>
          <w:trHeight w:val="403"/>
        </w:trPr>
        <w:tc>
          <w:tcPr>
            <w:tcW w:w="1352" w:type="pct"/>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股份有限公司</w:t>
            </w:r>
          </w:p>
        </w:tc>
        <w:tc>
          <w:tcPr>
            <w:tcW w:w="498"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12.1 </w:t>
            </w:r>
          </w:p>
        </w:tc>
        <w:tc>
          <w:tcPr>
            <w:tcW w:w="453"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79.3%</w:t>
            </w:r>
          </w:p>
        </w:tc>
        <w:tc>
          <w:tcPr>
            <w:tcW w:w="401"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5.6%</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0.7%</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6.8%</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2.0%</w:t>
            </w:r>
          </w:p>
        </w:tc>
        <w:tc>
          <w:tcPr>
            <w:tcW w:w="459" w:type="pct"/>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1.9%</w:t>
            </w:r>
          </w:p>
        </w:tc>
        <w:tc>
          <w:tcPr>
            <w:tcW w:w="460" w:type="pct"/>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3.7%</w:t>
            </w:r>
          </w:p>
        </w:tc>
      </w:tr>
      <w:tr w:rsidR="001B6A27">
        <w:trPr>
          <w:trHeight w:val="403"/>
        </w:trPr>
        <w:tc>
          <w:tcPr>
            <w:tcW w:w="1352" w:type="pct"/>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lastRenderedPageBreak/>
              <w:t>私营企业</w:t>
            </w:r>
          </w:p>
        </w:tc>
        <w:tc>
          <w:tcPr>
            <w:tcW w:w="498"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14.4 </w:t>
            </w:r>
          </w:p>
        </w:tc>
        <w:tc>
          <w:tcPr>
            <w:tcW w:w="453"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77.7%</w:t>
            </w:r>
          </w:p>
        </w:tc>
        <w:tc>
          <w:tcPr>
            <w:tcW w:w="401"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6.3%</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0.6%</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7.9%</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0.7%</w:t>
            </w:r>
          </w:p>
        </w:tc>
        <w:tc>
          <w:tcPr>
            <w:tcW w:w="459" w:type="pct"/>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2.5%</w:t>
            </w:r>
          </w:p>
        </w:tc>
        <w:tc>
          <w:tcPr>
            <w:tcW w:w="460" w:type="pct"/>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4.2%</w:t>
            </w:r>
          </w:p>
        </w:tc>
      </w:tr>
      <w:tr w:rsidR="001B6A27">
        <w:trPr>
          <w:trHeight w:val="403"/>
        </w:trPr>
        <w:tc>
          <w:tcPr>
            <w:tcW w:w="1352" w:type="pct"/>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医药制造业</w:t>
            </w:r>
          </w:p>
        </w:tc>
        <w:tc>
          <w:tcPr>
            <w:tcW w:w="498" w:type="pct"/>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9.1 </w:t>
            </w:r>
          </w:p>
        </w:tc>
        <w:tc>
          <w:tcPr>
            <w:tcW w:w="453"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78.9%</w:t>
            </w:r>
          </w:p>
        </w:tc>
        <w:tc>
          <w:tcPr>
            <w:tcW w:w="401" w:type="pct"/>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4.6%</w:t>
            </w:r>
          </w:p>
        </w:tc>
        <w:tc>
          <w:tcPr>
            <w:tcW w:w="459" w:type="pct"/>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0.8%</w:t>
            </w:r>
          </w:p>
        </w:tc>
        <w:tc>
          <w:tcPr>
            <w:tcW w:w="459" w:type="pct"/>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8.2%</w:t>
            </w:r>
          </w:p>
        </w:tc>
        <w:tc>
          <w:tcPr>
            <w:tcW w:w="459" w:type="pct"/>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0.9%</w:t>
            </w:r>
          </w:p>
        </w:tc>
        <w:tc>
          <w:tcPr>
            <w:tcW w:w="459" w:type="pct"/>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3.0%</w:t>
            </w:r>
          </w:p>
        </w:tc>
        <w:tc>
          <w:tcPr>
            <w:tcW w:w="460" w:type="pct"/>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3.7%</w:t>
            </w:r>
          </w:p>
        </w:tc>
      </w:tr>
      <w:tr w:rsidR="001B6A27">
        <w:trPr>
          <w:trHeight w:val="403"/>
        </w:trPr>
        <w:tc>
          <w:tcPr>
            <w:tcW w:w="1352" w:type="pct"/>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有限责任公司</w:t>
            </w:r>
          </w:p>
        </w:tc>
        <w:tc>
          <w:tcPr>
            <w:tcW w:w="498"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7.6 </w:t>
            </w:r>
          </w:p>
        </w:tc>
        <w:tc>
          <w:tcPr>
            <w:tcW w:w="453"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81.3%</w:t>
            </w:r>
          </w:p>
        </w:tc>
        <w:tc>
          <w:tcPr>
            <w:tcW w:w="401"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5.2%</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0.2%</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7.3%</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0.4%</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2.5%</w:t>
            </w:r>
          </w:p>
        </w:tc>
        <w:tc>
          <w:tcPr>
            <w:tcW w:w="460"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3.0%</w:t>
            </w:r>
          </w:p>
        </w:tc>
      </w:tr>
      <w:tr w:rsidR="001B6A27">
        <w:trPr>
          <w:trHeight w:val="403"/>
        </w:trPr>
        <w:tc>
          <w:tcPr>
            <w:tcW w:w="1352" w:type="pct"/>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股份有限公司</w:t>
            </w:r>
          </w:p>
        </w:tc>
        <w:tc>
          <w:tcPr>
            <w:tcW w:w="498"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11.4 </w:t>
            </w:r>
          </w:p>
        </w:tc>
        <w:tc>
          <w:tcPr>
            <w:tcW w:w="453"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80.4%</w:t>
            </w:r>
          </w:p>
        </w:tc>
        <w:tc>
          <w:tcPr>
            <w:tcW w:w="401"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5.1%</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0.4%</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9.6%</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0.9%</w:t>
            </w:r>
          </w:p>
        </w:tc>
        <w:tc>
          <w:tcPr>
            <w:tcW w:w="459" w:type="pct"/>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2.7%</w:t>
            </w:r>
          </w:p>
        </w:tc>
        <w:tc>
          <w:tcPr>
            <w:tcW w:w="460" w:type="pct"/>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0.9%</w:t>
            </w:r>
          </w:p>
        </w:tc>
      </w:tr>
      <w:tr w:rsidR="001B6A27">
        <w:trPr>
          <w:trHeight w:val="403"/>
        </w:trPr>
        <w:tc>
          <w:tcPr>
            <w:tcW w:w="1352" w:type="pct"/>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私营企业</w:t>
            </w:r>
          </w:p>
        </w:tc>
        <w:tc>
          <w:tcPr>
            <w:tcW w:w="498"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8.7 </w:t>
            </w:r>
          </w:p>
        </w:tc>
        <w:tc>
          <w:tcPr>
            <w:tcW w:w="453"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77.3%</w:t>
            </w:r>
          </w:p>
        </w:tc>
        <w:tc>
          <w:tcPr>
            <w:tcW w:w="401"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4.0%</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2.9%</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8.3%</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1.6%</w:t>
            </w:r>
          </w:p>
        </w:tc>
        <w:tc>
          <w:tcPr>
            <w:tcW w:w="459" w:type="pct"/>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3.2%</w:t>
            </w:r>
          </w:p>
        </w:tc>
        <w:tc>
          <w:tcPr>
            <w:tcW w:w="460" w:type="pct"/>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2.6%</w:t>
            </w:r>
          </w:p>
        </w:tc>
      </w:tr>
      <w:tr w:rsidR="001B6A27">
        <w:trPr>
          <w:trHeight w:val="403"/>
        </w:trPr>
        <w:tc>
          <w:tcPr>
            <w:tcW w:w="1352" w:type="pct"/>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橡胶和塑料制品业</w:t>
            </w:r>
          </w:p>
        </w:tc>
        <w:tc>
          <w:tcPr>
            <w:tcW w:w="498"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8.3 </w:t>
            </w:r>
          </w:p>
        </w:tc>
        <w:tc>
          <w:tcPr>
            <w:tcW w:w="453"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82.7%</w:t>
            </w:r>
          </w:p>
        </w:tc>
        <w:tc>
          <w:tcPr>
            <w:tcW w:w="401"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6.6%</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0.3%</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6.7%</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1.5%</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1.6%</w:t>
            </w:r>
          </w:p>
        </w:tc>
        <w:tc>
          <w:tcPr>
            <w:tcW w:w="460"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0.9%</w:t>
            </w:r>
          </w:p>
        </w:tc>
      </w:tr>
      <w:tr w:rsidR="001B6A27">
        <w:trPr>
          <w:trHeight w:val="403"/>
        </w:trPr>
        <w:tc>
          <w:tcPr>
            <w:tcW w:w="1352" w:type="pct"/>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有限责任公司</w:t>
            </w:r>
          </w:p>
        </w:tc>
        <w:tc>
          <w:tcPr>
            <w:tcW w:w="498"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7.6 </w:t>
            </w:r>
          </w:p>
        </w:tc>
        <w:tc>
          <w:tcPr>
            <w:tcW w:w="453"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82.5%</w:t>
            </w:r>
          </w:p>
        </w:tc>
        <w:tc>
          <w:tcPr>
            <w:tcW w:w="401"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5.7%</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0.4%</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7.6%</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2.0%</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1.3%</w:t>
            </w:r>
          </w:p>
        </w:tc>
        <w:tc>
          <w:tcPr>
            <w:tcW w:w="460"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0.6%</w:t>
            </w:r>
          </w:p>
        </w:tc>
      </w:tr>
      <w:tr w:rsidR="001B6A27">
        <w:trPr>
          <w:trHeight w:val="403"/>
        </w:trPr>
        <w:tc>
          <w:tcPr>
            <w:tcW w:w="1352" w:type="pct"/>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非金属矿物制品业</w:t>
            </w:r>
          </w:p>
        </w:tc>
        <w:tc>
          <w:tcPr>
            <w:tcW w:w="498"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9.1 </w:t>
            </w:r>
          </w:p>
        </w:tc>
        <w:tc>
          <w:tcPr>
            <w:tcW w:w="453"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76.8%</w:t>
            </w:r>
          </w:p>
        </w:tc>
        <w:tc>
          <w:tcPr>
            <w:tcW w:w="401"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5.1%</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0.7%</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8.4%</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0.6%</w:t>
            </w:r>
          </w:p>
        </w:tc>
        <w:tc>
          <w:tcPr>
            <w:tcW w:w="459" w:type="pct"/>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2.7%</w:t>
            </w:r>
          </w:p>
        </w:tc>
        <w:tc>
          <w:tcPr>
            <w:tcW w:w="460" w:type="pct"/>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5.7%</w:t>
            </w:r>
          </w:p>
        </w:tc>
      </w:tr>
      <w:tr w:rsidR="001B6A27">
        <w:trPr>
          <w:trHeight w:val="403"/>
        </w:trPr>
        <w:tc>
          <w:tcPr>
            <w:tcW w:w="1352" w:type="pct"/>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有限责任公司</w:t>
            </w:r>
          </w:p>
        </w:tc>
        <w:tc>
          <w:tcPr>
            <w:tcW w:w="498"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9.0 </w:t>
            </w:r>
          </w:p>
        </w:tc>
        <w:tc>
          <w:tcPr>
            <w:tcW w:w="453"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80.6%</w:t>
            </w:r>
          </w:p>
        </w:tc>
        <w:tc>
          <w:tcPr>
            <w:tcW w:w="401"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5.1%</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0.2%</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7.0%</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0.6%</w:t>
            </w:r>
          </w:p>
        </w:tc>
        <w:tc>
          <w:tcPr>
            <w:tcW w:w="459" w:type="pct"/>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2.7%</w:t>
            </w:r>
          </w:p>
        </w:tc>
        <w:tc>
          <w:tcPr>
            <w:tcW w:w="460" w:type="pct"/>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3.7%</w:t>
            </w:r>
          </w:p>
        </w:tc>
      </w:tr>
      <w:tr w:rsidR="001B6A27">
        <w:trPr>
          <w:trHeight w:val="403"/>
        </w:trPr>
        <w:tc>
          <w:tcPr>
            <w:tcW w:w="1352" w:type="pct"/>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有色金属冶炼和压延加工业</w:t>
            </w:r>
          </w:p>
        </w:tc>
        <w:tc>
          <w:tcPr>
            <w:tcW w:w="498"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8.2 </w:t>
            </w:r>
          </w:p>
        </w:tc>
        <w:tc>
          <w:tcPr>
            <w:tcW w:w="453"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78.5%</w:t>
            </w:r>
          </w:p>
        </w:tc>
        <w:tc>
          <w:tcPr>
            <w:tcW w:w="401"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4.0%</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0.8%</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9.3%</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2.4%</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3.5%</w:t>
            </w:r>
          </w:p>
        </w:tc>
        <w:tc>
          <w:tcPr>
            <w:tcW w:w="460"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1.5%</w:t>
            </w:r>
          </w:p>
        </w:tc>
      </w:tr>
      <w:tr w:rsidR="001B6A27">
        <w:trPr>
          <w:trHeight w:val="403"/>
        </w:trPr>
        <w:tc>
          <w:tcPr>
            <w:tcW w:w="1352" w:type="pct"/>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有限责任公司</w:t>
            </w:r>
          </w:p>
        </w:tc>
        <w:tc>
          <w:tcPr>
            <w:tcW w:w="498"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9.2 </w:t>
            </w:r>
          </w:p>
        </w:tc>
        <w:tc>
          <w:tcPr>
            <w:tcW w:w="453"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75.7%</w:t>
            </w:r>
          </w:p>
        </w:tc>
        <w:tc>
          <w:tcPr>
            <w:tcW w:w="401"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3.6%</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1.1%</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8.8%</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4.2%</w:t>
            </w:r>
          </w:p>
        </w:tc>
        <w:tc>
          <w:tcPr>
            <w:tcW w:w="459" w:type="pct"/>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4.6%</w:t>
            </w:r>
          </w:p>
        </w:tc>
        <w:tc>
          <w:tcPr>
            <w:tcW w:w="460" w:type="pct"/>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2.0%</w:t>
            </w:r>
          </w:p>
        </w:tc>
      </w:tr>
      <w:tr w:rsidR="001B6A27">
        <w:trPr>
          <w:trHeight w:val="403"/>
        </w:trPr>
        <w:tc>
          <w:tcPr>
            <w:tcW w:w="1352" w:type="pct"/>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私营企业</w:t>
            </w:r>
          </w:p>
        </w:tc>
        <w:tc>
          <w:tcPr>
            <w:tcW w:w="498" w:type="pct"/>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7.0 </w:t>
            </w:r>
          </w:p>
        </w:tc>
        <w:tc>
          <w:tcPr>
            <w:tcW w:w="453"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86.4%</w:t>
            </w:r>
          </w:p>
        </w:tc>
        <w:tc>
          <w:tcPr>
            <w:tcW w:w="401"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4.5%</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0.4%</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7.6%</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0.5%</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0.3%</w:t>
            </w:r>
          </w:p>
        </w:tc>
        <w:tc>
          <w:tcPr>
            <w:tcW w:w="460"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0.4%</w:t>
            </w:r>
          </w:p>
        </w:tc>
      </w:tr>
      <w:tr w:rsidR="001B6A27">
        <w:trPr>
          <w:trHeight w:val="403"/>
        </w:trPr>
        <w:tc>
          <w:tcPr>
            <w:tcW w:w="1352" w:type="pct"/>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金属制品业</w:t>
            </w:r>
          </w:p>
        </w:tc>
        <w:tc>
          <w:tcPr>
            <w:tcW w:w="498"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7.4 </w:t>
            </w:r>
          </w:p>
        </w:tc>
        <w:tc>
          <w:tcPr>
            <w:tcW w:w="453"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80.5%</w:t>
            </w:r>
          </w:p>
        </w:tc>
        <w:tc>
          <w:tcPr>
            <w:tcW w:w="401"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5.4%</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0.6%</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10.3%</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0.9%</w:t>
            </w:r>
          </w:p>
        </w:tc>
        <w:tc>
          <w:tcPr>
            <w:tcW w:w="459" w:type="pct"/>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1.4%</w:t>
            </w:r>
          </w:p>
        </w:tc>
        <w:tc>
          <w:tcPr>
            <w:tcW w:w="460" w:type="pct"/>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0.9%</w:t>
            </w:r>
          </w:p>
        </w:tc>
      </w:tr>
      <w:tr w:rsidR="001B6A27">
        <w:trPr>
          <w:trHeight w:val="403"/>
        </w:trPr>
        <w:tc>
          <w:tcPr>
            <w:tcW w:w="1352" w:type="pct"/>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有限责任公司</w:t>
            </w:r>
          </w:p>
        </w:tc>
        <w:tc>
          <w:tcPr>
            <w:tcW w:w="498"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7.7 </w:t>
            </w:r>
          </w:p>
        </w:tc>
        <w:tc>
          <w:tcPr>
            <w:tcW w:w="453"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78.2%</w:t>
            </w:r>
          </w:p>
        </w:tc>
        <w:tc>
          <w:tcPr>
            <w:tcW w:w="401"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7.8%</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0.3%</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8.1%</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2.3%</w:t>
            </w:r>
          </w:p>
        </w:tc>
        <w:tc>
          <w:tcPr>
            <w:tcW w:w="459" w:type="pct"/>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2.3%</w:t>
            </w:r>
          </w:p>
        </w:tc>
        <w:tc>
          <w:tcPr>
            <w:tcW w:w="460" w:type="pct"/>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1.0%</w:t>
            </w:r>
          </w:p>
        </w:tc>
      </w:tr>
      <w:tr w:rsidR="001B6A27">
        <w:trPr>
          <w:trHeight w:val="403"/>
        </w:trPr>
        <w:tc>
          <w:tcPr>
            <w:tcW w:w="1352" w:type="pct"/>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私营企业</w:t>
            </w:r>
          </w:p>
        </w:tc>
        <w:tc>
          <w:tcPr>
            <w:tcW w:w="498"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7.5 </w:t>
            </w:r>
          </w:p>
        </w:tc>
        <w:tc>
          <w:tcPr>
            <w:tcW w:w="453"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77.5%</w:t>
            </w:r>
          </w:p>
        </w:tc>
        <w:tc>
          <w:tcPr>
            <w:tcW w:w="401"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5.6%</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0.7%</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12.2%</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1.4%</w:t>
            </w:r>
          </w:p>
        </w:tc>
        <w:tc>
          <w:tcPr>
            <w:tcW w:w="459" w:type="pct"/>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1.1%</w:t>
            </w:r>
          </w:p>
        </w:tc>
        <w:tc>
          <w:tcPr>
            <w:tcW w:w="460" w:type="pct"/>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1.6%</w:t>
            </w:r>
          </w:p>
        </w:tc>
      </w:tr>
      <w:tr w:rsidR="001B6A27">
        <w:trPr>
          <w:trHeight w:val="403"/>
        </w:trPr>
        <w:tc>
          <w:tcPr>
            <w:tcW w:w="1352" w:type="pct"/>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通用设备制造业</w:t>
            </w:r>
          </w:p>
        </w:tc>
        <w:tc>
          <w:tcPr>
            <w:tcW w:w="498"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8.3 </w:t>
            </w:r>
          </w:p>
        </w:tc>
        <w:tc>
          <w:tcPr>
            <w:tcW w:w="453"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80.7%</w:t>
            </w:r>
          </w:p>
        </w:tc>
        <w:tc>
          <w:tcPr>
            <w:tcW w:w="401"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4.4%</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0.4%</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8.9%</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0.6%</w:t>
            </w:r>
          </w:p>
        </w:tc>
        <w:tc>
          <w:tcPr>
            <w:tcW w:w="459" w:type="pct"/>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2.0%</w:t>
            </w:r>
          </w:p>
        </w:tc>
        <w:tc>
          <w:tcPr>
            <w:tcW w:w="460" w:type="pct"/>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3.0%</w:t>
            </w:r>
          </w:p>
        </w:tc>
      </w:tr>
      <w:tr w:rsidR="001B6A27">
        <w:trPr>
          <w:trHeight w:val="403"/>
        </w:trPr>
        <w:tc>
          <w:tcPr>
            <w:tcW w:w="1352" w:type="pct"/>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有限责任公司</w:t>
            </w:r>
          </w:p>
        </w:tc>
        <w:tc>
          <w:tcPr>
            <w:tcW w:w="498"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7.8 </w:t>
            </w:r>
          </w:p>
        </w:tc>
        <w:tc>
          <w:tcPr>
            <w:tcW w:w="453"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82.7%</w:t>
            </w:r>
          </w:p>
        </w:tc>
        <w:tc>
          <w:tcPr>
            <w:tcW w:w="401"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4.3%</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0.3%</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7.4%</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0.3%</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1.9%</w:t>
            </w:r>
          </w:p>
        </w:tc>
        <w:tc>
          <w:tcPr>
            <w:tcW w:w="460"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3.2%</w:t>
            </w:r>
          </w:p>
        </w:tc>
      </w:tr>
      <w:tr w:rsidR="001B6A27">
        <w:trPr>
          <w:trHeight w:val="403"/>
        </w:trPr>
        <w:tc>
          <w:tcPr>
            <w:tcW w:w="1352" w:type="pct"/>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股份有限公司</w:t>
            </w:r>
          </w:p>
        </w:tc>
        <w:tc>
          <w:tcPr>
            <w:tcW w:w="498" w:type="pct"/>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9.7 </w:t>
            </w:r>
          </w:p>
        </w:tc>
        <w:tc>
          <w:tcPr>
            <w:tcW w:w="453"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81.2%</w:t>
            </w:r>
          </w:p>
        </w:tc>
        <w:tc>
          <w:tcPr>
            <w:tcW w:w="401" w:type="pct"/>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4.3%</w:t>
            </w:r>
          </w:p>
        </w:tc>
        <w:tc>
          <w:tcPr>
            <w:tcW w:w="459" w:type="pct"/>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0.3%</w:t>
            </w:r>
          </w:p>
        </w:tc>
        <w:tc>
          <w:tcPr>
            <w:tcW w:w="459" w:type="pct"/>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8.5%</w:t>
            </w:r>
          </w:p>
        </w:tc>
        <w:tc>
          <w:tcPr>
            <w:tcW w:w="459" w:type="pct"/>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0.6%</w:t>
            </w:r>
          </w:p>
        </w:tc>
        <w:tc>
          <w:tcPr>
            <w:tcW w:w="459" w:type="pct"/>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2.2%</w:t>
            </w:r>
          </w:p>
        </w:tc>
        <w:tc>
          <w:tcPr>
            <w:tcW w:w="460" w:type="pct"/>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2.9%</w:t>
            </w:r>
          </w:p>
        </w:tc>
      </w:tr>
      <w:tr w:rsidR="001B6A27">
        <w:trPr>
          <w:trHeight w:val="403"/>
        </w:trPr>
        <w:tc>
          <w:tcPr>
            <w:tcW w:w="1352" w:type="pct"/>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私营企业</w:t>
            </w:r>
          </w:p>
        </w:tc>
        <w:tc>
          <w:tcPr>
            <w:tcW w:w="498" w:type="pct"/>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8.0 </w:t>
            </w:r>
          </w:p>
        </w:tc>
        <w:tc>
          <w:tcPr>
            <w:tcW w:w="453"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77.7%</w:t>
            </w:r>
          </w:p>
        </w:tc>
        <w:tc>
          <w:tcPr>
            <w:tcW w:w="401"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4.8%</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0.6%</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12.4%</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1.0%</w:t>
            </w:r>
          </w:p>
        </w:tc>
        <w:tc>
          <w:tcPr>
            <w:tcW w:w="459" w:type="pct"/>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2.5%</w:t>
            </w:r>
          </w:p>
        </w:tc>
        <w:tc>
          <w:tcPr>
            <w:tcW w:w="460" w:type="pct"/>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1.1%</w:t>
            </w:r>
          </w:p>
        </w:tc>
      </w:tr>
      <w:tr w:rsidR="001B6A27">
        <w:trPr>
          <w:trHeight w:val="403"/>
        </w:trPr>
        <w:tc>
          <w:tcPr>
            <w:tcW w:w="1352" w:type="pct"/>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专用设备制造业</w:t>
            </w:r>
          </w:p>
        </w:tc>
        <w:tc>
          <w:tcPr>
            <w:tcW w:w="498"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8.5 </w:t>
            </w:r>
          </w:p>
        </w:tc>
        <w:tc>
          <w:tcPr>
            <w:tcW w:w="453"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81.1%</w:t>
            </w:r>
          </w:p>
        </w:tc>
        <w:tc>
          <w:tcPr>
            <w:tcW w:w="401"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2.8%</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0.9%</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10.4%</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1.0%</w:t>
            </w:r>
          </w:p>
        </w:tc>
        <w:tc>
          <w:tcPr>
            <w:tcW w:w="459" w:type="pct"/>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2.7%</w:t>
            </w:r>
          </w:p>
        </w:tc>
        <w:tc>
          <w:tcPr>
            <w:tcW w:w="460" w:type="pct"/>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1.2%</w:t>
            </w:r>
          </w:p>
        </w:tc>
      </w:tr>
      <w:tr w:rsidR="001B6A27">
        <w:trPr>
          <w:trHeight w:val="403"/>
        </w:trPr>
        <w:tc>
          <w:tcPr>
            <w:tcW w:w="1352" w:type="pct"/>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有限责任公司</w:t>
            </w:r>
          </w:p>
        </w:tc>
        <w:tc>
          <w:tcPr>
            <w:tcW w:w="498"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8.4 </w:t>
            </w:r>
          </w:p>
        </w:tc>
        <w:tc>
          <w:tcPr>
            <w:tcW w:w="453"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80.0%</w:t>
            </w:r>
          </w:p>
        </w:tc>
        <w:tc>
          <w:tcPr>
            <w:tcW w:w="401"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2.0%</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1.1%</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9.6%</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1.6%</w:t>
            </w:r>
          </w:p>
        </w:tc>
        <w:tc>
          <w:tcPr>
            <w:tcW w:w="459" w:type="pct"/>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3.7%</w:t>
            </w:r>
          </w:p>
        </w:tc>
        <w:tc>
          <w:tcPr>
            <w:tcW w:w="460" w:type="pct"/>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1.9%</w:t>
            </w:r>
          </w:p>
        </w:tc>
      </w:tr>
      <w:tr w:rsidR="001B6A27">
        <w:trPr>
          <w:trHeight w:val="403"/>
        </w:trPr>
        <w:tc>
          <w:tcPr>
            <w:tcW w:w="1352" w:type="pct"/>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私营企业</w:t>
            </w:r>
          </w:p>
        </w:tc>
        <w:tc>
          <w:tcPr>
            <w:tcW w:w="498"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8.2 </w:t>
            </w:r>
          </w:p>
        </w:tc>
        <w:tc>
          <w:tcPr>
            <w:tcW w:w="453"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80.5%</w:t>
            </w:r>
          </w:p>
        </w:tc>
        <w:tc>
          <w:tcPr>
            <w:tcW w:w="401"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3.8%</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1.1%</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12.1%</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0.6%</w:t>
            </w:r>
          </w:p>
        </w:tc>
        <w:tc>
          <w:tcPr>
            <w:tcW w:w="459" w:type="pct"/>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1.5%</w:t>
            </w:r>
          </w:p>
        </w:tc>
        <w:tc>
          <w:tcPr>
            <w:tcW w:w="460" w:type="pct"/>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0.3%</w:t>
            </w:r>
          </w:p>
        </w:tc>
      </w:tr>
      <w:tr w:rsidR="001B6A27">
        <w:trPr>
          <w:trHeight w:val="403"/>
        </w:trPr>
        <w:tc>
          <w:tcPr>
            <w:tcW w:w="1352" w:type="pct"/>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汽车制造业</w:t>
            </w:r>
          </w:p>
        </w:tc>
        <w:tc>
          <w:tcPr>
            <w:tcW w:w="498"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9.1 </w:t>
            </w:r>
          </w:p>
        </w:tc>
        <w:tc>
          <w:tcPr>
            <w:tcW w:w="453"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84.0%</w:t>
            </w:r>
          </w:p>
        </w:tc>
        <w:tc>
          <w:tcPr>
            <w:tcW w:w="401"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4.6%</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0.3%</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8.2%</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0.3%</w:t>
            </w:r>
          </w:p>
        </w:tc>
        <w:tc>
          <w:tcPr>
            <w:tcW w:w="459" w:type="pct"/>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1.6%</w:t>
            </w:r>
          </w:p>
        </w:tc>
        <w:tc>
          <w:tcPr>
            <w:tcW w:w="460" w:type="pct"/>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1.0%</w:t>
            </w:r>
          </w:p>
        </w:tc>
      </w:tr>
      <w:tr w:rsidR="001B6A27">
        <w:trPr>
          <w:trHeight w:val="403"/>
        </w:trPr>
        <w:tc>
          <w:tcPr>
            <w:tcW w:w="1352" w:type="pct"/>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有限责任公司</w:t>
            </w:r>
          </w:p>
        </w:tc>
        <w:tc>
          <w:tcPr>
            <w:tcW w:w="498" w:type="pct"/>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9.0 </w:t>
            </w:r>
          </w:p>
        </w:tc>
        <w:tc>
          <w:tcPr>
            <w:tcW w:w="453"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84.1%</w:t>
            </w:r>
          </w:p>
        </w:tc>
        <w:tc>
          <w:tcPr>
            <w:tcW w:w="401" w:type="pct"/>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6.0%</w:t>
            </w:r>
          </w:p>
        </w:tc>
        <w:tc>
          <w:tcPr>
            <w:tcW w:w="459" w:type="pct"/>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0.3%</w:t>
            </w:r>
          </w:p>
        </w:tc>
        <w:tc>
          <w:tcPr>
            <w:tcW w:w="459" w:type="pct"/>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7.7%</w:t>
            </w:r>
          </w:p>
        </w:tc>
        <w:tc>
          <w:tcPr>
            <w:tcW w:w="459" w:type="pct"/>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0.2%</w:t>
            </w:r>
          </w:p>
        </w:tc>
        <w:tc>
          <w:tcPr>
            <w:tcW w:w="459" w:type="pct"/>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0.4%</w:t>
            </w:r>
          </w:p>
        </w:tc>
        <w:tc>
          <w:tcPr>
            <w:tcW w:w="460" w:type="pct"/>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1.3%</w:t>
            </w:r>
          </w:p>
        </w:tc>
      </w:tr>
      <w:tr w:rsidR="001B6A27">
        <w:trPr>
          <w:trHeight w:val="403"/>
        </w:trPr>
        <w:tc>
          <w:tcPr>
            <w:tcW w:w="1352" w:type="pct"/>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私营企业</w:t>
            </w:r>
          </w:p>
        </w:tc>
        <w:tc>
          <w:tcPr>
            <w:tcW w:w="498"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10.2 </w:t>
            </w:r>
          </w:p>
        </w:tc>
        <w:tc>
          <w:tcPr>
            <w:tcW w:w="453"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83.0%</w:t>
            </w:r>
          </w:p>
        </w:tc>
        <w:tc>
          <w:tcPr>
            <w:tcW w:w="401"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3.6%</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0.7%</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7.7%</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0.4%</w:t>
            </w:r>
          </w:p>
        </w:tc>
        <w:tc>
          <w:tcPr>
            <w:tcW w:w="459" w:type="pct"/>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3.5%</w:t>
            </w:r>
          </w:p>
        </w:tc>
        <w:tc>
          <w:tcPr>
            <w:tcW w:w="460" w:type="pct"/>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1.0%</w:t>
            </w:r>
          </w:p>
        </w:tc>
      </w:tr>
      <w:tr w:rsidR="001B6A27">
        <w:trPr>
          <w:trHeight w:val="403"/>
        </w:trPr>
        <w:tc>
          <w:tcPr>
            <w:tcW w:w="1352" w:type="pct"/>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lastRenderedPageBreak/>
              <w:t>电气机械和器材制造业</w:t>
            </w:r>
          </w:p>
        </w:tc>
        <w:tc>
          <w:tcPr>
            <w:tcW w:w="498"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8.5 </w:t>
            </w:r>
          </w:p>
        </w:tc>
        <w:tc>
          <w:tcPr>
            <w:tcW w:w="453"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82.5%</w:t>
            </w:r>
          </w:p>
        </w:tc>
        <w:tc>
          <w:tcPr>
            <w:tcW w:w="401"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4.2%</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0.5%</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7.7%</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0.6%</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2.5%</w:t>
            </w:r>
          </w:p>
        </w:tc>
        <w:tc>
          <w:tcPr>
            <w:tcW w:w="460"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2.0%</w:t>
            </w:r>
          </w:p>
        </w:tc>
      </w:tr>
      <w:tr w:rsidR="001B6A27">
        <w:trPr>
          <w:trHeight w:val="403"/>
        </w:trPr>
        <w:tc>
          <w:tcPr>
            <w:tcW w:w="1352" w:type="pct"/>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有限责任公司</w:t>
            </w:r>
          </w:p>
        </w:tc>
        <w:tc>
          <w:tcPr>
            <w:tcW w:w="498"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8.1 </w:t>
            </w:r>
          </w:p>
        </w:tc>
        <w:tc>
          <w:tcPr>
            <w:tcW w:w="453"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78.1%</w:t>
            </w:r>
          </w:p>
        </w:tc>
        <w:tc>
          <w:tcPr>
            <w:tcW w:w="401"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5.6%</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1.9%</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6.6%</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0.3%</w:t>
            </w:r>
          </w:p>
        </w:tc>
        <w:tc>
          <w:tcPr>
            <w:tcW w:w="459" w:type="pct"/>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7.0%</w:t>
            </w:r>
          </w:p>
        </w:tc>
        <w:tc>
          <w:tcPr>
            <w:tcW w:w="460" w:type="pct"/>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0.5%</w:t>
            </w:r>
          </w:p>
        </w:tc>
      </w:tr>
      <w:tr w:rsidR="001B6A27">
        <w:trPr>
          <w:trHeight w:val="403"/>
        </w:trPr>
        <w:tc>
          <w:tcPr>
            <w:tcW w:w="1352" w:type="pct"/>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股份有限公司</w:t>
            </w:r>
          </w:p>
        </w:tc>
        <w:tc>
          <w:tcPr>
            <w:tcW w:w="498"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9.8 </w:t>
            </w:r>
          </w:p>
        </w:tc>
        <w:tc>
          <w:tcPr>
            <w:tcW w:w="453"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83.5%</w:t>
            </w:r>
          </w:p>
        </w:tc>
        <w:tc>
          <w:tcPr>
            <w:tcW w:w="401"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4.2%</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0.2%</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5.4%</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0.3%</w:t>
            </w:r>
          </w:p>
        </w:tc>
        <w:tc>
          <w:tcPr>
            <w:tcW w:w="459" w:type="pct"/>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1.7%</w:t>
            </w:r>
          </w:p>
        </w:tc>
        <w:tc>
          <w:tcPr>
            <w:tcW w:w="460" w:type="pct"/>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4.6%</w:t>
            </w:r>
          </w:p>
        </w:tc>
      </w:tr>
      <w:tr w:rsidR="001B6A27">
        <w:trPr>
          <w:trHeight w:val="403"/>
        </w:trPr>
        <w:tc>
          <w:tcPr>
            <w:tcW w:w="1352" w:type="pct"/>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私营企业</w:t>
            </w:r>
          </w:p>
        </w:tc>
        <w:tc>
          <w:tcPr>
            <w:tcW w:w="498"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6.5 </w:t>
            </w:r>
          </w:p>
        </w:tc>
        <w:tc>
          <w:tcPr>
            <w:tcW w:w="453"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83.8%</w:t>
            </w:r>
          </w:p>
        </w:tc>
        <w:tc>
          <w:tcPr>
            <w:tcW w:w="401"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1.2%</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0.2%</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12.9%</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0.7%</w:t>
            </w:r>
          </w:p>
        </w:tc>
        <w:tc>
          <w:tcPr>
            <w:tcW w:w="459" w:type="pct"/>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0.6%</w:t>
            </w:r>
          </w:p>
        </w:tc>
        <w:tc>
          <w:tcPr>
            <w:tcW w:w="460" w:type="pct"/>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0.6%</w:t>
            </w:r>
          </w:p>
        </w:tc>
      </w:tr>
      <w:tr w:rsidR="001B6A27">
        <w:trPr>
          <w:trHeight w:val="403"/>
        </w:trPr>
        <w:tc>
          <w:tcPr>
            <w:tcW w:w="1352" w:type="pct"/>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其他制造业</w:t>
            </w:r>
          </w:p>
        </w:tc>
        <w:tc>
          <w:tcPr>
            <w:tcW w:w="498"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6.6 </w:t>
            </w:r>
          </w:p>
        </w:tc>
        <w:tc>
          <w:tcPr>
            <w:tcW w:w="453"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81.9%</w:t>
            </w:r>
          </w:p>
        </w:tc>
        <w:tc>
          <w:tcPr>
            <w:tcW w:w="401"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4.6%</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0.8%</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8.6%</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0.6%</w:t>
            </w:r>
          </w:p>
        </w:tc>
        <w:tc>
          <w:tcPr>
            <w:tcW w:w="459" w:type="pct"/>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2.1%</w:t>
            </w:r>
          </w:p>
        </w:tc>
        <w:tc>
          <w:tcPr>
            <w:tcW w:w="460" w:type="pct"/>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1.3%</w:t>
            </w:r>
          </w:p>
        </w:tc>
      </w:tr>
      <w:tr w:rsidR="001B6A27">
        <w:trPr>
          <w:trHeight w:val="403"/>
        </w:trPr>
        <w:tc>
          <w:tcPr>
            <w:tcW w:w="1352" w:type="pct"/>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有限责任公司</w:t>
            </w:r>
          </w:p>
        </w:tc>
        <w:tc>
          <w:tcPr>
            <w:tcW w:w="498"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6.7 </w:t>
            </w:r>
          </w:p>
        </w:tc>
        <w:tc>
          <w:tcPr>
            <w:tcW w:w="453"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86.6%</w:t>
            </w:r>
          </w:p>
        </w:tc>
        <w:tc>
          <w:tcPr>
            <w:tcW w:w="401"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2.9%</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0.6%</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8.0%</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0.5%</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0.8%</w:t>
            </w:r>
          </w:p>
        </w:tc>
        <w:tc>
          <w:tcPr>
            <w:tcW w:w="460"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0.6%</w:t>
            </w:r>
          </w:p>
        </w:tc>
      </w:tr>
      <w:tr w:rsidR="001B6A27">
        <w:trPr>
          <w:trHeight w:val="403"/>
        </w:trPr>
        <w:tc>
          <w:tcPr>
            <w:tcW w:w="1352" w:type="pct"/>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股份有限公司</w:t>
            </w:r>
          </w:p>
        </w:tc>
        <w:tc>
          <w:tcPr>
            <w:tcW w:w="498"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7.2 </w:t>
            </w:r>
          </w:p>
        </w:tc>
        <w:tc>
          <w:tcPr>
            <w:tcW w:w="453"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81.9%</w:t>
            </w:r>
          </w:p>
        </w:tc>
        <w:tc>
          <w:tcPr>
            <w:tcW w:w="401"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4.0%</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1.3%</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7.8%</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0.7%</w:t>
            </w:r>
          </w:p>
        </w:tc>
        <w:tc>
          <w:tcPr>
            <w:tcW w:w="459" w:type="pct"/>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2.1%</w:t>
            </w:r>
          </w:p>
        </w:tc>
        <w:tc>
          <w:tcPr>
            <w:tcW w:w="460" w:type="pct"/>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2.1%</w:t>
            </w:r>
          </w:p>
        </w:tc>
      </w:tr>
      <w:tr w:rsidR="001B6A27">
        <w:trPr>
          <w:trHeight w:val="403"/>
        </w:trPr>
        <w:tc>
          <w:tcPr>
            <w:tcW w:w="1352" w:type="pct"/>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金属制品、机械和设备修理业</w:t>
            </w:r>
          </w:p>
        </w:tc>
        <w:tc>
          <w:tcPr>
            <w:tcW w:w="498" w:type="pct"/>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8.5 </w:t>
            </w:r>
          </w:p>
        </w:tc>
        <w:tc>
          <w:tcPr>
            <w:tcW w:w="453"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81.7%</w:t>
            </w:r>
          </w:p>
        </w:tc>
        <w:tc>
          <w:tcPr>
            <w:tcW w:w="401"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7.2%</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0.2%</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6.8%</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2.6%</w:t>
            </w:r>
          </w:p>
        </w:tc>
        <w:tc>
          <w:tcPr>
            <w:tcW w:w="459" w:type="pct"/>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1.1%</w:t>
            </w:r>
          </w:p>
        </w:tc>
        <w:tc>
          <w:tcPr>
            <w:tcW w:w="460" w:type="pct"/>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0.5%</w:t>
            </w:r>
          </w:p>
        </w:tc>
      </w:tr>
      <w:tr w:rsidR="001B6A27">
        <w:trPr>
          <w:trHeight w:val="403"/>
        </w:trPr>
        <w:tc>
          <w:tcPr>
            <w:tcW w:w="1352" w:type="pct"/>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有限责任公司</w:t>
            </w:r>
          </w:p>
        </w:tc>
        <w:tc>
          <w:tcPr>
            <w:tcW w:w="498"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 xml:space="preserve">7.3 </w:t>
            </w:r>
          </w:p>
        </w:tc>
        <w:tc>
          <w:tcPr>
            <w:tcW w:w="453"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80.4%</w:t>
            </w:r>
          </w:p>
        </w:tc>
        <w:tc>
          <w:tcPr>
            <w:tcW w:w="401"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8.3%</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0.2%</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7.0%</w:t>
            </w:r>
          </w:p>
        </w:tc>
        <w:tc>
          <w:tcPr>
            <w:tcW w:w="459" w:type="pct"/>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2.2%</w:t>
            </w:r>
          </w:p>
        </w:tc>
        <w:tc>
          <w:tcPr>
            <w:tcW w:w="459" w:type="pct"/>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1.3%</w:t>
            </w:r>
          </w:p>
        </w:tc>
        <w:tc>
          <w:tcPr>
            <w:tcW w:w="460" w:type="pct"/>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0.6%</w:t>
            </w:r>
          </w:p>
        </w:tc>
      </w:tr>
    </w:tbl>
    <w:p w:rsidR="001B6A27" w:rsidRDefault="001B6A27">
      <w:pPr>
        <w:widowControl/>
        <w:spacing w:line="240" w:lineRule="auto"/>
        <w:ind w:firstLineChars="0" w:firstLine="0"/>
        <w:jc w:val="left"/>
      </w:pPr>
    </w:p>
    <w:p w:rsidR="001B6A27" w:rsidRDefault="001B6A27">
      <w:pPr>
        <w:widowControl/>
        <w:spacing w:line="240" w:lineRule="auto"/>
        <w:ind w:firstLineChars="0" w:firstLine="0"/>
        <w:jc w:val="left"/>
      </w:pPr>
    </w:p>
    <w:p w:rsidR="001B6A27" w:rsidRDefault="001B6A27">
      <w:pPr>
        <w:widowControl/>
        <w:spacing w:line="240" w:lineRule="auto"/>
        <w:ind w:firstLineChars="0" w:firstLine="0"/>
        <w:jc w:val="left"/>
      </w:pPr>
    </w:p>
    <w:p w:rsidR="001B6A27" w:rsidRDefault="001B6A27">
      <w:pPr>
        <w:widowControl/>
        <w:spacing w:line="240" w:lineRule="auto"/>
        <w:ind w:firstLineChars="0" w:firstLine="0"/>
        <w:jc w:val="left"/>
      </w:pPr>
    </w:p>
    <w:p w:rsidR="001B6A27" w:rsidRDefault="001B6A27">
      <w:pPr>
        <w:widowControl/>
        <w:spacing w:line="240" w:lineRule="auto"/>
        <w:ind w:firstLineChars="0" w:firstLine="0"/>
        <w:jc w:val="left"/>
      </w:pPr>
    </w:p>
    <w:p w:rsidR="001B6A27" w:rsidRDefault="001B6A27">
      <w:pPr>
        <w:widowControl/>
        <w:spacing w:line="240" w:lineRule="auto"/>
        <w:ind w:firstLineChars="0" w:firstLine="0"/>
        <w:jc w:val="left"/>
      </w:pPr>
    </w:p>
    <w:p w:rsidR="001B6A27" w:rsidRDefault="001B6A27">
      <w:pPr>
        <w:widowControl/>
        <w:spacing w:line="240" w:lineRule="auto"/>
        <w:ind w:firstLineChars="0" w:firstLine="0"/>
        <w:jc w:val="left"/>
      </w:pPr>
    </w:p>
    <w:p w:rsidR="001B6A27" w:rsidRDefault="001B6A27">
      <w:pPr>
        <w:widowControl/>
        <w:spacing w:line="240" w:lineRule="auto"/>
        <w:ind w:firstLineChars="0" w:firstLine="0"/>
        <w:jc w:val="left"/>
      </w:pPr>
    </w:p>
    <w:p w:rsidR="001B6A27" w:rsidRDefault="001B6A27">
      <w:pPr>
        <w:widowControl/>
        <w:spacing w:line="240" w:lineRule="auto"/>
        <w:ind w:firstLineChars="0" w:firstLine="0"/>
        <w:jc w:val="left"/>
      </w:pPr>
    </w:p>
    <w:p w:rsidR="001B6A27" w:rsidRDefault="001B6A27">
      <w:pPr>
        <w:widowControl/>
        <w:spacing w:line="240" w:lineRule="auto"/>
        <w:ind w:firstLineChars="0" w:firstLine="0"/>
        <w:jc w:val="left"/>
      </w:pPr>
    </w:p>
    <w:p w:rsidR="001B6A27" w:rsidRDefault="001B6A27">
      <w:pPr>
        <w:widowControl/>
        <w:spacing w:line="240" w:lineRule="auto"/>
        <w:ind w:firstLineChars="0" w:firstLine="0"/>
        <w:jc w:val="left"/>
      </w:pPr>
    </w:p>
    <w:p w:rsidR="001B6A27" w:rsidRDefault="00D17F0D">
      <w:pPr>
        <w:pStyle w:val="1"/>
        <w:jc w:val="distribute"/>
        <w:rPr>
          <w:rFonts w:ascii="黑体" w:eastAsia="黑体" w:hAnsi="黑体" w:cs="黑体"/>
          <w:b w:val="0"/>
          <w:bCs w:val="0"/>
          <w:sz w:val="44"/>
        </w:rPr>
      </w:pPr>
      <w:bookmarkStart w:id="110" w:name="_Toc1375"/>
      <w:r>
        <w:rPr>
          <w:rFonts w:ascii="黑体" w:eastAsia="黑体" w:hAnsi="黑体" w:cs="黑体" w:hint="eastAsia"/>
          <w:b w:val="0"/>
          <w:bCs w:val="0"/>
          <w:sz w:val="44"/>
        </w:rPr>
        <w:lastRenderedPageBreak/>
        <w:t>第五部分</w:t>
      </w:r>
      <w:r>
        <w:rPr>
          <w:rFonts w:ascii="黑体" w:eastAsia="黑体" w:hAnsi="黑体" w:cs="黑体" w:hint="eastAsia"/>
          <w:b w:val="0"/>
          <w:bCs w:val="0"/>
          <w:sz w:val="44"/>
        </w:rPr>
        <w:t xml:space="preserve">  </w:t>
      </w:r>
      <w:r>
        <w:rPr>
          <w:rFonts w:ascii="黑体" w:eastAsia="黑体" w:hAnsi="黑体" w:cs="黑体" w:hint="eastAsia"/>
          <w:b w:val="0"/>
          <w:bCs w:val="0"/>
          <w:sz w:val="44"/>
        </w:rPr>
        <w:t>各行业企业人工成本效益</w:t>
      </w:r>
      <w:bookmarkStart w:id="111" w:name="_Toc487048444"/>
      <w:bookmarkStart w:id="112" w:name="_Toc517448865"/>
      <w:bookmarkStart w:id="113" w:name="_Toc454901764"/>
      <w:r>
        <w:rPr>
          <w:rFonts w:ascii="黑体" w:eastAsia="黑体" w:hAnsi="黑体" w:cs="黑体" w:hint="eastAsia"/>
          <w:b w:val="0"/>
          <w:bCs w:val="0"/>
          <w:sz w:val="44"/>
        </w:rPr>
        <w:t>情况</w:t>
      </w:r>
      <w:bookmarkEnd w:id="110"/>
    </w:p>
    <w:p w:rsidR="001B6A27" w:rsidRDefault="00D17F0D" w:rsidP="002537C0">
      <w:pPr>
        <w:pStyle w:val="2"/>
        <w:spacing w:beforeLines="50" w:before="156"/>
      </w:pPr>
      <w:bookmarkStart w:id="114" w:name="_Toc517448861"/>
      <w:bookmarkStart w:id="115" w:name="_Toc454901760"/>
      <w:bookmarkStart w:id="116" w:name="_Toc487048440"/>
      <w:bookmarkStart w:id="117" w:name="_Toc15273"/>
      <w:r>
        <w:rPr>
          <w:rFonts w:hint="eastAsia"/>
        </w:rPr>
        <w:t>一、行业人工成本效益情况（分企业规模）</w:t>
      </w:r>
      <w:bookmarkStart w:id="118" w:name="_Toc454901761"/>
      <w:bookmarkStart w:id="119" w:name="_Toc517448862"/>
      <w:bookmarkStart w:id="120" w:name="_Toc487048441"/>
      <w:bookmarkEnd w:id="114"/>
      <w:bookmarkEnd w:id="115"/>
      <w:bookmarkEnd w:id="116"/>
      <w:bookmarkEnd w:id="117"/>
    </w:p>
    <w:tbl>
      <w:tblPr>
        <w:tblW w:w="5000" w:type="pct"/>
        <w:tblLook w:val="04A0" w:firstRow="1" w:lastRow="0" w:firstColumn="1" w:lastColumn="0" w:noHBand="0" w:noVBand="1"/>
      </w:tblPr>
      <w:tblGrid>
        <w:gridCol w:w="3666"/>
        <w:gridCol w:w="1214"/>
        <w:gridCol w:w="1214"/>
        <w:gridCol w:w="1214"/>
        <w:gridCol w:w="1214"/>
      </w:tblGrid>
      <w:tr w:rsidR="001B6A27">
        <w:trPr>
          <w:trHeight w:val="3120"/>
          <w:tblHeader/>
        </w:trPr>
        <w:tc>
          <w:tcPr>
            <w:tcW w:w="2151" w:type="pct"/>
            <w:tcBorders>
              <w:top w:val="nil"/>
              <w:left w:val="single" w:sz="4" w:space="0" w:color="auto"/>
              <w:bottom w:val="single" w:sz="4" w:space="0" w:color="auto"/>
              <w:right w:val="single" w:sz="4" w:space="0" w:color="auto"/>
            </w:tcBorders>
            <w:shd w:val="clear" w:color="000000" w:fill="376091"/>
            <w:textDirection w:val="tbRlV"/>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行业门类</w:t>
            </w:r>
            <w:r>
              <w:rPr>
                <w:rFonts w:ascii="宋体" w:eastAsia="宋体" w:hAnsi="宋体" w:cs="宋体" w:hint="eastAsia"/>
                <w:b/>
                <w:bCs/>
                <w:color w:val="FFFFFF"/>
                <w:kern w:val="0"/>
                <w:sz w:val="20"/>
                <w:szCs w:val="20"/>
              </w:rPr>
              <w:br/>
              <w:t>(</w:t>
            </w:r>
            <w:r>
              <w:rPr>
                <w:rFonts w:ascii="宋体" w:eastAsia="宋体" w:hAnsi="宋体" w:cs="宋体" w:hint="eastAsia"/>
                <w:b/>
                <w:bCs/>
                <w:color w:val="FFFFFF"/>
                <w:kern w:val="0"/>
                <w:sz w:val="20"/>
                <w:szCs w:val="20"/>
              </w:rPr>
              <w:t>分企业规模</w:t>
            </w:r>
            <w:r>
              <w:rPr>
                <w:rFonts w:ascii="宋体" w:eastAsia="宋体" w:hAnsi="宋体" w:cs="宋体" w:hint="eastAsia"/>
                <w:b/>
                <w:bCs/>
                <w:color w:val="FFFFFF"/>
                <w:kern w:val="0"/>
                <w:sz w:val="20"/>
                <w:szCs w:val="20"/>
              </w:rPr>
              <w:t>)</w:t>
            </w:r>
          </w:p>
        </w:tc>
        <w:tc>
          <w:tcPr>
            <w:tcW w:w="712" w:type="pct"/>
            <w:tcBorders>
              <w:top w:val="nil"/>
              <w:left w:val="nil"/>
              <w:bottom w:val="single" w:sz="4" w:space="0" w:color="auto"/>
              <w:right w:val="single" w:sz="4" w:space="0" w:color="auto"/>
            </w:tcBorders>
            <w:shd w:val="clear" w:color="000000" w:fill="376091"/>
            <w:textDirection w:val="tbRlV"/>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人工成本占总成本的比重</w:t>
            </w:r>
          </w:p>
        </w:tc>
        <w:tc>
          <w:tcPr>
            <w:tcW w:w="712" w:type="pct"/>
            <w:tcBorders>
              <w:top w:val="nil"/>
              <w:left w:val="nil"/>
              <w:bottom w:val="single" w:sz="4" w:space="0" w:color="auto"/>
              <w:right w:val="single" w:sz="4" w:space="0" w:color="auto"/>
            </w:tcBorders>
            <w:shd w:val="clear" w:color="000000" w:fill="376091"/>
            <w:textDirection w:val="tbRlV"/>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人事费用率</w:t>
            </w:r>
          </w:p>
        </w:tc>
        <w:tc>
          <w:tcPr>
            <w:tcW w:w="712" w:type="pct"/>
            <w:tcBorders>
              <w:top w:val="nil"/>
              <w:left w:val="nil"/>
              <w:bottom w:val="single" w:sz="4" w:space="0" w:color="auto"/>
              <w:right w:val="nil"/>
            </w:tcBorders>
            <w:shd w:val="clear" w:color="000000" w:fill="376091"/>
            <w:textDirection w:val="tbRlV"/>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百元人工成本销售收入（元）</w:t>
            </w:r>
          </w:p>
        </w:tc>
        <w:tc>
          <w:tcPr>
            <w:tcW w:w="712" w:type="pct"/>
            <w:tcBorders>
              <w:top w:val="single" w:sz="4" w:space="0" w:color="auto"/>
              <w:left w:val="single" w:sz="4" w:space="0" w:color="auto"/>
              <w:bottom w:val="single" w:sz="4" w:space="0" w:color="auto"/>
              <w:right w:val="single" w:sz="4" w:space="0" w:color="auto"/>
            </w:tcBorders>
            <w:shd w:val="clear" w:color="000000" w:fill="376091"/>
            <w:textDirection w:val="tbRlV"/>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百元人工成本利润（元）</w:t>
            </w:r>
          </w:p>
        </w:tc>
      </w:tr>
      <w:tr w:rsidR="001B6A27">
        <w:trPr>
          <w:trHeight w:val="402"/>
        </w:trPr>
        <w:tc>
          <w:tcPr>
            <w:tcW w:w="366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全行业</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26%</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21%</w:t>
            </w:r>
          </w:p>
        </w:tc>
        <w:tc>
          <w:tcPr>
            <w:tcW w:w="1214" w:type="dxa"/>
            <w:tcBorders>
              <w:top w:val="nil"/>
              <w:left w:val="nil"/>
              <w:bottom w:val="single" w:sz="4" w:space="0" w:color="auto"/>
              <w:right w:val="nil"/>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1413</w:t>
            </w:r>
          </w:p>
        </w:tc>
        <w:tc>
          <w:tcPr>
            <w:tcW w:w="1214"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66</w:t>
            </w:r>
          </w:p>
        </w:tc>
      </w:tr>
      <w:tr w:rsidR="001B6A27">
        <w:trPr>
          <w:trHeight w:val="402"/>
        </w:trPr>
        <w:tc>
          <w:tcPr>
            <w:tcW w:w="366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大型企业</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20%</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14%</w:t>
            </w:r>
          </w:p>
        </w:tc>
        <w:tc>
          <w:tcPr>
            <w:tcW w:w="1214"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1704</w:t>
            </w:r>
          </w:p>
        </w:tc>
        <w:tc>
          <w:tcPr>
            <w:tcW w:w="1214"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133</w:t>
            </w:r>
          </w:p>
        </w:tc>
      </w:tr>
      <w:tr w:rsidR="001B6A27">
        <w:trPr>
          <w:trHeight w:val="402"/>
        </w:trPr>
        <w:tc>
          <w:tcPr>
            <w:tcW w:w="366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中型企业</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22%</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16%</w:t>
            </w:r>
          </w:p>
        </w:tc>
        <w:tc>
          <w:tcPr>
            <w:tcW w:w="1214"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1429</w:t>
            </w:r>
          </w:p>
        </w:tc>
        <w:tc>
          <w:tcPr>
            <w:tcW w:w="1214"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79</w:t>
            </w:r>
          </w:p>
        </w:tc>
      </w:tr>
      <w:tr w:rsidR="001B6A27">
        <w:trPr>
          <w:trHeight w:val="402"/>
        </w:trPr>
        <w:tc>
          <w:tcPr>
            <w:tcW w:w="366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小型企业</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25%</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21%</w:t>
            </w:r>
          </w:p>
        </w:tc>
        <w:tc>
          <w:tcPr>
            <w:tcW w:w="1214"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1236</w:t>
            </w:r>
          </w:p>
        </w:tc>
        <w:tc>
          <w:tcPr>
            <w:tcW w:w="1214"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34</w:t>
            </w:r>
          </w:p>
        </w:tc>
      </w:tr>
      <w:tr w:rsidR="001B6A27">
        <w:trPr>
          <w:trHeight w:val="402"/>
        </w:trPr>
        <w:tc>
          <w:tcPr>
            <w:tcW w:w="366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微型企业</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33%</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25%</w:t>
            </w:r>
          </w:p>
        </w:tc>
        <w:tc>
          <w:tcPr>
            <w:tcW w:w="1214"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1022</w:t>
            </w:r>
          </w:p>
        </w:tc>
        <w:tc>
          <w:tcPr>
            <w:tcW w:w="1214"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-22</w:t>
            </w:r>
          </w:p>
        </w:tc>
      </w:tr>
      <w:tr w:rsidR="001B6A27">
        <w:trPr>
          <w:trHeight w:val="402"/>
        </w:trPr>
        <w:tc>
          <w:tcPr>
            <w:tcW w:w="366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制造业</w:t>
            </w:r>
          </w:p>
        </w:tc>
        <w:tc>
          <w:tcPr>
            <w:tcW w:w="1214"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18%</w:t>
            </w:r>
          </w:p>
        </w:tc>
        <w:tc>
          <w:tcPr>
            <w:tcW w:w="1214"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16%</w:t>
            </w:r>
          </w:p>
        </w:tc>
        <w:tc>
          <w:tcPr>
            <w:tcW w:w="1214" w:type="dxa"/>
            <w:tcBorders>
              <w:top w:val="nil"/>
              <w:left w:val="nil"/>
              <w:bottom w:val="single" w:sz="4" w:space="0" w:color="auto"/>
              <w:right w:val="nil"/>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1378</w:t>
            </w:r>
          </w:p>
        </w:tc>
        <w:tc>
          <w:tcPr>
            <w:tcW w:w="1214"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74</w:t>
            </w:r>
          </w:p>
        </w:tc>
      </w:tr>
      <w:tr w:rsidR="001B6A27">
        <w:trPr>
          <w:trHeight w:val="402"/>
        </w:trPr>
        <w:tc>
          <w:tcPr>
            <w:tcW w:w="366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大型企业</w:t>
            </w:r>
          </w:p>
        </w:tc>
        <w:tc>
          <w:tcPr>
            <w:tcW w:w="1214"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16%</w:t>
            </w:r>
          </w:p>
        </w:tc>
        <w:tc>
          <w:tcPr>
            <w:tcW w:w="1214"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11%</w:t>
            </w:r>
          </w:p>
        </w:tc>
        <w:tc>
          <w:tcPr>
            <w:tcW w:w="1214"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1590</w:t>
            </w:r>
          </w:p>
        </w:tc>
        <w:tc>
          <w:tcPr>
            <w:tcW w:w="1214"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187</w:t>
            </w:r>
          </w:p>
        </w:tc>
      </w:tr>
      <w:tr w:rsidR="001B6A27">
        <w:trPr>
          <w:trHeight w:val="402"/>
        </w:trPr>
        <w:tc>
          <w:tcPr>
            <w:tcW w:w="366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中型企业</w:t>
            </w:r>
          </w:p>
        </w:tc>
        <w:tc>
          <w:tcPr>
            <w:tcW w:w="1214"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17%</w:t>
            </w:r>
          </w:p>
        </w:tc>
        <w:tc>
          <w:tcPr>
            <w:tcW w:w="1214"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13%</w:t>
            </w:r>
          </w:p>
        </w:tc>
        <w:tc>
          <w:tcPr>
            <w:tcW w:w="1214"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1529</w:t>
            </w:r>
          </w:p>
        </w:tc>
        <w:tc>
          <w:tcPr>
            <w:tcW w:w="1214"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113</w:t>
            </w:r>
          </w:p>
        </w:tc>
      </w:tr>
      <w:tr w:rsidR="001B6A27">
        <w:trPr>
          <w:trHeight w:val="402"/>
        </w:trPr>
        <w:tc>
          <w:tcPr>
            <w:tcW w:w="366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小型企业</w:t>
            </w:r>
          </w:p>
        </w:tc>
        <w:tc>
          <w:tcPr>
            <w:tcW w:w="1214"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17%</w:t>
            </w:r>
          </w:p>
        </w:tc>
        <w:tc>
          <w:tcPr>
            <w:tcW w:w="1214"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16%</w:t>
            </w:r>
          </w:p>
        </w:tc>
        <w:tc>
          <w:tcPr>
            <w:tcW w:w="1214"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1232</w:t>
            </w:r>
          </w:p>
        </w:tc>
        <w:tc>
          <w:tcPr>
            <w:tcW w:w="1214"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37</w:t>
            </w:r>
          </w:p>
        </w:tc>
      </w:tr>
      <w:tr w:rsidR="001B6A27">
        <w:trPr>
          <w:trHeight w:val="402"/>
        </w:trPr>
        <w:tc>
          <w:tcPr>
            <w:tcW w:w="366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微型企业</w:t>
            </w:r>
          </w:p>
        </w:tc>
        <w:tc>
          <w:tcPr>
            <w:tcW w:w="1214"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25%</w:t>
            </w:r>
          </w:p>
        </w:tc>
        <w:tc>
          <w:tcPr>
            <w:tcW w:w="1214"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22%</w:t>
            </w:r>
          </w:p>
        </w:tc>
        <w:tc>
          <w:tcPr>
            <w:tcW w:w="1214" w:type="dxa"/>
            <w:tcBorders>
              <w:top w:val="nil"/>
              <w:left w:val="nil"/>
              <w:bottom w:val="single" w:sz="4" w:space="0" w:color="auto"/>
              <w:right w:val="nil"/>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989</w:t>
            </w:r>
          </w:p>
        </w:tc>
        <w:tc>
          <w:tcPr>
            <w:tcW w:w="1214"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w:t>
            </w:r>
          </w:p>
        </w:tc>
      </w:tr>
      <w:tr w:rsidR="001B6A27">
        <w:trPr>
          <w:trHeight w:val="402"/>
        </w:trPr>
        <w:tc>
          <w:tcPr>
            <w:tcW w:w="3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电力、热力、燃气及水生产和供应业</w:t>
            </w:r>
          </w:p>
        </w:tc>
        <w:tc>
          <w:tcPr>
            <w:tcW w:w="1214"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25%</w:t>
            </w:r>
          </w:p>
        </w:tc>
        <w:tc>
          <w:tcPr>
            <w:tcW w:w="1214"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17%</w:t>
            </w:r>
          </w:p>
        </w:tc>
        <w:tc>
          <w:tcPr>
            <w:tcW w:w="1214" w:type="dxa"/>
            <w:tcBorders>
              <w:top w:val="nil"/>
              <w:left w:val="nil"/>
              <w:bottom w:val="single" w:sz="4" w:space="0" w:color="auto"/>
              <w:right w:val="nil"/>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1652</w:t>
            </w:r>
          </w:p>
        </w:tc>
        <w:tc>
          <w:tcPr>
            <w:tcW w:w="1214"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96</w:t>
            </w:r>
          </w:p>
        </w:tc>
      </w:tr>
      <w:tr w:rsidR="001B6A27">
        <w:trPr>
          <w:trHeight w:val="402"/>
        </w:trPr>
        <w:tc>
          <w:tcPr>
            <w:tcW w:w="3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中型企业</w:t>
            </w:r>
          </w:p>
        </w:tc>
        <w:tc>
          <w:tcPr>
            <w:tcW w:w="1214"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23%</w:t>
            </w:r>
          </w:p>
        </w:tc>
        <w:tc>
          <w:tcPr>
            <w:tcW w:w="1214"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21%</w:t>
            </w:r>
          </w:p>
        </w:tc>
        <w:tc>
          <w:tcPr>
            <w:tcW w:w="1214" w:type="dxa"/>
            <w:tcBorders>
              <w:top w:val="nil"/>
              <w:left w:val="nil"/>
              <w:bottom w:val="single" w:sz="4" w:space="0" w:color="auto"/>
              <w:right w:val="nil"/>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1247</w:t>
            </w:r>
          </w:p>
        </w:tc>
        <w:tc>
          <w:tcPr>
            <w:tcW w:w="1214"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74</w:t>
            </w:r>
          </w:p>
        </w:tc>
      </w:tr>
      <w:tr w:rsidR="001B6A27">
        <w:trPr>
          <w:trHeight w:val="402"/>
        </w:trPr>
        <w:tc>
          <w:tcPr>
            <w:tcW w:w="366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小型企业</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18%</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11%</w:t>
            </w:r>
          </w:p>
        </w:tc>
        <w:tc>
          <w:tcPr>
            <w:tcW w:w="1214"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1132</w:t>
            </w:r>
          </w:p>
        </w:tc>
        <w:tc>
          <w:tcPr>
            <w:tcW w:w="1214"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112</w:t>
            </w:r>
          </w:p>
        </w:tc>
      </w:tr>
      <w:tr w:rsidR="001B6A27">
        <w:trPr>
          <w:trHeight w:val="402"/>
        </w:trPr>
        <w:tc>
          <w:tcPr>
            <w:tcW w:w="3666" w:type="dxa"/>
            <w:tcBorders>
              <w:top w:val="nil"/>
              <w:left w:val="single" w:sz="4" w:space="0" w:color="auto"/>
              <w:bottom w:val="nil"/>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建筑业</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20%</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16%</w:t>
            </w:r>
          </w:p>
        </w:tc>
        <w:tc>
          <w:tcPr>
            <w:tcW w:w="1214"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1697</w:t>
            </w:r>
          </w:p>
        </w:tc>
        <w:tc>
          <w:tcPr>
            <w:tcW w:w="1214"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56</w:t>
            </w:r>
          </w:p>
        </w:tc>
      </w:tr>
      <w:tr w:rsidR="001B6A27">
        <w:trPr>
          <w:trHeight w:val="402"/>
        </w:trPr>
        <w:tc>
          <w:tcPr>
            <w:tcW w:w="3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大型企业</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25%</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24%</w:t>
            </w:r>
          </w:p>
        </w:tc>
        <w:tc>
          <w:tcPr>
            <w:tcW w:w="1214"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1278</w:t>
            </w:r>
          </w:p>
        </w:tc>
        <w:tc>
          <w:tcPr>
            <w:tcW w:w="1214"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81</w:t>
            </w:r>
          </w:p>
        </w:tc>
      </w:tr>
      <w:tr w:rsidR="001B6A27">
        <w:trPr>
          <w:trHeight w:val="402"/>
        </w:trPr>
        <w:tc>
          <w:tcPr>
            <w:tcW w:w="366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中型企业</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19%</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15%</w:t>
            </w:r>
          </w:p>
        </w:tc>
        <w:tc>
          <w:tcPr>
            <w:tcW w:w="1214"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1836</w:t>
            </w:r>
          </w:p>
        </w:tc>
        <w:tc>
          <w:tcPr>
            <w:tcW w:w="1214"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24</w:t>
            </w:r>
          </w:p>
        </w:tc>
      </w:tr>
      <w:tr w:rsidR="001B6A27">
        <w:trPr>
          <w:trHeight w:val="402"/>
        </w:trPr>
        <w:tc>
          <w:tcPr>
            <w:tcW w:w="366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小型企业</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23%</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18%</w:t>
            </w:r>
          </w:p>
        </w:tc>
        <w:tc>
          <w:tcPr>
            <w:tcW w:w="1214"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1969</w:t>
            </w:r>
          </w:p>
        </w:tc>
        <w:tc>
          <w:tcPr>
            <w:tcW w:w="1214"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15</w:t>
            </w:r>
          </w:p>
        </w:tc>
      </w:tr>
      <w:tr w:rsidR="001B6A27">
        <w:trPr>
          <w:trHeight w:val="402"/>
        </w:trPr>
        <w:tc>
          <w:tcPr>
            <w:tcW w:w="366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微型企业</w:t>
            </w:r>
          </w:p>
        </w:tc>
        <w:tc>
          <w:tcPr>
            <w:tcW w:w="1214"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29%</w:t>
            </w:r>
          </w:p>
        </w:tc>
        <w:tc>
          <w:tcPr>
            <w:tcW w:w="1214"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19%</w:t>
            </w:r>
          </w:p>
        </w:tc>
        <w:tc>
          <w:tcPr>
            <w:tcW w:w="1214" w:type="dxa"/>
            <w:tcBorders>
              <w:top w:val="nil"/>
              <w:left w:val="nil"/>
              <w:bottom w:val="single" w:sz="4" w:space="0" w:color="auto"/>
              <w:right w:val="nil"/>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1578</w:t>
            </w:r>
          </w:p>
        </w:tc>
        <w:tc>
          <w:tcPr>
            <w:tcW w:w="1214"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w:t>
            </w:r>
          </w:p>
        </w:tc>
      </w:tr>
      <w:tr w:rsidR="001B6A27">
        <w:trPr>
          <w:trHeight w:val="402"/>
        </w:trPr>
        <w:tc>
          <w:tcPr>
            <w:tcW w:w="3666" w:type="dxa"/>
            <w:tcBorders>
              <w:top w:val="nil"/>
              <w:left w:val="single" w:sz="4" w:space="0" w:color="auto"/>
              <w:bottom w:val="nil"/>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批发和零售业</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17%</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9%</w:t>
            </w:r>
          </w:p>
        </w:tc>
        <w:tc>
          <w:tcPr>
            <w:tcW w:w="1214"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1896</w:t>
            </w:r>
          </w:p>
        </w:tc>
        <w:tc>
          <w:tcPr>
            <w:tcW w:w="1214"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57</w:t>
            </w:r>
          </w:p>
        </w:tc>
      </w:tr>
      <w:tr w:rsidR="001B6A27">
        <w:trPr>
          <w:trHeight w:val="402"/>
        </w:trPr>
        <w:tc>
          <w:tcPr>
            <w:tcW w:w="3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大型企业</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14%</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w:t>
            </w:r>
          </w:p>
        </w:tc>
        <w:tc>
          <w:tcPr>
            <w:tcW w:w="1214"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1504</w:t>
            </w:r>
          </w:p>
        </w:tc>
        <w:tc>
          <w:tcPr>
            <w:tcW w:w="1214"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28</w:t>
            </w:r>
          </w:p>
        </w:tc>
      </w:tr>
      <w:tr w:rsidR="001B6A27">
        <w:trPr>
          <w:trHeight w:val="402"/>
        </w:trPr>
        <w:tc>
          <w:tcPr>
            <w:tcW w:w="366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中型企业</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20%</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9%</w:t>
            </w:r>
          </w:p>
        </w:tc>
        <w:tc>
          <w:tcPr>
            <w:tcW w:w="1214"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2283</w:t>
            </w:r>
          </w:p>
        </w:tc>
        <w:tc>
          <w:tcPr>
            <w:tcW w:w="1214"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52</w:t>
            </w:r>
          </w:p>
        </w:tc>
      </w:tr>
      <w:tr w:rsidR="001B6A27">
        <w:trPr>
          <w:trHeight w:val="402"/>
        </w:trPr>
        <w:tc>
          <w:tcPr>
            <w:tcW w:w="366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小型企业</w:t>
            </w:r>
          </w:p>
        </w:tc>
        <w:tc>
          <w:tcPr>
            <w:tcW w:w="1214"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15%</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10%</w:t>
            </w:r>
          </w:p>
        </w:tc>
        <w:tc>
          <w:tcPr>
            <w:tcW w:w="1214" w:type="dxa"/>
            <w:tcBorders>
              <w:top w:val="nil"/>
              <w:left w:val="nil"/>
              <w:bottom w:val="single" w:sz="4" w:space="0" w:color="auto"/>
              <w:right w:val="nil"/>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1938</w:t>
            </w:r>
          </w:p>
        </w:tc>
        <w:tc>
          <w:tcPr>
            <w:tcW w:w="1214"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59</w:t>
            </w:r>
          </w:p>
        </w:tc>
      </w:tr>
      <w:tr w:rsidR="001B6A27">
        <w:trPr>
          <w:trHeight w:val="402"/>
        </w:trPr>
        <w:tc>
          <w:tcPr>
            <w:tcW w:w="366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lastRenderedPageBreak/>
              <w:t>交通运输、仓储和邮政业</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40%</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31%</w:t>
            </w:r>
          </w:p>
        </w:tc>
        <w:tc>
          <w:tcPr>
            <w:tcW w:w="1214"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580</w:t>
            </w:r>
          </w:p>
        </w:tc>
        <w:tc>
          <w:tcPr>
            <w:tcW w:w="1214"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w:t>
            </w:r>
          </w:p>
        </w:tc>
      </w:tr>
      <w:tr w:rsidR="001B6A27">
        <w:trPr>
          <w:trHeight w:val="402"/>
        </w:trPr>
        <w:tc>
          <w:tcPr>
            <w:tcW w:w="3666" w:type="dxa"/>
            <w:tcBorders>
              <w:top w:val="nil"/>
              <w:left w:val="single" w:sz="4" w:space="0" w:color="auto"/>
              <w:bottom w:val="nil"/>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小型企业</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32%</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33%</w:t>
            </w:r>
          </w:p>
        </w:tc>
        <w:tc>
          <w:tcPr>
            <w:tcW w:w="1214"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637</w:t>
            </w:r>
          </w:p>
        </w:tc>
        <w:tc>
          <w:tcPr>
            <w:tcW w:w="1214"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w:t>
            </w:r>
          </w:p>
        </w:tc>
      </w:tr>
      <w:tr w:rsidR="001B6A27">
        <w:trPr>
          <w:trHeight w:val="402"/>
        </w:trPr>
        <w:tc>
          <w:tcPr>
            <w:tcW w:w="3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住宿和餐饮业</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39%</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32%</w:t>
            </w:r>
          </w:p>
        </w:tc>
        <w:tc>
          <w:tcPr>
            <w:tcW w:w="1214"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368</w:t>
            </w:r>
          </w:p>
        </w:tc>
        <w:tc>
          <w:tcPr>
            <w:tcW w:w="1214"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5</w:t>
            </w:r>
          </w:p>
        </w:tc>
      </w:tr>
      <w:tr w:rsidR="001B6A27">
        <w:trPr>
          <w:trHeight w:val="402"/>
        </w:trPr>
        <w:tc>
          <w:tcPr>
            <w:tcW w:w="366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中型企业</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43%</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30%</w:t>
            </w:r>
          </w:p>
        </w:tc>
        <w:tc>
          <w:tcPr>
            <w:tcW w:w="1214"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363</w:t>
            </w:r>
          </w:p>
        </w:tc>
        <w:tc>
          <w:tcPr>
            <w:tcW w:w="1214"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w:t>
            </w:r>
          </w:p>
        </w:tc>
      </w:tr>
      <w:tr w:rsidR="001B6A27">
        <w:trPr>
          <w:trHeight w:val="402"/>
        </w:trPr>
        <w:tc>
          <w:tcPr>
            <w:tcW w:w="3666" w:type="dxa"/>
            <w:tcBorders>
              <w:top w:val="nil"/>
              <w:left w:val="single" w:sz="4" w:space="0" w:color="auto"/>
              <w:bottom w:val="nil"/>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小型企业</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37%</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35%</w:t>
            </w:r>
          </w:p>
        </w:tc>
        <w:tc>
          <w:tcPr>
            <w:tcW w:w="1214"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332</w:t>
            </w:r>
          </w:p>
        </w:tc>
        <w:tc>
          <w:tcPr>
            <w:tcW w:w="1214"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10</w:t>
            </w:r>
          </w:p>
        </w:tc>
      </w:tr>
      <w:tr w:rsidR="001B6A27">
        <w:trPr>
          <w:trHeight w:val="402"/>
        </w:trPr>
        <w:tc>
          <w:tcPr>
            <w:tcW w:w="3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信息传输、软件和信息技术服务业</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36%</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22%</w:t>
            </w:r>
          </w:p>
        </w:tc>
        <w:tc>
          <w:tcPr>
            <w:tcW w:w="1214"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1197</w:t>
            </w:r>
          </w:p>
        </w:tc>
        <w:tc>
          <w:tcPr>
            <w:tcW w:w="1214"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75</w:t>
            </w:r>
          </w:p>
        </w:tc>
      </w:tr>
      <w:tr w:rsidR="001B6A27">
        <w:trPr>
          <w:trHeight w:val="402"/>
        </w:trPr>
        <w:tc>
          <w:tcPr>
            <w:tcW w:w="3666" w:type="dxa"/>
            <w:tcBorders>
              <w:top w:val="nil"/>
              <w:left w:val="single" w:sz="4" w:space="0" w:color="auto"/>
              <w:bottom w:val="nil"/>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中型企业</w:t>
            </w:r>
          </w:p>
        </w:tc>
        <w:tc>
          <w:tcPr>
            <w:tcW w:w="1214"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40%</w:t>
            </w:r>
          </w:p>
        </w:tc>
        <w:tc>
          <w:tcPr>
            <w:tcW w:w="1214"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23%</w:t>
            </w:r>
          </w:p>
        </w:tc>
        <w:tc>
          <w:tcPr>
            <w:tcW w:w="1214" w:type="dxa"/>
            <w:tcBorders>
              <w:top w:val="nil"/>
              <w:left w:val="nil"/>
              <w:bottom w:val="single" w:sz="4" w:space="0" w:color="auto"/>
              <w:right w:val="nil"/>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760</w:t>
            </w:r>
          </w:p>
        </w:tc>
        <w:tc>
          <w:tcPr>
            <w:tcW w:w="1214"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83</w:t>
            </w:r>
          </w:p>
        </w:tc>
      </w:tr>
      <w:tr w:rsidR="001B6A27">
        <w:trPr>
          <w:trHeight w:val="402"/>
        </w:trPr>
        <w:tc>
          <w:tcPr>
            <w:tcW w:w="3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小型企业</w:t>
            </w:r>
          </w:p>
        </w:tc>
        <w:tc>
          <w:tcPr>
            <w:tcW w:w="1214"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36%</w:t>
            </w:r>
          </w:p>
        </w:tc>
        <w:tc>
          <w:tcPr>
            <w:tcW w:w="1214"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19%</w:t>
            </w:r>
          </w:p>
        </w:tc>
        <w:tc>
          <w:tcPr>
            <w:tcW w:w="1214" w:type="dxa"/>
            <w:tcBorders>
              <w:top w:val="nil"/>
              <w:left w:val="nil"/>
              <w:bottom w:val="single" w:sz="4" w:space="0" w:color="auto"/>
              <w:right w:val="nil"/>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1955</w:t>
            </w:r>
          </w:p>
        </w:tc>
        <w:tc>
          <w:tcPr>
            <w:tcW w:w="1214"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-17</w:t>
            </w:r>
          </w:p>
        </w:tc>
      </w:tr>
      <w:tr w:rsidR="001B6A27">
        <w:trPr>
          <w:trHeight w:val="402"/>
        </w:trPr>
        <w:tc>
          <w:tcPr>
            <w:tcW w:w="3666" w:type="dxa"/>
            <w:tcBorders>
              <w:top w:val="nil"/>
              <w:left w:val="single" w:sz="4" w:space="0" w:color="auto"/>
              <w:bottom w:val="nil"/>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金融业</w:t>
            </w:r>
          </w:p>
        </w:tc>
        <w:tc>
          <w:tcPr>
            <w:tcW w:w="1214"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32%</w:t>
            </w:r>
          </w:p>
        </w:tc>
        <w:tc>
          <w:tcPr>
            <w:tcW w:w="1214"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15%</w:t>
            </w:r>
          </w:p>
        </w:tc>
        <w:tc>
          <w:tcPr>
            <w:tcW w:w="1214" w:type="dxa"/>
            <w:tcBorders>
              <w:top w:val="nil"/>
              <w:left w:val="nil"/>
              <w:bottom w:val="single" w:sz="4" w:space="0" w:color="auto"/>
              <w:right w:val="nil"/>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907</w:t>
            </w:r>
          </w:p>
        </w:tc>
        <w:tc>
          <w:tcPr>
            <w:tcW w:w="1214"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205</w:t>
            </w:r>
          </w:p>
        </w:tc>
      </w:tr>
      <w:tr w:rsidR="001B6A27">
        <w:trPr>
          <w:trHeight w:val="402"/>
        </w:trPr>
        <w:tc>
          <w:tcPr>
            <w:tcW w:w="3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小型企业</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39%</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17%</w:t>
            </w:r>
          </w:p>
        </w:tc>
        <w:tc>
          <w:tcPr>
            <w:tcW w:w="1214"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929</w:t>
            </w:r>
          </w:p>
        </w:tc>
        <w:tc>
          <w:tcPr>
            <w:tcW w:w="1214"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266</w:t>
            </w:r>
          </w:p>
        </w:tc>
      </w:tr>
      <w:tr w:rsidR="001B6A27">
        <w:trPr>
          <w:trHeight w:val="402"/>
        </w:trPr>
        <w:tc>
          <w:tcPr>
            <w:tcW w:w="366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微型企业</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39%</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26%</w:t>
            </w:r>
          </w:p>
        </w:tc>
        <w:tc>
          <w:tcPr>
            <w:tcW w:w="1214"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1037</w:t>
            </w:r>
          </w:p>
        </w:tc>
        <w:tc>
          <w:tcPr>
            <w:tcW w:w="1214"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123</w:t>
            </w:r>
          </w:p>
        </w:tc>
      </w:tr>
      <w:tr w:rsidR="001B6A27">
        <w:trPr>
          <w:trHeight w:val="402"/>
        </w:trPr>
        <w:tc>
          <w:tcPr>
            <w:tcW w:w="366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房地产业</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25%</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14%</w:t>
            </w:r>
          </w:p>
        </w:tc>
        <w:tc>
          <w:tcPr>
            <w:tcW w:w="1214"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1248</w:t>
            </w:r>
          </w:p>
        </w:tc>
        <w:tc>
          <w:tcPr>
            <w:tcW w:w="1214"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12</w:t>
            </w:r>
          </w:p>
        </w:tc>
      </w:tr>
      <w:tr w:rsidR="001B6A27">
        <w:trPr>
          <w:trHeight w:val="402"/>
        </w:trPr>
        <w:tc>
          <w:tcPr>
            <w:tcW w:w="3666" w:type="dxa"/>
            <w:tcBorders>
              <w:top w:val="nil"/>
              <w:left w:val="single" w:sz="4" w:space="0" w:color="auto"/>
              <w:bottom w:val="nil"/>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租赁和商务服务业</w:t>
            </w:r>
          </w:p>
        </w:tc>
        <w:tc>
          <w:tcPr>
            <w:tcW w:w="1214"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39%</w:t>
            </w:r>
          </w:p>
        </w:tc>
        <w:tc>
          <w:tcPr>
            <w:tcW w:w="1214"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31%</w:t>
            </w:r>
          </w:p>
        </w:tc>
        <w:tc>
          <w:tcPr>
            <w:tcW w:w="1214"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541</w:t>
            </w:r>
          </w:p>
        </w:tc>
        <w:tc>
          <w:tcPr>
            <w:tcW w:w="1214"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51</w:t>
            </w:r>
          </w:p>
        </w:tc>
      </w:tr>
      <w:tr w:rsidR="001B6A27">
        <w:trPr>
          <w:trHeight w:val="402"/>
        </w:trPr>
        <w:tc>
          <w:tcPr>
            <w:tcW w:w="3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小型企业</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30%</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26%</w:t>
            </w:r>
          </w:p>
        </w:tc>
        <w:tc>
          <w:tcPr>
            <w:tcW w:w="1214"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591</w:t>
            </w:r>
          </w:p>
        </w:tc>
        <w:tc>
          <w:tcPr>
            <w:tcW w:w="1214"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32</w:t>
            </w:r>
          </w:p>
        </w:tc>
      </w:tr>
      <w:tr w:rsidR="001B6A27">
        <w:trPr>
          <w:trHeight w:val="402"/>
        </w:trPr>
        <w:tc>
          <w:tcPr>
            <w:tcW w:w="366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居民服务、修理和其他服务业</w:t>
            </w:r>
          </w:p>
        </w:tc>
        <w:tc>
          <w:tcPr>
            <w:tcW w:w="1214"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42%</w:t>
            </w:r>
          </w:p>
        </w:tc>
        <w:tc>
          <w:tcPr>
            <w:tcW w:w="1214"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38%</w:t>
            </w:r>
          </w:p>
        </w:tc>
        <w:tc>
          <w:tcPr>
            <w:tcW w:w="1214"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364</w:t>
            </w:r>
          </w:p>
        </w:tc>
        <w:tc>
          <w:tcPr>
            <w:tcW w:w="1214"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w:t>
            </w:r>
          </w:p>
        </w:tc>
      </w:tr>
      <w:tr w:rsidR="001B6A27">
        <w:trPr>
          <w:trHeight w:val="402"/>
        </w:trPr>
        <w:tc>
          <w:tcPr>
            <w:tcW w:w="366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小型企业</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47%</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42%</w:t>
            </w:r>
          </w:p>
        </w:tc>
        <w:tc>
          <w:tcPr>
            <w:tcW w:w="1214"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337</w:t>
            </w:r>
          </w:p>
        </w:tc>
        <w:tc>
          <w:tcPr>
            <w:tcW w:w="1214"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w:t>
            </w:r>
          </w:p>
        </w:tc>
      </w:tr>
      <w:tr w:rsidR="001B6A27">
        <w:trPr>
          <w:trHeight w:val="402"/>
        </w:trPr>
        <w:tc>
          <w:tcPr>
            <w:tcW w:w="366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微型企业</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30%</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21%</w:t>
            </w:r>
          </w:p>
        </w:tc>
        <w:tc>
          <w:tcPr>
            <w:tcW w:w="1214"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371</w:t>
            </w:r>
          </w:p>
        </w:tc>
        <w:tc>
          <w:tcPr>
            <w:tcW w:w="1214"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10</w:t>
            </w:r>
          </w:p>
        </w:tc>
      </w:tr>
      <w:tr w:rsidR="001B6A27">
        <w:trPr>
          <w:trHeight w:val="402"/>
        </w:trPr>
        <w:tc>
          <w:tcPr>
            <w:tcW w:w="366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文化、体育和娱乐业</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34%</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26%</w:t>
            </w:r>
          </w:p>
        </w:tc>
        <w:tc>
          <w:tcPr>
            <w:tcW w:w="1214"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476</w:t>
            </w:r>
          </w:p>
        </w:tc>
        <w:tc>
          <w:tcPr>
            <w:tcW w:w="1214"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5</w:t>
            </w:r>
          </w:p>
        </w:tc>
      </w:tr>
      <w:tr w:rsidR="001B6A27">
        <w:trPr>
          <w:trHeight w:val="402"/>
        </w:trPr>
        <w:tc>
          <w:tcPr>
            <w:tcW w:w="366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中型企业</w:t>
            </w:r>
          </w:p>
        </w:tc>
        <w:tc>
          <w:tcPr>
            <w:tcW w:w="1214"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28%</w:t>
            </w:r>
          </w:p>
        </w:tc>
        <w:tc>
          <w:tcPr>
            <w:tcW w:w="1214"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22%</w:t>
            </w:r>
          </w:p>
        </w:tc>
        <w:tc>
          <w:tcPr>
            <w:tcW w:w="1214"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377</w:t>
            </w:r>
          </w:p>
        </w:tc>
        <w:tc>
          <w:tcPr>
            <w:tcW w:w="1214"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15</w:t>
            </w:r>
          </w:p>
        </w:tc>
      </w:tr>
      <w:tr w:rsidR="001B6A27">
        <w:trPr>
          <w:trHeight w:val="402"/>
        </w:trPr>
        <w:tc>
          <w:tcPr>
            <w:tcW w:w="366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小型企业</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36%</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29%</w:t>
            </w:r>
          </w:p>
        </w:tc>
        <w:tc>
          <w:tcPr>
            <w:tcW w:w="1214" w:type="dxa"/>
            <w:tcBorders>
              <w:top w:val="nil"/>
              <w:left w:val="nil"/>
              <w:bottom w:val="single" w:sz="4" w:space="0" w:color="auto"/>
              <w:right w:val="nil"/>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369</w:t>
            </w:r>
          </w:p>
        </w:tc>
        <w:tc>
          <w:tcPr>
            <w:tcW w:w="1214"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-40</w:t>
            </w:r>
          </w:p>
        </w:tc>
      </w:tr>
      <w:tr w:rsidR="001B6A27">
        <w:trPr>
          <w:trHeight w:val="402"/>
        </w:trPr>
        <w:tc>
          <w:tcPr>
            <w:tcW w:w="366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微型企业</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32%</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28%</w:t>
            </w:r>
          </w:p>
        </w:tc>
        <w:tc>
          <w:tcPr>
            <w:tcW w:w="1214" w:type="dxa"/>
            <w:tcBorders>
              <w:top w:val="nil"/>
              <w:left w:val="nil"/>
              <w:bottom w:val="single" w:sz="4" w:space="0" w:color="auto"/>
              <w:right w:val="nil"/>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634</w:t>
            </w:r>
          </w:p>
        </w:tc>
        <w:tc>
          <w:tcPr>
            <w:tcW w:w="1214"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-10</w:t>
            </w:r>
          </w:p>
        </w:tc>
      </w:tr>
    </w:tbl>
    <w:p w:rsidR="001B6A27" w:rsidRDefault="001B6A27">
      <w:pPr>
        <w:ind w:firstLine="480"/>
      </w:pPr>
    </w:p>
    <w:p w:rsidR="001B6A27" w:rsidRDefault="00D17F0D" w:rsidP="002537C0">
      <w:pPr>
        <w:pStyle w:val="2"/>
        <w:spacing w:beforeLines="50" w:before="156"/>
      </w:pPr>
      <w:bookmarkStart w:id="121" w:name="_Toc20300"/>
      <w:r>
        <w:rPr>
          <w:rFonts w:hint="eastAsia"/>
        </w:rPr>
        <w:lastRenderedPageBreak/>
        <w:t>二、行业人工成本效益情况（分企业注册类型）</w:t>
      </w:r>
      <w:bookmarkStart w:id="122" w:name="_Toc454901762"/>
      <w:bookmarkStart w:id="123" w:name="_Toc517448863"/>
      <w:bookmarkStart w:id="124" w:name="_Toc487048442"/>
      <w:bookmarkEnd w:id="118"/>
      <w:bookmarkEnd w:id="119"/>
      <w:bookmarkEnd w:id="120"/>
      <w:bookmarkEnd w:id="121"/>
    </w:p>
    <w:tbl>
      <w:tblPr>
        <w:tblW w:w="5000" w:type="pct"/>
        <w:tblLook w:val="04A0" w:firstRow="1" w:lastRow="0" w:firstColumn="1" w:lastColumn="0" w:noHBand="0" w:noVBand="1"/>
      </w:tblPr>
      <w:tblGrid>
        <w:gridCol w:w="3666"/>
        <w:gridCol w:w="1214"/>
        <w:gridCol w:w="1214"/>
        <w:gridCol w:w="1214"/>
        <w:gridCol w:w="1214"/>
      </w:tblGrid>
      <w:tr w:rsidR="001B6A27">
        <w:trPr>
          <w:trHeight w:val="3120"/>
          <w:tblHeader/>
        </w:trPr>
        <w:tc>
          <w:tcPr>
            <w:tcW w:w="2151" w:type="pct"/>
            <w:tcBorders>
              <w:top w:val="nil"/>
              <w:left w:val="single" w:sz="4" w:space="0" w:color="auto"/>
              <w:bottom w:val="single" w:sz="4" w:space="0" w:color="auto"/>
              <w:right w:val="nil"/>
            </w:tcBorders>
            <w:shd w:val="clear" w:color="000000" w:fill="376091"/>
            <w:textDirection w:val="tbRlV"/>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行业门类</w:t>
            </w:r>
            <w:r>
              <w:rPr>
                <w:rFonts w:ascii="宋体" w:eastAsia="宋体" w:hAnsi="宋体" w:cs="宋体" w:hint="eastAsia"/>
                <w:b/>
                <w:bCs/>
                <w:color w:val="FFFFFF"/>
                <w:kern w:val="0"/>
                <w:sz w:val="20"/>
                <w:szCs w:val="20"/>
              </w:rPr>
              <w:br/>
              <w:t>(</w:t>
            </w:r>
            <w:r>
              <w:rPr>
                <w:rFonts w:ascii="宋体" w:eastAsia="宋体" w:hAnsi="宋体" w:cs="宋体" w:hint="eastAsia"/>
                <w:b/>
                <w:bCs/>
                <w:color w:val="FFFFFF"/>
                <w:kern w:val="0"/>
                <w:sz w:val="20"/>
                <w:szCs w:val="20"/>
              </w:rPr>
              <w:t>分注册类型</w:t>
            </w:r>
            <w:r>
              <w:rPr>
                <w:rFonts w:ascii="宋体" w:eastAsia="宋体" w:hAnsi="宋体" w:cs="宋体" w:hint="eastAsia"/>
                <w:b/>
                <w:bCs/>
                <w:color w:val="FFFFFF"/>
                <w:kern w:val="0"/>
                <w:sz w:val="20"/>
                <w:szCs w:val="20"/>
              </w:rPr>
              <w:t>)</w:t>
            </w:r>
          </w:p>
        </w:tc>
        <w:tc>
          <w:tcPr>
            <w:tcW w:w="712" w:type="pct"/>
            <w:tcBorders>
              <w:top w:val="nil"/>
              <w:left w:val="single" w:sz="4" w:space="0" w:color="auto"/>
              <w:bottom w:val="single" w:sz="4" w:space="0" w:color="auto"/>
              <w:right w:val="single" w:sz="4" w:space="0" w:color="auto"/>
            </w:tcBorders>
            <w:shd w:val="clear" w:color="000000" w:fill="376091"/>
            <w:textDirection w:val="tbRlV"/>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人工成本占总成本的比重</w:t>
            </w:r>
          </w:p>
        </w:tc>
        <w:tc>
          <w:tcPr>
            <w:tcW w:w="712" w:type="pct"/>
            <w:tcBorders>
              <w:top w:val="nil"/>
              <w:left w:val="nil"/>
              <w:bottom w:val="single" w:sz="4" w:space="0" w:color="auto"/>
              <w:right w:val="single" w:sz="4" w:space="0" w:color="auto"/>
            </w:tcBorders>
            <w:shd w:val="clear" w:color="000000" w:fill="376091"/>
            <w:textDirection w:val="tbRlV"/>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人事费用率</w:t>
            </w:r>
          </w:p>
        </w:tc>
        <w:tc>
          <w:tcPr>
            <w:tcW w:w="712" w:type="pct"/>
            <w:tcBorders>
              <w:top w:val="nil"/>
              <w:left w:val="nil"/>
              <w:bottom w:val="single" w:sz="4" w:space="0" w:color="auto"/>
              <w:right w:val="nil"/>
            </w:tcBorders>
            <w:shd w:val="clear" w:color="000000" w:fill="376091"/>
            <w:textDirection w:val="tbRlV"/>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百元人工成本销售收入（元）</w:t>
            </w:r>
          </w:p>
        </w:tc>
        <w:tc>
          <w:tcPr>
            <w:tcW w:w="712" w:type="pct"/>
            <w:tcBorders>
              <w:top w:val="single" w:sz="4" w:space="0" w:color="auto"/>
              <w:left w:val="single" w:sz="4" w:space="0" w:color="auto"/>
              <w:bottom w:val="single" w:sz="4" w:space="0" w:color="auto"/>
              <w:right w:val="single" w:sz="4" w:space="0" w:color="auto"/>
            </w:tcBorders>
            <w:shd w:val="clear" w:color="000000" w:fill="376091"/>
            <w:textDirection w:val="tbRlV"/>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百元人工成本利润（元）</w:t>
            </w:r>
          </w:p>
        </w:tc>
      </w:tr>
      <w:tr w:rsidR="001B6A27">
        <w:trPr>
          <w:trHeight w:val="402"/>
        </w:trPr>
        <w:tc>
          <w:tcPr>
            <w:tcW w:w="366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全行业</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26%</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21%</w:t>
            </w:r>
          </w:p>
        </w:tc>
        <w:tc>
          <w:tcPr>
            <w:tcW w:w="1214"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1413</w:t>
            </w:r>
          </w:p>
        </w:tc>
        <w:tc>
          <w:tcPr>
            <w:tcW w:w="1214"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66</w:t>
            </w:r>
          </w:p>
        </w:tc>
      </w:tr>
      <w:tr w:rsidR="001B6A27">
        <w:trPr>
          <w:trHeight w:val="402"/>
        </w:trPr>
        <w:tc>
          <w:tcPr>
            <w:tcW w:w="366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国有企业</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37%</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25%</w:t>
            </w:r>
          </w:p>
        </w:tc>
        <w:tc>
          <w:tcPr>
            <w:tcW w:w="1214"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853</w:t>
            </w:r>
          </w:p>
        </w:tc>
        <w:tc>
          <w:tcPr>
            <w:tcW w:w="1214"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37</w:t>
            </w:r>
          </w:p>
        </w:tc>
      </w:tr>
      <w:tr w:rsidR="001B6A27">
        <w:trPr>
          <w:trHeight w:val="402"/>
        </w:trPr>
        <w:tc>
          <w:tcPr>
            <w:tcW w:w="3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有限责任公司</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28%</w:t>
            </w:r>
          </w:p>
        </w:tc>
        <w:tc>
          <w:tcPr>
            <w:tcW w:w="1214"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22%</w:t>
            </w:r>
          </w:p>
        </w:tc>
        <w:tc>
          <w:tcPr>
            <w:tcW w:w="1214"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1418</w:t>
            </w:r>
          </w:p>
        </w:tc>
        <w:tc>
          <w:tcPr>
            <w:tcW w:w="1214"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51</w:t>
            </w:r>
          </w:p>
        </w:tc>
      </w:tr>
      <w:tr w:rsidR="001B6A27">
        <w:trPr>
          <w:trHeight w:val="402"/>
        </w:trPr>
        <w:tc>
          <w:tcPr>
            <w:tcW w:w="3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股份有限公司</w:t>
            </w:r>
          </w:p>
        </w:tc>
        <w:tc>
          <w:tcPr>
            <w:tcW w:w="1214" w:type="dxa"/>
            <w:tcBorders>
              <w:top w:val="single" w:sz="4" w:space="0" w:color="auto"/>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24%</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17%</w:t>
            </w:r>
          </w:p>
        </w:tc>
        <w:tc>
          <w:tcPr>
            <w:tcW w:w="1214"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1267</w:t>
            </w:r>
          </w:p>
        </w:tc>
        <w:tc>
          <w:tcPr>
            <w:tcW w:w="1214"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108</w:t>
            </w:r>
          </w:p>
        </w:tc>
      </w:tr>
      <w:tr w:rsidR="001B6A27">
        <w:trPr>
          <w:trHeight w:val="402"/>
        </w:trPr>
        <w:tc>
          <w:tcPr>
            <w:tcW w:w="366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私营企业</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24%</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22%</w:t>
            </w:r>
          </w:p>
        </w:tc>
        <w:tc>
          <w:tcPr>
            <w:tcW w:w="1214"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1368</w:t>
            </w:r>
          </w:p>
        </w:tc>
        <w:tc>
          <w:tcPr>
            <w:tcW w:w="1214"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41</w:t>
            </w:r>
          </w:p>
        </w:tc>
      </w:tr>
      <w:tr w:rsidR="001B6A27">
        <w:trPr>
          <w:trHeight w:val="402"/>
        </w:trPr>
        <w:tc>
          <w:tcPr>
            <w:tcW w:w="366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其他内资企业</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29%</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21%</w:t>
            </w:r>
          </w:p>
        </w:tc>
        <w:tc>
          <w:tcPr>
            <w:tcW w:w="1214"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876</w:t>
            </w:r>
          </w:p>
        </w:tc>
        <w:tc>
          <w:tcPr>
            <w:tcW w:w="1214"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30</w:t>
            </w:r>
          </w:p>
        </w:tc>
      </w:tr>
      <w:tr w:rsidR="001B6A27">
        <w:trPr>
          <w:trHeight w:val="402"/>
        </w:trPr>
        <w:tc>
          <w:tcPr>
            <w:tcW w:w="366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与港澳台商合资经营企业</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13%</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11%</w:t>
            </w:r>
          </w:p>
        </w:tc>
        <w:tc>
          <w:tcPr>
            <w:tcW w:w="1214"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1321</w:t>
            </w:r>
          </w:p>
        </w:tc>
        <w:tc>
          <w:tcPr>
            <w:tcW w:w="1214"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51</w:t>
            </w:r>
          </w:p>
        </w:tc>
      </w:tr>
      <w:tr w:rsidR="001B6A27">
        <w:trPr>
          <w:trHeight w:val="402"/>
        </w:trPr>
        <w:tc>
          <w:tcPr>
            <w:tcW w:w="366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港澳台商独资经营企业</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14%</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14%</w:t>
            </w:r>
          </w:p>
        </w:tc>
        <w:tc>
          <w:tcPr>
            <w:tcW w:w="1214"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1190</w:t>
            </w:r>
          </w:p>
        </w:tc>
        <w:tc>
          <w:tcPr>
            <w:tcW w:w="1214"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28</w:t>
            </w:r>
          </w:p>
        </w:tc>
      </w:tr>
      <w:tr w:rsidR="001B6A27">
        <w:trPr>
          <w:trHeight w:val="402"/>
        </w:trPr>
        <w:tc>
          <w:tcPr>
            <w:tcW w:w="366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中外合资经营企业</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20%</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18%</w:t>
            </w:r>
          </w:p>
        </w:tc>
        <w:tc>
          <w:tcPr>
            <w:tcW w:w="1214"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1165</w:t>
            </w:r>
          </w:p>
        </w:tc>
        <w:tc>
          <w:tcPr>
            <w:tcW w:w="1214"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71</w:t>
            </w:r>
          </w:p>
        </w:tc>
      </w:tr>
      <w:tr w:rsidR="001B6A27">
        <w:trPr>
          <w:trHeight w:val="402"/>
        </w:trPr>
        <w:tc>
          <w:tcPr>
            <w:tcW w:w="366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外资企业</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18%</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17%</w:t>
            </w:r>
          </w:p>
        </w:tc>
        <w:tc>
          <w:tcPr>
            <w:tcW w:w="1214"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782</w:t>
            </w:r>
          </w:p>
        </w:tc>
        <w:tc>
          <w:tcPr>
            <w:tcW w:w="1214"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5</w:t>
            </w:r>
          </w:p>
        </w:tc>
      </w:tr>
      <w:tr w:rsidR="001B6A27">
        <w:trPr>
          <w:trHeight w:val="402"/>
        </w:trPr>
        <w:tc>
          <w:tcPr>
            <w:tcW w:w="366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制造业</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18%</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16%</w:t>
            </w:r>
          </w:p>
        </w:tc>
        <w:tc>
          <w:tcPr>
            <w:tcW w:w="1214"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1378</w:t>
            </w:r>
          </w:p>
        </w:tc>
        <w:tc>
          <w:tcPr>
            <w:tcW w:w="1214"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74</w:t>
            </w:r>
          </w:p>
        </w:tc>
      </w:tr>
      <w:tr w:rsidR="001B6A27">
        <w:trPr>
          <w:trHeight w:val="402"/>
        </w:trPr>
        <w:tc>
          <w:tcPr>
            <w:tcW w:w="366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国有企业</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14%</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13%</w:t>
            </w:r>
          </w:p>
        </w:tc>
        <w:tc>
          <w:tcPr>
            <w:tcW w:w="1214"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1486</w:t>
            </w:r>
          </w:p>
        </w:tc>
        <w:tc>
          <w:tcPr>
            <w:tcW w:w="1214"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83</w:t>
            </w:r>
          </w:p>
        </w:tc>
      </w:tr>
      <w:tr w:rsidR="001B6A27">
        <w:trPr>
          <w:trHeight w:val="402"/>
        </w:trPr>
        <w:tc>
          <w:tcPr>
            <w:tcW w:w="3666" w:type="dxa"/>
            <w:tcBorders>
              <w:top w:val="nil"/>
              <w:left w:val="single" w:sz="4" w:space="0" w:color="auto"/>
              <w:bottom w:val="nil"/>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有限责任公司</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19%</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16%</w:t>
            </w:r>
          </w:p>
        </w:tc>
        <w:tc>
          <w:tcPr>
            <w:tcW w:w="1214"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1190</w:t>
            </w:r>
          </w:p>
        </w:tc>
        <w:tc>
          <w:tcPr>
            <w:tcW w:w="1214"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49</w:t>
            </w:r>
          </w:p>
        </w:tc>
      </w:tr>
      <w:tr w:rsidR="001B6A27">
        <w:trPr>
          <w:trHeight w:val="402"/>
        </w:trPr>
        <w:tc>
          <w:tcPr>
            <w:tcW w:w="3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股份有限公司</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16%</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13%</w:t>
            </w:r>
          </w:p>
        </w:tc>
        <w:tc>
          <w:tcPr>
            <w:tcW w:w="1214"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1274</w:t>
            </w:r>
          </w:p>
        </w:tc>
        <w:tc>
          <w:tcPr>
            <w:tcW w:w="1214"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136</w:t>
            </w:r>
          </w:p>
        </w:tc>
      </w:tr>
      <w:tr w:rsidR="001B6A27">
        <w:trPr>
          <w:trHeight w:val="402"/>
        </w:trPr>
        <w:tc>
          <w:tcPr>
            <w:tcW w:w="366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私营企业</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18%</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16%</w:t>
            </w:r>
          </w:p>
        </w:tc>
        <w:tc>
          <w:tcPr>
            <w:tcW w:w="1214"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1188</w:t>
            </w:r>
          </w:p>
        </w:tc>
        <w:tc>
          <w:tcPr>
            <w:tcW w:w="1214"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54</w:t>
            </w:r>
          </w:p>
        </w:tc>
      </w:tr>
      <w:tr w:rsidR="001B6A27">
        <w:trPr>
          <w:trHeight w:val="402"/>
        </w:trPr>
        <w:tc>
          <w:tcPr>
            <w:tcW w:w="366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与港澳台商合资经营企业</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13%</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11%</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1433</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108</w:t>
            </w:r>
          </w:p>
        </w:tc>
      </w:tr>
      <w:tr w:rsidR="001B6A27">
        <w:trPr>
          <w:trHeight w:val="402"/>
        </w:trPr>
        <w:tc>
          <w:tcPr>
            <w:tcW w:w="366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港澳台商独资经营企业</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14%</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14%</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887</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59</w:t>
            </w:r>
          </w:p>
        </w:tc>
      </w:tr>
      <w:tr w:rsidR="001B6A27">
        <w:trPr>
          <w:trHeight w:val="402"/>
        </w:trPr>
        <w:tc>
          <w:tcPr>
            <w:tcW w:w="366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中外合资经营企业</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20%</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15%</w:t>
            </w:r>
          </w:p>
        </w:tc>
        <w:tc>
          <w:tcPr>
            <w:tcW w:w="1214"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1190</w:t>
            </w:r>
          </w:p>
        </w:tc>
        <w:tc>
          <w:tcPr>
            <w:tcW w:w="1214"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67</w:t>
            </w:r>
          </w:p>
        </w:tc>
      </w:tr>
      <w:tr w:rsidR="001B6A27">
        <w:trPr>
          <w:trHeight w:val="402"/>
        </w:trPr>
        <w:tc>
          <w:tcPr>
            <w:tcW w:w="366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外资企业</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18%</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17%</w:t>
            </w:r>
          </w:p>
        </w:tc>
        <w:tc>
          <w:tcPr>
            <w:tcW w:w="1214"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782</w:t>
            </w:r>
          </w:p>
        </w:tc>
        <w:tc>
          <w:tcPr>
            <w:tcW w:w="1214"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73</w:t>
            </w:r>
          </w:p>
        </w:tc>
      </w:tr>
      <w:tr w:rsidR="001B6A27">
        <w:trPr>
          <w:trHeight w:val="402"/>
        </w:trPr>
        <w:tc>
          <w:tcPr>
            <w:tcW w:w="366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电力、热力、燃气及水生产和供应业</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25%</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17%</w:t>
            </w:r>
          </w:p>
        </w:tc>
        <w:tc>
          <w:tcPr>
            <w:tcW w:w="1214"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1652</w:t>
            </w:r>
          </w:p>
        </w:tc>
        <w:tc>
          <w:tcPr>
            <w:tcW w:w="1214"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96</w:t>
            </w:r>
          </w:p>
        </w:tc>
      </w:tr>
      <w:tr w:rsidR="001B6A27">
        <w:trPr>
          <w:trHeight w:val="402"/>
        </w:trPr>
        <w:tc>
          <w:tcPr>
            <w:tcW w:w="3666" w:type="dxa"/>
            <w:tcBorders>
              <w:top w:val="nil"/>
              <w:left w:val="single" w:sz="4" w:space="0" w:color="auto"/>
              <w:bottom w:val="nil"/>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国有企业</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25%</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18%</w:t>
            </w:r>
          </w:p>
        </w:tc>
        <w:tc>
          <w:tcPr>
            <w:tcW w:w="1214"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1893</w:t>
            </w:r>
          </w:p>
        </w:tc>
        <w:tc>
          <w:tcPr>
            <w:tcW w:w="1214"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25</w:t>
            </w:r>
          </w:p>
        </w:tc>
      </w:tr>
      <w:tr w:rsidR="001B6A27">
        <w:trPr>
          <w:trHeight w:val="402"/>
        </w:trPr>
        <w:tc>
          <w:tcPr>
            <w:tcW w:w="3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有限责任公司</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16%</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10%</w:t>
            </w:r>
          </w:p>
        </w:tc>
        <w:tc>
          <w:tcPr>
            <w:tcW w:w="1214"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1047</w:t>
            </w:r>
          </w:p>
        </w:tc>
        <w:tc>
          <w:tcPr>
            <w:tcW w:w="1214"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112</w:t>
            </w:r>
          </w:p>
        </w:tc>
      </w:tr>
      <w:tr w:rsidR="001B6A27">
        <w:trPr>
          <w:trHeight w:val="402"/>
        </w:trPr>
        <w:tc>
          <w:tcPr>
            <w:tcW w:w="366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建筑业</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20%</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16%</w:t>
            </w:r>
          </w:p>
        </w:tc>
        <w:tc>
          <w:tcPr>
            <w:tcW w:w="1214"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1697</w:t>
            </w:r>
          </w:p>
        </w:tc>
        <w:tc>
          <w:tcPr>
            <w:tcW w:w="1214"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56</w:t>
            </w:r>
          </w:p>
        </w:tc>
      </w:tr>
      <w:tr w:rsidR="001B6A27">
        <w:trPr>
          <w:trHeight w:val="402"/>
        </w:trPr>
        <w:tc>
          <w:tcPr>
            <w:tcW w:w="3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有限责任公司</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19%</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20%</w:t>
            </w:r>
          </w:p>
        </w:tc>
        <w:tc>
          <w:tcPr>
            <w:tcW w:w="1214"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1744</w:t>
            </w:r>
          </w:p>
        </w:tc>
        <w:tc>
          <w:tcPr>
            <w:tcW w:w="1214"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35</w:t>
            </w:r>
          </w:p>
        </w:tc>
      </w:tr>
      <w:tr w:rsidR="001B6A27">
        <w:trPr>
          <w:trHeight w:val="402"/>
        </w:trPr>
        <w:tc>
          <w:tcPr>
            <w:tcW w:w="3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lastRenderedPageBreak/>
              <w:t>私营企业</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22%</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15%</w:t>
            </w:r>
          </w:p>
        </w:tc>
        <w:tc>
          <w:tcPr>
            <w:tcW w:w="1214"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1511</w:t>
            </w:r>
          </w:p>
        </w:tc>
        <w:tc>
          <w:tcPr>
            <w:tcW w:w="1214"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63</w:t>
            </w:r>
          </w:p>
        </w:tc>
      </w:tr>
      <w:tr w:rsidR="001B6A27">
        <w:trPr>
          <w:trHeight w:val="402"/>
        </w:trPr>
        <w:tc>
          <w:tcPr>
            <w:tcW w:w="366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批发和零售业</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17%</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9%</w:t>
            </w:r>
          </w:p>
        </w:tc>
        <w:tc>
          <w:tcPr>
            <w:tcW w:w="1214"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1896</w:t>
            </w:r>
          </w:p>
        </w:tc>
        <w:tc>
          <w:tcPr>
            <w:tcW w:w="1214"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57</w:t>
            </w:r>
          </w:p>
        </w:tc>
      </w:tr>
      <w:tr w:rsidR="001B6A27">
        <w:trPr>
          <w:trHeight w:val="402"/>
        </w:trPr>
        <w:tc>
          <w:tcPr>
            <w:tcW w:w="366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有限责任公司</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18%</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10%</w:t>
            </w:r>
          </w:p>
        </w:tc>
        <w:tc>
          <w:tcPr>
            <w:tcW w:w="1214"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1855</w:t>
            </w:r>
          </w:p>
        </w:tc>
        <w:tc>
          <w:tcPr>
            <w:tcW w:w="1214"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35</w:t>
            </w:r>
          </w:p>
        </w:tc>
      </w:tr>
      <w:tr w:rsidR="001B6A27">
        <w:trPr>
          <w:trHeight w:val="402"/>
        </w:trPr>
        <w:tc>
          <w:tcPr>
            <w:tcW w:w="366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股份有限公司</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24%</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w:t>
            </w:r>
          </w:p>
        </w:tc>
        <w:tc>
          <w:tcPr>
            <w:tcW w:w="1214"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1301</w:t>
            </w:r>
          </w:p>
        </w:tc>
        <w:tc>
          <w:tcPr>
            <w:tcW w:w="1214"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78</w:t>
            </w:r>
          </w:p>
        </w:tc>
      </w:tr>
      <w:tr w:rsidR="001B6A27">
        <w:trPr>
          <w:trHeight w:val="402"/>
        </w:trPr>
        <w:tc>
          <w:tcPr>
            <w:tcW w:w="366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私营企业</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21%</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10%</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1992</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34</w:t>
            </w:r>
          </w:p>
        </w:tc>
      </w:tr>
      <w:tr w:rsidR="001B6A27">
        <w:trPr>
          <w:trHeight w:val="402"/>
        </w:trPr>
        <w:tc>
          <w:tcPr>
            <w:tcW w:w="3666" w:type="dxa"/>
            <w:tcBorders>
              <w:top w:val="nil"/>
              <w:left w:val="single" w:sz="4" w:space="0" w:color="auto"/>
              <w:bottom w:val="nil"/>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交通运输、仓储和邮政业</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40%</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31%</w:t>
            </w:r>
          </w:p>
        </w:tc>
        <w:tc>
          <w:tcPr>
            <w:tcW w:w="1214"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580</w:t>
            </w:r>
          </w:p>
        </w:tc>
        <w:tc>
          <w:tcPr>
            <w:tcW w:w="1214"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w:t>
            </w:r>
          </w:p>
        </w:tc>
      </w:tr>
      <w:tr w:rsidR="001B6A27">
        <w:trPr>
          <w:trHeight w:val="402"/>
        </w:trPr>
        <w:tc>
          <w:tcPr>
            <w:tcW w:w="3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国有企业</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47%</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31%</w:t>
            </w:r>
          </w:p>
        </w:tc>
        <w:tc>
          <w:tcPr>
            <w:tcW w:w="1214"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527</w:t>
            </w:r>
          </w:p>
        </w:tc>
        <w:tc>
          <w:tcPr>
            <w:tcW w:w="1214"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w:t>
            </w:r>
          </w:p>
        </w:tc>
      </w:tr>
      <w:tr w:rsidR="001B6A27">
        <w:trPr>
          <w:trHeight w:val="402"/>
        </w:trPr>
        <w:tc>
          <w:tcPr>
            <w:tcW w:w="3666" w:type="dxa"/>
            <w:tcBorders>
              <w:top w:val="nil"/>
              <w:left w:val="single" w:sz="4" w:space="0" w:color="auto"/>
              <w:bottom w:val="nil"/>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有限责任公司</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29%</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25%</w:t>
            </w:r>
          </w:p>
        </w:tc>
        <w:tc>
          <w:tcPr>
            <w:tcW w:w="1214"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454</w:t>
            </w:r>
          </w:p>
        </w:tc>
        <w:tc>
          <w:tcPr>
            <w:tcW w:w="1214"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w:t>
            </w:r>
          </w:p>
        </w:tc>
      </w:tr>
      <w:tr w:rsidR="001B6A27">
        <w:trPr>
          <w:trHeight w:val="402"/>
        </w:trPr>
        <w:tc>
          <w:tcPr>
            <w:tcW w:w="3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私营企业</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13%</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12%</w:t>
            </w:r>
          </w:p>
        </w:tc>
        <w:tc>
          <w:tcPr>
            <w:tcW w:w="1214"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715</w:t>
            </w:r>
          </w:p>
        </w:tc>
        <w:tc>
          <w:tcPr>
            <w:tcW w:w="1214"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w:t>
            </w:r>
          </w:p>
        </w:tc>
      </w:tr>
      <w:tr w:rsidR="001B6A27">
        <w:trPr>
          <w:trHeight w:val="402"/>
        </w:trPr>
        <w:tc>
          <w:tcPr>
            <w:tcW w:w="3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住宿和餐饮业</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39%</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32%</w:t>
            </w:r>
          </w:p>
        </w:tc>
        <w:tc>
          <w:tcPr>
            <w:tcW w:w="1214"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368</w:t>
            </w:r>
          </w:p>
        </w:tc>
        <w:tc>
          <w:tcPr>
            <w:tcW w:w="1214"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5</w:t>
            </w:r>
          </w:p>
        </w:tc>
      </w:tr>
      <w:tr w:rsidR="001B6A27">
        <w:trPr>
          <w:trHeight w:val="402"/>
        </w:trPr>
        <w:tc>
          <w:tcPr>
            <w:tcW w:w="3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有限责任公司</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41%</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35%</w:t>
            </w:r>
          </w:p>
        </w:tc>
        <w:tc>
          <w:tcPr>
            <w:tcW w:w="1214"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323</w:t>
            </w:r>
          </w:p>
        </w:tc>
        <w:tc>
          <w:tcPr>
            <w:tcW w:w="1214"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w:t>
            </w:r>
          </w:p>
        </w:tc>
      </w:tr>
      <w:tr w:rsidR="001B6A27">
        <w:trPr>
          <w:trHeight w:val="402"/>
        </w:trPr>
        <w:tc>
          <w:tcPr>
            <w:tcW w:w="3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私营企业</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43%</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33%</w:t>
            </w:r>
          </w:p>
        </w:tc>
        <w:tc>
          <w:tcPr>
            <w:tcW w:w="1214"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397</w:t>
            </w:r>
          </w:p>
        </w:tc>
        <w:tc>
          <w:tcPr>
            <w:tcW w:w="1214"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9</w:t>
            </w:r>
          </w:p>
        </w:tc>
      </w:tr>
      <w:tr w:rsidR="001B6A27">
        <w:trPr>
          <w:trHeight w:val="402"/>
        </w:trPr>
        <w:tc>
          <w:tcPr>
            <w:tcW w:w="3666" w:type="dxa"/>
            <w:tcBorders>
              <w:top w:val="nil"/>
              <w:left w:val="single" w:sz="4" w:space="0" w:color="auto"/>
              <w:bottom w:val="nil"/>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信息传输、软件和信息技术服务业</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36%</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22%</w:t>
            </w:r>
          </w:p>
        </w:tc>
        <w:tc>
          <w:tcPr>
            <w:tcW w:w="1214"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1197</w:t>
            </w:r>
          </w:p>
        </w:tc>
        <w:tc>
          <w:tcPr>
            <w:tcW w:w="1214"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75</w:t>
            </w:r>
          </w:p>
        </w:tc>
      </w:tr>
      <w:tr w:rsidR="001B6A27">
        <w:trPr>
          <w:trHeight w:val="402"/>
        </w:trPr>
        <w:tc>
          <w:tcPr>
            <w:tcW w:w="3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国有企业</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31%</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19%</w:t>
            </w:r>
          </w:p>
        </w:tc>
        <w:tc>
          <w:tcPr>
            <w:tcW w:w="1214"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1267</w:t>
            </w:r>
          </w:p>
        </w:tc>
        <w:tc>
          <w:tcPr>
            <w:tcW w:w="1214"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68</w:t>
            </w:r>
          </w:p>
        </w:tc>
      </w:tr>
      <w:tr w:rsidR="001B6A27">
        <w:trPr>
          <w:trHeight w:val="402"/>
        </w:trPr>
        <w:tc>
          <w:tcPr>
            <w:tcW w:w="366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有限责任公司</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40%</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26%</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378</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29</w:t>
            </w:r>
          </w:p>
        </w:tc>
      </w:tr>
      <w:tr w:rsidR="001B6A27">
        <w:trPr>
          <w:trHeight w:val="402"/>
        </w:trPr>
        <w:tc>
          <w:tcPr>
            <w:tcW w:w="366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私营企业</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28%</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22%</w:t>
            </w:r>
          </w:p>
        </w:tc>
        <w:tc>
          <w:tcPr>
            <w:tcW w:w="1214"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818</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63</w:t>
            </w:r>
          </w:p>
        </w:tc>
      </w:tr>
      <w:tr w:rsidR="001B6A27">
        <w:trPr>
          <w:trHeight w:val="402"/>
        </w:trPr>
        <w:tc>
          <w:tcPr>
            <w:tcW w:w="3666" w:type="dxa"/>
            <w:tcBorders>
              <w:top w:val="nil"/>
              <w:left w:val="single" w:sz="4" w:space="0" w:color="auto"/>
              <w:bottom w:val="nil"/>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金融业</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32%</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15%</w:t>
            </w:r>
          </w:p>
        </w:tc>
        <w:tc>
          <w:tcPr>
            <w:tcW w:w="1214"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907</w:t>
            </w:r>
          </w:p>
        </w:tc>
        <w:tc>
          <w:tcPr>
            <w:tcW w:w="1214"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205</w:t>
            </w:r>
          </w:p>
        </w:tc>
      </w:tr>
      <w:tr w:rsidR="001B6A27">
        <w:trPr>
          <w:trHeight w:val="402"/>
        </w:trPr>
        <w:tc>
          <w:tcPr>
            <w:tcW w:w="3666" w:type="dxa"/>
            <w:tcBorders>
              <w:top w:val="single" w:sz="4" w:space="0" w:color="auto"/>
              <w:left w:val="single" w:sz="4" w:space="0" w:color="auto"/>
              <w:bottom w:val="nil"/>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国有企业</w:t>
            </w:r>
          </w:p>
        </w:tc>
        <w:tc>
          <w:tcPr>
            <w:tcW w:w="1214"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36%</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17%</w:t>
            </w:r>
          </w:p>
        </w:tc>
        <w:tc>
          <w:tcPr>
            <w:tcW w:w="1214"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605</w:t>
            </w:r>
          </w:p>
        </w:tc>
        <w:tc>
          <w:tcPr>
            <w:tcW w:w="1214"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213</w:t>
            </w:r>
          </w:p>
        </w:tc>
      </w:tr>
      <w:tr w:rsidR="001B6A27">
        <w:trPr>
          <w:trHeight w:val="402"/>
        </w:trPr>
        <w:tc>
          <w:tcPr>
            <w:tcW w:w="3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股份有限公司</w:t>
            </w:r>
          </w:p>
        </w:tc>
        <w:tc>
          <w:tcPr>
            <w:tcW w:w="1214"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42%</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15%</w:t>
            </w:r>
          </w:p>
        </w:tc>
        <w:tc>
          <w:tcPr>
            <w:tcW w:w="1214"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751</w:t>
            </w:r>
          </w:p>
        </w:tc>
        <w:tc>
          <w:tcPr>
            <w:tcW w:w="1214"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185</w:t>
            </w:r>
          </w:p>
        </w:tc>
      </w:tr>
      <w:tr w:rsidR="001B6A27">
        <w:trPr>
          <w:trHeight w:val="402"/>
        </w:trPr>
        <w:tc>
          <w:tcPr>
            <w:tcW w:w="3666" w:type="dxa"/>
            <w:tcBorders>
              <w:top w:val="nil"/>
              <w:left w:val="single" w:sz="4" w:space="0" w:color="auto"/>
              <w:bottom w:val="nil"/>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房地产业</w:t>
            </w:r>
          </w:p>
        </w:tc>
        <w:tc>
          <w:tcPr>
            <w:tcW w:w="1214"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25%</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14%</w:t>
            </w:r>
          </w:p>
        </w:tc>
        <w:tc>
          <w:tcPr>
            <w:tcW w:w="1214"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1248</w:t>
            </w:r>
          </w:p>
        </w:tc>
        <w:tc>
          <w:tcPr>
            <w:tcW w:w="1214"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12</w:t>
            </w:r>
          </w:p>
        </w:tc>
      </w:tr>
      <w:tr w:rsidR="001B6A27">
        <w:trPr>
          <w:trHeight w:val="402"/>
        </w:trPr>
        <w:tc>
          <w:tcPr>
            <w:tcW w:w="3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有限责任公司</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18%</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13%</w:t>
            </w:r>
          </w:p>
        </w:tc>
        <w:tc>
          <w:tcPr>
            <w:tcW w:w="1214"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1041</w:t>
            </w:r>
          </w:p>
        </w:tc>
        <w:tc>
          <w:tcPr>
            <w:tcW w:w="1214"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-22</w:t>
            </w:r>
          </w:p>
        </w:tc>
      </w:tr>
      <w:tr w:rsidR="001B6A27">
        <w:trPr>
          <w:trHeight w:val="402"/>
        </w:trPr>
        <w:tc>
          <w:tcPr>
            <w:tcW w:w="366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租赁和商务服务业</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39%</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31%</w:t>
            </w:r>
          </w:p>
        </w:tc>
        <w:tc>
          <w:tcPr>
            <w:tcW w:w="1214"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541</w:t>
            </w:r>
          </w:p>
        </w:tc>
        <w:tc>
          <w:tcPr>
            <w:tcW w:w="1214"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51</w:t>
            </w:r>
          </w:p>
        </w:tc>
      </w:tr>
      <w:tr w:rsidR="001B6A27">
        <w:trPr>
          <w:trHeight w:val="402"/>
        </w:trPr>
        <w:tc>
          <w:tcPr>
            <w:tcW w:w="366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国有企业</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42%</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36%</w:t>
            </w:r>
          </w:p>
        </w:tc>
        <w:tc>
          <w:tcPr>
            <w:tcW w:w="1214"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479</w:t>
            </w:r>
          </w:p>
        </w:tc>
        <w:tc>
          <w:tcPr>
            <w:tcW w:w="1214"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82</w:t>
            </w:r>
          </w:p>
        </w:tc>
      </w:tr>
      <w:tr w:rsidR="001B6A27">
        <w:trPr>
          <w:trHeight w:val="402"/>
        </w:trPr>
        <w:tc>
          <w:tcPr>
            <w:tcW w:w="366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有限责任公司</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36%</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27%</w:t>
            </w:r>
          </w:p>
        </w:tc>
        <w:tc>
          <w:tcPr>
            <w:tcW w:w="1214"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670</w:t>
            </w:r>
          </w:p>
        </w:tc>
        <w:tc>
          <w:tcPr>
            <w:tcW w:w="1214"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25</w:t>
            </w:r>
          </w:p>
        </w:tc>
      </w:tr>
      <w:tr w:rsidR="001B6A27">
        <w:trPr>
          <w:trHeight w:val="402"/>
        </w:trPr>
        <w:tc>
          <w:tcPr>
            <w:tcW w:w="3666" w:type="dxa"/>
            <w:tcBorders>
              <w:top w:val="nil"/>
              <w:left w:val="single" w:sz="4" w:space="0" w:color="auto"/>
              <w:bottom w:val="nil"/>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私营企业</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42%</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32%</w:t>
            </w:r>
          </w:p>
        </w:tc>
        <w:tc>
          <w:tcPr>
            <w:tcW w:w="1214"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449</w:t>
            </w:r>
          </w:p>
        </w:tc>
        <w:tc>
          <w:tcPr>
            <w:tcW w:w="1214"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w:t>
            </w:r>
          </w:p>
        </w:tc>
      </w:tr>
      <w:tr w:rsidR="001B6A27">
        <w:trPr>
          <w:trHeight w:val="402"/>
        </w:trPr>
        <w:tc>
          <w:tcPr>
            <w:tcW w:w="3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居民服务、修理和其他服务业</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42%</w:t>
            </w:r>
          </w:p>
        </w:tc>
        <w:tc>
          <w:tcPr>
            <w:tcW w:w="1214"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38%</w:t>
            </w:r>
          </w:p>
        </w:tc>
        <w:tc>
          <w:tcPr>
            <w:tcW w:w="1214"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364</w:t>
            </w:r>
          </w:p>
        </w:tc>
        <w:tc>
          <w:tcPr>
            <w:tcW w:w="1214"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w:t>
            </w:r>
          </w:p>
        </w:tc>
      </w:tr>
      <w:tr w:rsidR="001B6A27">
        <w:trPr>
          <w:trHeight w:val="402"/>
        </w:trPr>
        <w:tc>
          <w:tcPr>
            <w:tcW w:w="3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lastRenderedPageBreak/>
              <w:t>有限责任公司</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41%</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34%</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487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15</w:t>
            </w:r>
          </w:p>
        </w:tc>
      </w:tr>
      <w:tr w:rsidR="001B6A27">
        <w:trPr>
          <w:trHeight w:val="402"/>
        </w:trPr>
        <w:tc>
          <w:tcPr>
            <w:tcW w:w="3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私营企业</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43%</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29%</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829</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w:t>
            </w:r>
          </w:p>
        </w:tc>
      </w:tr>
      <w:tr w:rsidR="001B6A27">
        <w:trPr>
          <w:trHeight w:val="402"/>
        </w:trPr>
        <w:tc>
          <w:tcPr>
            <w:tcW w:w="3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文化、体育和娱乐业</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34%</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26%</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476</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5</w:t>
            </w:r>
          </w:p>
        </w:tc>
      </w:tr>
      <w:tr w:rsidR="001B6A27">
        <w:trPr>
          <w:trHeight w:val="402"/>
        </w:trPr>
        <w:tc>
          <w:tcPr>
            <w:tcW w:w="3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国有企业</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28%</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29%</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398</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-5</w:t>
            </w:r>
          </w:p>
        </w:tc>
      </w:tr>
      <w:tr w:rsidR="001B6A27">
        <w:trPr>
          <w:trHeight w:val="402"/>
        </w:trPr>
        <w:tc>
          <w:tcPr>
            <w:tcW w:w="3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有限责任公司</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41%</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32%</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336</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-17</w:t>
            </w:r>
          </w:p>
        </w:tc>
      </w:tr>
      <w:tr w:rsidR="001B6A27">
        <w:trPr>
          <w:trHeight w:val="402"/>
        </w:trPr>
        <w:tc>
          <w:tcPr>
            <w:tcW w:w="3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私营企业</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31%</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34%</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516</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w:t>
            </w:r>
          </w:p>
        </w:tc>
      </w:tr>
    </w:tbl>
    <w:p w:rsidR="001B6A27" w:rsidRDefault="001B6A27">
      <w:pPr>
        <w:ind w:firstLine="480"/>
      </w:pPr>
    </w:p>
    <w:p w:rsidR="001B6A27" w:rsidRDefault="001B6A27">
      <w:pPr>
        <w:ind w:firstLine="480"/>
      </w:pPr>
    </w:p>
    <w:p w:rsidR="001B6A27" w:rsidRDefault="001B6A27">
      <w:pPr>
        <w:ind w:firstLine="480"/>
      </w:pPr>
    </w:p>
    <w:p w:rsidR="001B6A27" w:rsidRDefault="001B6A27">
      <w:pPr>
        <w:ind w:firstLine="480"/>
      </w:pPr>
    </w:p>
    <w:p w:rsidR="001B6A27" w:rsidRDefault="001B6A27">
      <w:pPr>
        <w:ind w:firstLine="480"/>
      </w:pPr>
    </w:p>
    <w:p w:rsidR="001B6A27" w:rsidRDefault="001B6A27">
      <w:pPr>
        <w:ind w:firstLine="480"/>
      </w:pPr>
    </w:p>
    <w:p w:rsidR="001B6A27" w:rsidRDefault="001B6A27">
      <w:pPr>
        <w:ind w:firstLine="480"/>
      </w:pPr>
    </w:p>
    <w:p w:rsidR="001B6A27" w:rsidRDefault="001B6A27">
      <w:pPr>
        <w:ind w:firstLine="480"/>
      </w:pPr>
    </w:p>
    <w:p w:rsidR="001B6A27" w:rsidRDefault="001B6A27">
      <w:pPr>
        <w:ind w:firstLine="480"/>
      </w:pPr>
    </w:p>
    <w:p w:rsidR="001B6A27" w:rsidRDefault="001B6A27">
      <w:pPr>
        <w:ind w:firstLine="480"/>
      </w:pPr>
    </w:p>
    <w:p w:rsidR="001B6A27" w:rsidRDefault="00D17F0D" w:rsidP="002537C0">
      <w:pPr>
        <w:pStyle w:val="2"/>
        <w:spacing w:beforeLines="50" w:before="156"/>
      </w:pPr>
      <w:bookmarkStart w:id="125" w:name="_Toc203"/>
      <w:r>
        <w:rPr>
          <w:rFonts w:hint="eastAsia"/>
        </w:rPr>
        <w:lastRenderedPageBreak/>
        <w:t>三、制造业人工成本效益情况（分企业规模）</w:t>
      </w:r>
      <w:bookmarkStart w:id="126" w:name="_Toc487048443"/>
      <w:bookmarkStart w:id="127" w:name="_Toc454901763"/>
      <w:bookmarkStart w:id="128" w:name="_Toc517448864"/>
      <w:bookmarkEnd w:id="122"/>
      <w:bookmarkEnd w:id="123"/>
      <w:bookmarkEnd w:id="124"/>
      <w:bookmarkEnd w:id="125"/>
    </w:p>
    <w:tbl>
      <w:tblPr>
        <w:tblW w:w="5000" w:type="pct"/>
        <w:tblLook w:val="04A0" w:firstRow="1" w:lastRow="0" w:firstColumn="1" w:lastColumn="0" w:noHBand="0" w:noVBand="1"/>
      </w:tblPr>
      <w:tblGrid>
        <w:gridCol w:w="3653"/>
        <w:gridCol w:w="1217"/>
        <w:gridCol w:w="1217"/>
        <w:gridCol w:w="1217"/>
        <w:gridCol w:w="1218"/>
      </w:tblGrid>
      <w:tr w:rsidR="001B6A27">
        <w:trPr>
          <w:trHeight w:val="3120"/>
          <w:tblHeader/>
        </w:trPr>
        <w:tc>
          <w:tcPr>
            <w:tcW w:w="2143" w:type="pct"/>
            <w:tcBorders>
              <w:top w:val="nil"/>
              <w:left w:val="single" w:sz="4" w:space="0" w:color="auto"/>
              <w:bottom w:val="single" w:sz="4" w:space="0" w:color="auto"/>
              <w:right w:val="single" w:sz="4" w:space="0" w:color="auto"/>
            </w:tcBorders>
            <w:shd w:val="clear" w:color="000000" w:fill="376091"/>
            <w:textDirection w:val="tbRlV"/>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制造业大类</w:t>
            </w:r>
            <w:r>
              <w:rPr>
                <w:rFonts w:ascii="宋体" w:eastAsia="宋体" w:hAnsi="宋体" w:cs="宋体" w:hint="eastAsia"/>
                <w:b/>
                <w:bCs/>
                <w:color w:val="FFFFFF"/>
                <w:kern w:val="0"/>
                <w:sz w:val="20"/>
                <w:szCs w:val="20"/>
              </w:rPr>
              <w:br/>
              <w:t>(</w:t>
            </w:r>
            <w:r>
              <w:rPr>
                <w:rFonts w:ascii="宋体" w:eastAsia="宋体" w:hAnsi="宋体" w:cs="宋体" w:hint="eastAsia"/>
                <w:b/>
                <w:bCs/>
                <w:color w:val="FFFFFF"/>
                <w:kern w:val="0"/>
                <w:sz w:val="20"/>
                <w:szCs w:val="20"/>
              </w:rPr>
              <w:t>分企业规模</w:t>
            </w:r>
            <w:r>
              <w:rPr>
                <w:rFonts w:ascii="宋体" w:eastAsia="宋体" w:hAnsi="宋体" w:cs="宋体" w:hint="eastAsia"/>
                <w:b/>
                <w:bCs/>
                <w:color w:val="FFFFFF"/>
                <w:kern w:val="0"/>
                <w:sz w:val="20"/>
                <w:szCs w:val="20"/>
              </w:rPr>
              <w:t>)</w:t>
            </w:r>
          </w:p>
        </w:tc>
        <w:tc>
          <w:tcPr>
            <w:tcW w:w="714" w:type="pct"/>
            <w:tcBorders>
              <w:top w:val="nil"/>
              <w:left w:val="nil"/>
              <w:bottom w:val="single" w:sz="4" w:space="0" w:color="auto"/>
              <w:right w:val="single" w:sz="4" w:space="0" w:color="auto"/>
            </w:tcBorders>
            <w:shd w:val="clear" w:color="000000" w:fill="376091"/>
            <w:textDirection w:val="tbRlV"/>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人工成本占总成本的比重</w:t>
            </w:r>
          </w:p>
        </w:tc>
        <w:tc>
          <w:tcPr>
            <w:tcW w:w="714" w:type="pct"/>
            <w:tcBorders>
              <w:top w:val="nil"/>
              <w:left w:val="nil"/>
              <w:bottom w:val="single" w:sz="4" w:space="0" w:color="auto"/>
              <w:right w:val="single" w:sz="4" w:space="0" w:color="auto"/>
            </w:tcBorders>
            <w:shd w:val="clear" w:color="000000" w:fill="376091"/>
            <w:textDirection w:val="tbRlV"/>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人事费用率</w:t>
            </w:r>
          </w:p>
        </w:tc>
        <w:tc>
          <w:tcPr>
            <w:tcW w:w="714" w:type="pct"/>
            <w:tcBorders>
              <w:top w:val="nil"/>
              <w:left w:val="nil"/>
              <w:bottom w:val="single" w:sz="4" w:space="0" w:color="auto"/>
              <w:right w:val="single" w:sz="4" w:space="0" w:color="auto"/>
            </w:tcBorders>
            <w:shd w:val="clear" w:color="000000" w:fill="376091"/>
            <w:textDirection w:val="tbRlV"/>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百元人工成本销售收入（元）</w:t>
            </w:r>
          </w:p>
        </w:tc>
        <w:tc>
          <w:tcPr>
            <w:tcW w:w="714" w:type="pct"/>
            <w:tcBorders>
              <w:top w:val="single" w:sz="4" w:space="0" w:color="auto"/>
              <w:left w:val="nil"/>
              <w:bottom w:val="single" w:sz="4" w:space="0" w:color="auto"/>
              <w:right w:val="single" w:sz="4" w:space="0" w:color="auto"/>
            </w:tcBorders>
            <w:shd w:val="clear" w:color="000000" w:fill="376091"/>
            <w:textDirection w:val="tbRlV"/>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百元人工成本利润（元）</w:t>
            </w:r>
          </w:p>
        </w:tc>
      </w:tr>
      <w:tr w:rsidR="001B6A27">
        <w:trPr>
          <w:trHeight w:val="403"/>
        </w:trPr>
        <w:tc>
          <w:tcPr>
            <w:tcW w:w="3653"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制造业</w:t>
            </w:r>
          </w:p>
        </w:tc>
        <w:tc>
          <w:tcPr>
            <w:tcW w:w="1217"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18%</w:t>
            </w:r>
          </w:p>
        </w:tc>
        <w:tc>
          <w:tcPr>
            <w:tcW w:w="1217"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16%</w:t>
            </w:r>
          </w:p>
        </w:tc>
        <w:tc>
          <w:tcPr>
            <w:tcW w:w="1217"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1378</w:t>
            </w:r>
          </w:p>
        </w:tc>
        <w:tc>
          <w:tcPr>
            <w:tcW w:w="1218"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74</w:t>
            </w:r>
          </w:p>
        </w:tc>
      </w:tr>
      <w:tr w:rsidR="001B6A27">
        <w:trPr>
          <w:trHeight w:val="403"/>
        </w:trPr>
        <w:tc>
          <w:tcPr>
            <w:tcW w:w="3653"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大型企业</w:t>
            </w:r>
          </w:p>
        </w:tc>
        <w:tc>
          <w:tcPr>
            <w:tcW w:w="1217"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16%</w:t>
            </w:r>
          </w:p>
        </w:tc>
        <w:tc>
          <w:tcPr>
            <w:tcW w:w="1217"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11%</w:t>
            </w:r>
          </w:p>
        </w:tc>
        <w:tc>
          <w:tcPr>
            <w:tcW w:w="1217"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1590</w:t>
            </w:r>
          </w:p>
        </w:tc>
        <w:tc>
          <w:tcPr>
            <w:tcW w:w="1218"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187</w:t>
            </w:r>
          </w:p>
        </w:tc>
      </w:tr>
      <w:tr w:rsidR="001B6A27">
        <w:trPr>
          <w:trHeight w:val="403"/>
        </w:trPr>
        <w:tc>
          <w:tcPr>
            <w:tcW w:w="3653"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中型企业</w:t>
            </w:r>
          </w:p>
        </w:tc>
        <w:tc>
          <w:tcPr>
            <w:tcW w:w="1217"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17%</w:t>
            </w:r>
          </w:p>
        </w:tc>
        <w:tc>
          <w:tcPr>
            <w:tcW w:w="1217"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13%</w:t>
            </w:r>
          </w:p>
        </w:tc>
        <w:tc>
          <w:tcPr>
            <w:tcW w:w="1217"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1529</w:t>
            </w:r>
          </w:p>
        </w:tc>
        <w:tc>
          <w:tcPr>
            <w:tcW w:w="1218"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73</w:t>
            </w:r>
          </w:p>
        </w:tc>
      </w:tr>
      <w:tr w:rsidR="001B6A27">
        <w:trPr>
          <w:trHeight w:val="403"/>
        </w:trPr>
        <w:tc>
          <w:tcPr>
            <w:tcW w:w="3653"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小型企业</w:t>
            </w:r>
          </w:p>
        </w:tc>
        <w:tc>
          <w:tcPr>
            <w:tcW w:w="1217"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17%</w:t>
            </w:r>
          </w:p>
        </w:tc>
        <w:tc>
          <w:tcPr>
            <w:tcW w:w="1217"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16%</w:t>
            </w:r>
          </w:p>
        </w:tc>
        <w:tc>
          <w:tcPr>
            <w:tcW w:w="1217"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1232</w:t>
            </w:r>
          </w:p>
        </w:tc>
        <w:tc>
          <w:tcPr>
            <w:tcW w:w="1218"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37</w:t>
            </w:r>
          </w:p>
        </w:tc>
      </w:tr>
      <w:tr w:rsidR="001B6A27">
        <w:trPr>
          <w:trHeight w:val="403"/>
        </w:trPr>
        <w:tc>
          <w:tcPr>
            <w:tcW w:w="3653"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微型企业</w:t>
            </w:r>
          </w:p>
        </w:tc>
        <w:tc>
          <w:tcPr>
            <w:tcW w:w="1217"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25%</w:t>
            </w:r>
          </w:p>
        </w:tc>
        <w:tc>
          <w:tcPr>
            <w:tcW w:w="1217"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22%</w:t>
            </w:r>
          </w:p>
        </w:tc>
        <w:tc>
          <w:tcPr>
            <w:tcW w:w="1217"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989</w:t>
            </w:r>
          </w:p>
        </w:tc>
        <w:tc>
          <w:tcPr>
            <w:tcW w:w="1218"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12</w:t>
            </w:r>
          </w:p>
        </w:tc>
      </w:tr>
      <w:tr w:rsidR="001B6A27">
        <w:trPr>
          <w:trHeight w:val="403"/>
        </w:trPr>
        <w:tc>
          <w:tcPr>
            <w:tcW w:w="3653"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酒、饮料和精制茶制造业</w:t>
            </w:r>
          </w:p>
        </w:tc>
        <w:tc>
          <w:tcPr>
            <w:tcW w:w="1217"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17%</w:t>
            </w:r>
          </w:p>
        </w:tc>
        <w:tc>
          <w:tcPr>
            <w:tcW w:w="1217"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15%</w:t>
            </w:r>
          </w:p>
        </w:tc>
        <w:tc>
          <w:tcPr>
            <w:tcW w:w="1217"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1121</w:t>
            </w:r>
          </w:p>
        </w:tc>
        <w:tc>
          <w:tcPr>
            <w:tcW w:w="1218"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46</w:t>
            </w:r>
          </w:p>
        </w:tc>
      </w:tr>
      <w:tr w:rsidR="001B6A27">
        <w:trPr>
          <w:trHeight w:val="403"/>
        </w:trPr>
        <w:tc>
          <w:tcPr>
            <w:tcW w:w="3653"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大型企业</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11%</w:t>
            </w:r>
          </w:p>
        </w:tc>
        <w:tc>
          <w:tcPr>
            <w:tcW w:w="1217"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9%</w:t>
            </w:r>
          </w:p>
        </w:tc>
        <w:tc>
          <w:tcPr>
            <w:tcW w:w="1217"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1912</w:t>
            </w:r>
          </w:p>
        </w:tc>
        <w:tc>
          <w:tcPr>
            <w:tcW w:w="1218"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110</w:t>
            </w:r>
          </w:p>
        </w:tc>
      </w:tr>
      <w:tr w:rsidR="001B6A27">
        <w:trPr>
          <w:trHeight w:val="403"/>
        </w:trPr>
        <w:tc>
          <w:tcPr>
            <w:tcW w:w="3653"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小型企业</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20%</w:t>
            </w:r>
          </w:p>
        </w:tc>
        <w:tc>
          <w:tcPr>
            <w:tcW w:w="1217"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18%</w:t>
            </w:r>
          </w:p>
        </w:tc>
        <w:tc>
          <w:tcPr>
            <w:tcW w:w="1217"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776</w:t>
            </w:r>
          </w:p>
        </w:tc>
        <w:tc>
          <w:tcPr>
            <w:tcW w:w="1218"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34</w:t>
            </w:r>
          </w:p>
        </w:tc>
      </w:tr>
      <w:tr w:rsidR="001B6A27">
        <w:trPr>
          <w:trHeight w:val="403"/>
        </w:trPr>
        <w:tc>
          <w:tcPr>
            <w:tcW w:w="3653"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纺织业</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20%</w:t>
            </w:r>
          </w:p>
        </w:tc>
        <w:tc>
          <w:tcPr>
            <w:tcW w:w="1217"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17%</w:t>
            </w:r>
          </w:p>
        </w:tc>
        <w:tc>
          <w:tcPr>
            <w:tcW w:w="1217"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964</w:t>
            </w:r>
          </w:p>
        </w:tc>
        <w:tc>
          <w:tcPr>
            <w:tcW w:w="1218"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18</w:t>
            </w:r>
          </w:p>
        </w:tc>
      </w:tr>
      <w:tr w:rsidR="001B6A27">
        <w:trPr>
          <w:trHeight w:val="403"/>
        </w:trPr>
        <w:tc>
          <w:tcPr>
            <w:tcW w:w="3653"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中型企业</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20%</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16%</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864</w:t>
            </w:r>
          </w:p>
        </w:tc>
        <w:tc>
          <w:tcPr>
            <w:tcW w:w="1218"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45</w:t>
            </w:r>
          </w:p>
        </w:tc>
      </w:tr>
      <w:tr w:rsidR="001B6A27">
        <w:trPr>
          <w:trHeight w:val="403"/>
        </w:trPr>
        <w:tc>
          <w:tcPr>
            <w:tcW w:w="3653"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小型企业</w:t>
            </w:r>
          </w:p>
        </w:tc>
        <w:tc>
          <w:tcPr>
            <w:tcW w:w="1217"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17%</w:t>
            </w:r>
          </w:p>
        </w:tc>
        <w:tc>
          <w:tcPr>
            <w:tcW w:w="1217"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16%</w:t>
            </w:r>
          </w:p>
        </w:tc>
        <w:tc>
          <w:tcPr>
            <w:tcW w:w="1217"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913</w:t>
            </w:r>
          </w:p>
        </w:tc>
        <w:tc>
          <w:tcPr>
            <w:tcW w:w="1218"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w:t>
            </w:r>
          </w:p>
        </w:tc>
      </w:tr>
      <w:tr w:rsidR="001B6A27">
        <w:trPr>
          <w:trHeight w:val="403"/>
        </w:trPr>
        <w:tc>
          <w:tcPr>
            <w:tcW w:w="3653"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纺织服装、服饰业</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23%</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22%</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674</w:t>
            </w:r>
          </w:p>
        </w:tc>
        <w:tc>
          <w:tcPr>
            <w:tcW w:w="1218"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w:t>
            </w:r>
          </w:p>
        </w:tc>
      </w:tr>
      <w:tr w:rsidR="001B6A27">
        <w:trPr>
          <w:trHeight w:val="403"/>
        </w:trPr>
        <w:tc>
          <w:tcPr>
            <w:tcW w:w="3653"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中型企业</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20%</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19%</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745</w:t>
            </w:r>
          </w:p>
        </w:tc>
        <w:tc>
          <w:tcPr>
            <w:tcW w:w="1218"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5</w:t>
            </w:r>
          </w:p>
        </w:tc>
      </w:tr>
      <w:tr w:rsidR="001B6A27">
        <w:trPr>
          <w:trHeight w:val="403"/>
        </w:trPr>
        <w:tc>
          <w:tcPr>
            <w:tcW w:w="3653"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小型企业</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22%</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22%</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620</w:t>
            </w:r>
          </w:p>
        </w:tc>
        <w:tc>
          <w:tcPr>
            <w:tcW w:w="1218"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w:t>
            </w:r>
          </w:p>
        </w:tc>
      </w:tr>
      <w:tr w:rsidR="001B6A27">
        <w:trPr>
          <w:trHeight w:val="403"/>
        </w:trPr>
        <w:tc>
          <w:tcPr>
            <w:tcW w:w="3653"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家具制造业</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23%</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18%</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657</w:t>
            </w:r>
          </w:p>
        </w:tc>
        <w:tc>
          <w:tcPr>
            <w:tcW w:w="1218"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29</w:t>
            </w:r>
          </w:p>
        </w:tc>
      </w:tr>
      <w:tr w:rsidR="001B6A27">
        <w:trPr>
          <w:trHeight w:val="403"/>
        </w:trPr>
        <w:tc>
          <w:tcPr>
            <w:tcW w:w="3653"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小型企业</w:t>
            </w:r>
          </w:p>
        </w:tc>
        <w:tc>
          <w:tcPr>
            <w:tcW w:w="1217"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22%</w:t>
            </w:r>
          </w:p>
        </w:tc>
        <w:tc>
          <w:tcPr>
            <w:tcW w:w="1217"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20%</w:t>
            </w:r>
          </w:p>
        </w:tc>
        <w:tc>
          <w:tcPr>
            <w:tcW w:w="1217"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691</w:t>
            </w:r>
          </w:p>
        </w:tc>
        <w:tc>
          <w:tcPr>
            <w:tcW w:w="1218"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16</w:t>
            </w:r>
          </w:p>
        </w:tc>
      </w:tr>
      <w:tr w:rsidR="001B6A27">
        <w:trPr>
          <w:trHeight w:val="403"/>
        </w:trPr>
        <w:tc>
          <w:tcPr>
            <w:tcW w:w="3653"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化学原料和化学制品制造业</w:t>
            </w:r>
          </w:p>
        </w:tc>
        <w:tc>
          <w:tcPr>
            <w:tcW w:w="1217"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14%</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10%</w:t>
            </w:r>
          </w:p>
        </w:tc>
        <w:tc>
          <w:tcPr>
            <w:tcW w:w="1217"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1528</w:t>
            </w:r>
          </w:p>
        </w:tc>
        <w:tc>
          <w:tcPr>
            <w:tcW w:w="1218"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183</w:t>
            </w:r>
          </w:p>
        </w:tc>
      </w:tr>
      <w:tr w:rsidR="001B6A27">
        <w:trPr>
          <w:trHeight w:val="403"/>
        </w:trPr>
        <w:tc>
          <w:tcPr>
            <w:tcW w:w="3653"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中型企业</w:t>
            </w:r>
          </w:p>
        </w:tc>
        <w:tc>
          <w:tcPr>
            <w:tcW w:w="1217"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16%</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13%</w:t>
            </w:r>
          </w:p>
        </w:tc>
        <w:tc>
          <w:tcPr>
            <w:tcW w:w="1217"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1387</w:t>
            </w:r>
          </w:p>
        </w:tc>
        <w:tc>
          <w:tcPr>
            <w:tcW w:w="1218"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162</w:t>
            </w:r>
          </w:p>
        </w:tc>
      </w:tr>
      <w:tr w:rsidR="001B6A27">
        <w:trPr>
          <w:trHeight w:val="403"/>
        </w:trPr>
        <w:tc>
          <w:tcPr>
            <w:tcW w:w="3653"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小型企业</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11%</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1651</w:t>
            </w:r>
          </w:p>
        </w:tc>
        <w:tc>
          <w:tcPr>
            <w:tcW w:w="1218"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109</w:t>
            </w:r>
          </w:p>
        </w:tc>
      </w:tr>
      <w:tr w:rsidR="001B6A27">
        <w:trPr>
          <w:trHeight w:val="403"/>
        </w:trPr>
        <w:tc>
          <w:tcPr>
            <w:tcW w:w="3653"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医药制造业</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16%</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15%</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1014</w:t>
            </w:r>
          </w:p>
        </w:tc>
        <w:tc>
          <w:tcPr>
            <w:tcW w:w="1218"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124</w:t>
            </w:r>
          </w:p>
        </w:tc>
      </w:tr>
      <w:tr w:rsidR="001B6A27">
        <w:trPr>
          <w:trHeight w:val="403"/>
        </w:trPr>
        <w:tc>
          <w:tcPr>
            <w:tcW w:w="3653"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中型企业</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15%</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11%</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1138</w:t>
            </w:r>
          </w:p>
        </w:tc>
        <w:tc>
          <w:tcPr>
            <w:tcW w:w="1218"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161</w:t>
            </w:r>
          </w:p>
        </w:tc>
      </w:tr>
      <w:tr w:rsidR="001B6A27">
        <w:trPr>
          <w:trHeight w:val="403"/>
        </w:trPr>
        <w:tc>
          <w:tcPr>
            <w:tcW w:w="3653"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小型企业</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20%</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14%</w:t>
            </w:r>
          </w:p>
        </w:tc>
        <w:tc>
          <w:tcPr>
            <w:tcW w:w="1217"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780</w:t>
            </w:r>
          </w:p>
        </w:tc>
        <w:tc>
          <w:tcPr>
            <w:tcW w:w="1218"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56</w:t>
            </w:r>
          </w:p>
        </w:tc>
      </w:tr>
      <w:tr w:rsidR="001B6A27">
        <w:trPr>
          <w:trHeight w:val="403"/>
        </w:trPr>
        <w:tc>
          <w:tcPr>
            <w:tcW w:w="3653"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橡胶和塑料制品业</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13%</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11%</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1739</w:t>
            </w:r>
          </w:p>
        </w:tc>
        <w:tc>
          <w:tcPr>
            <w:tcW w:w="1218"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156</w:t>
            </w:r>
          </w:p>
        </w:tc>
      </w:tr>
      <w:tr w:rsidR="001B6A27">
        <w:trPr>
          <w:trHeight w:val="403"/>
        </w:trPr>
        <w:tc>
          <w:tcPr>
            <w:tcW w:w="3653"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小型企业</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14%</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13%</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1692</w:t>
            </w:r>
          </w:p>
        </w:tc>
        <w:tc>
          <w:tcPr>
            <w:tcW w:w="1218"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127</w:t>
            </w:r>
          </w:p>
        </w:tc>
      </w:tr>
      <w:tr w:rsidR="001B6A27">
        <w:trPr>
          <w:trHeight w:val="403"/>
        </w:trPr>
        <w:tc>
          <w:tcPr>
            <w:tcW w:w="3653"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lastRenderedPageBreak/>
              <w:t>非金属矿物制品业</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w:t>
            </w:r>
          </w:p>
        </w:tc>
        <w:tc>
          <w:tcPr>
            <w:tcW w:w="1217"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2121</w:t>
            </w:r>
          </w:p>
        </w:tc>
        <w:tc>
          <w:tcPr>
            <w:tcW w:w="1218"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140</w:t>
            </w:r>
          </w:p>
        </w:tc>
      </w:tr>
      <w:tr w:rsidR="001B6A27">
        <w:trPr>
          <w:trHeight w:val="403"/>
        </w:trPr>
        <w:tc>
          <w:tcPr>
            <w:tcW w:w="3653"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小型企业</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2017</w:t>
            </w:r>
          </w:p>
        </w:tc>
        <w:tc>
          <w:tcPr>
            <w:tcW w:w="1218"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82</w:t>
            </w:r>
          </w:p>
        </w:tc>
      </w:tr>
      <w:tr w:rsidR="001B6A27">
        <w:trPr>
          <w:trHeight w:val="403"/>
        </w:trPr>
        <w:tc>
          <w:tcPr>
            <w:tcW w:w="3653"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有色金属冶炼和压延加工业</w:t>
            </w:r>
          </w:p>
        </w:tc>
        <w:tc>
          <w:tcPr>
            <w:tcW w:w="1217"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1599</w:t>
            </w:r>
          </w:p>
        </w:tc>
        <w:tc>
          <w:tcPr>
            <w:tcW w:w="1218"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58</w:t>
            </w:r>
          </w:p>
        </w:tc>
      </w:tr>
      <w:tr w:rsidR="001B6A27">
        <w:trPr>
          <w:trHeight w:val="403"/>
        </w:trPr>
        <w:tc>
          <w:tcPr>
            <w:tcW w:w="3653"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中型企业</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2439</w:t>
            </w:r>
          </w:p>
        </w:tc>
        <w:tc>
          <w:tcPr>
            <w:tcW w:w="1218"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w:t>
            </w:r>
          </w:p>
        </w:tc>
      </w:tr>
      <w:tr w:rsidR="001B6A27">
        <w:trPr>
          <w:trHeight w:val="403"/>
        </w:trPr>
        <w:tc>
          <w:tcPr>
            <w:tcW w:w="3653"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小型企业</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w:t>
            </w:r>
          </w:p>
        </w:tc>
        <w:tc>
          <w:tcPr>
            <w:tcW w:w="1217"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1579</w:t>
            </w:r>
          </w:p>
        </w:tc>
        <w:tc>
          <w:tcPr>
            <w:tcW w:w="1218"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72</w:t>
            </w:r>
          </w:p>
        </w:tc>
      </w:tr>
      <w:tr w:rsidR="001B6A27">
        <w:trPr>
          <w:trHeight w:val="403"/>
        </w:trPr>
        <w:tc>
          <w:tcPr>
            <w:tcW w:w="3653"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金属制品业</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21%</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16%</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1072</w:t>
            </w:r>
          </w:p>
        </w:tc>
        <w:tc>
          <w:tcPr>
            <w:tcW w:w="1218"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59</w:t>
            </w:r>
          </w:p>
        </w:tc>
      </w:tr>
      <w:tr w:rsidR="001B6A27">
        <w:trPr>
          <w:trHeight w:val="403"/>
        </w:trPr>
        <w:tc>
          <w:tcPr>
            <w:tcW w:w="3653"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中型企业</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21%</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18%</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621</w:t>
            </w:r>
          </w:p>
        </w:tc>
        <w:tc>
          <w:tcPr>
            <w:tcW w:w="1218"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44</w:t>
            </w:r>
          </w:p>
        </w:tc>
      </w:tr>
      <w:tr w:rsidR="001B6A27">
        <w:trPr>
          <w:trHeight w:val="403"/>
        </w:trPr>
        <w:tc>
          <w:tcPr>
            <w:tcW w:w="3653"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小型企业</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18%</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13%</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1092</w:t>
            </w:r>
          </w:p>
        </w:tc>
        <w:tc>
          <w:tcPr>
            <w:tcW w:w="1218"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47</w:t>
            </w:r>
          </w:p>
        </w:tc>
      </w:tr>
      <w:tr w:rsidR="001B6A27">
        <w:trPr>
          <w:trHeight w:val="403"/>
        </w:trPr>
        <w:tc>
          <w:tcPr>
            <w:tcW w:w="3653"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通用设备制造业</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19%</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17%</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779</w:t>
            </w:r>
          </w:p>
        </w:tc>
        <w:tc>
          <w:tcPr>
            <w:tcW w:w="1218"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48</w:t>
            </w:r>
          </w:p>
        </w:tc>
      </w:tr>
      <w:tr w:rsidR="001B6A27">
        <w:trPr>
          <w:trHeight w:val="403"/>
        </w:trPr>
        <w:tc>
          <w:tcPr>
            <w:tcW w:w="3653"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大型企业</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16%</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12%</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859</w:t>
            </w:r>
          </w:p>
        </w:tc>
        <w:tc>
          <w:tcPr>
            <w:tcW w:w="1218"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11</w:t>
            </w:r>
          </w:p>
        </w:tc>
      </w:tr>
      <w:tr w:rsidR="001B6A27">
        <w:trPr>
          <w:trHeight w:val="403"/>
        </w:trPr>
        <w:tc>
          <w:tcPr>
            <w:tcW w:w="3653"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中型企业</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19%</w:t>
            </w:r>
          </w:p>
        </w:tc>
        <w:tc>
          <w:tcPr>
            <w:tcW w:w="1217"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14%</w:t>
            </w:r>
          </w:p>
        </w:tc>
        <w:tc>
          <w:tcPr>
            <w:tcW w:w="1217"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799</w:t>
            </w:r>
          </w:p>
        </w:tc>
        <w:tc>
          <w:tcPr>
            <w:tcW w:w="1218"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75</w:t>
            </w:r>
          </w:p>
        </w:tc>
      </w:tr>
      <w:tr w:rsidR="001B6A27">
        <w:trPr>
          <w:trHeight w:val="403"/>
        </w:trPr>
        <w:tc>
          <w:tcPr>
            <w:tcW w:w="3653"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小型企业</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20%</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19%</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778</w:t>
            </w:r>
          </w:p>
        </w:tc>
        <w:tc>
          <w:tcPr>
            <w:tcW w:w="1218"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36</w:t>
            </w:r>
          </w:p>
        </w:tc>
      </w:tr>
      <w:tr w:rsidR="001B6A27">
        <w:trPr>
          <w:trHeight w:val="403"/>
        </w:trPr>
        <w:tc>
          <w:tcPr>
            <w:tcW w:w="3653"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专用设备制造业</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18%</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14%</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905</w:t>
            </w:r>
          </w:p>
        </w:tc>
        <w:tc>
          <w:tcPr>
            <w:tcW w:w="1218"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58</w:t>
            </w:r>
          </w:p>
        </w:tc>
      </w:tr>
      <w:tr w:rsidR="001B6A27">
        <w:trPr>
          <w:trHeight w:val="403"/>
        </w:trPr>
        <w:tc>
          <w:tcPr>
            <w:tcW w:w="3653"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中型企业</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12%</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11%</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1115</w:t>
            </w:r>
          </w:p>
        </w:tc>
        <w:tc>
          <w:tcPr>
            <w:tcW w:w="1218"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70</w:t>
            </w:r>
          </w:p>
        </w:tc>
      </w:tr>
      <w:tr w:rsidR="001B6A27">
        <w:trPr>
          <w:trHeight w:val="403"/>
        </w:trPr>
        <w:tc>
          <w:tcPr>
            <w:tcW w:w="3653"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小型企业</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19%</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14%</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846</w:t>
            </w:r>
          </w:p>
        </w:tc>
        <w:tc>
          <w:tcPr>
            <w:tcW w:w="1218"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62</w:t>
            </w:r>
          </w:p>
        </w:tc>
      </w:tr>
      <w:tr w:rsidR="001B6A27">
        <w:trPr>
          <w:trHeight w:val="403"/>
        </w:trPr>
        <w:tc>
          <w:tcPr>
            <w:tcW w:w="3653"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汽车制造业</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21%</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16%</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799</w:t>
            </w:r>
          </w:p>
        </w:tc>
        <w:tc>
          <w:tcPr>
            <w:tcW w:w="1218"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43</w:t>
            </w:r>
          </w:p>
        </w:tc>
      </w:tr>
      <w:tr w:rsidR="001B6A27">
        <w:trPr>
          <w:trHeight w:val="403"/>
        </w:trPr>
        <w:tc>
          <w:tcPr>
            <w:tcW w:w="3653"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中型企业</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19%</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12%</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1009</w:t>
            </w:r>
          </w:p>
        </w:tc>
        <w:tc>
          <w:tcPr>
            <w:tcW w:w="1218"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39</w:t>
            </w:r>
          </w:p>
        </w:tc>
      </w:tr>
      <w:tr w:rsidR="001B6A27">
        <w:trPr>
          <w:trHeight w:val="403"/>
        </w:trPr>
        <w:tc>
          <w:tcPr>
            <w:tcW w:w="3653"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小型企业</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18%</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18%</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745</w:t>
            </w:r>
          </w:p>
        </w:tc>
        <w:tc>
          <w:tcPr>
            <w:tcW w:w="1218"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40</w:t>
            </w:r>
          </w:p>
        </w:tc>
      </w:tr>
      <w:tr w:rsidR="001B6A27">
        <w:trPr>
          <w:trHeight w:val="403"/>
        </w:trPr>
        <w:tc>
          <w:tcPr>
            <w:tcW w:w="3653"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电气机械和器材制造业</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18%</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17%</w:t>
            </w:r>
          </w:p>
        </w:tc>
        <w:tc>
          <w:tcPr>
            <w:tcW w:w="1217"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952</w:t>
            </w:r>
          </w:p>
        </w:tc>
        <w:tc>
          <w:tcPr>
            <w:tcW w:w="1218"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65</w:t>
            </w:r>
          </w:p>
        </w:tc>
      </w:tr>
      <w:tr w:rsidR="001B6A27">
        <w:trPr>
          <w:trHeight w:val="403"/>
        </w:trPr>
        <w:tc>
          <w:tcPr>
            <w:tcW w:w="3653"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中型企业</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18%</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11%</w:t>
            </w:r>
          </w:p>
        </w:tc>
        <w:tc>
          <w:tcPr>
            <w:tcW w:w="1217"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1238</w:t>
            </w:r>
          </w:p>
        </w:tc>
        <w:tc>
          <w:tcPr>
            <w:tcW w:w="1218"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130</w:t>
            </w:r>
          </w:p>
        </w:tc>
      </w:tr>
      <w:tr w:rsidR="001B6A27">
        <w:trPr>
          <w:trHeight w:val="403"/>
        </w:trPr>
        <w:tc>
          <w:tcPr>
            <w:tcW w:w="3653"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小型企业</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23%</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18%</w:t>
            </w:r>
          </w:p>
        </w:tc>
        <w:tc>
          <w:tcPr>
            <w:tcW w:w="1217"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825</w:t>
            </w:r>
          </w:p>
        </w:tc>
        <w:tc>
          <w:tcPr>
            <w:tcW w:w="1218"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25</w:t>
            </w:r>
          </w:p>
        </w:tc>
      </w:tr>
      <w:tr w:rsidR="001B6A27">
        <w:trPr>
          <w:trHeight w:val="403"/>
        </w:trPr>
        <w:tc>
          <w:tcPr>
            <w:tcW w:w="3653"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其他制造业</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18%</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15%</w:t>
            </w:r>
          </w:p>
        </w:tc>
        <w:tc>
          <w:tcPr>
            <w:tcW w:w="1217"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897</w:t>
            </w:r>
          </w:p>
        </w:tc>
        <w:tc>
          <w:tcPr>
            <w:tcW w:w="1218"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34</w:t>
            </w:r>
          </w:p>
        </w:tc>
      </w:tr>
      <w:tr w:rsidR="001B6A27">
        <w:trPr>
          <w:trHeight w:val="403"/>
        </w:trPr>
        <w:tc>
          <w:tcPr>
            <w:tcW w:w="3653"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中型企业</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15%</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13%</w:t>
            </w:r>
          </w:p>
        </w:tc>
        <w:tc>
          <w:tcPr>
            <w:tcW w:w="1217"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1182</w:t>
            </w:r>
          </w:p>
        </w:tc>
        <w:tc>
          <w:tcPr>
            <w:tcW w:w="1218"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9</w:t>
            </w:r>
          </w:p>
        </w:tc>
      </w:tr>
      <w:tr w:rsidR="001B6A27">
        <w:trPr>
          <w:trHeight w:val="403"/>
        </w:trPr>
        <w:tc>
          <w:tcPr>
            <w:tcW w:w="3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小型企业</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20%</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17%</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838</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22</w:t>
            </w:r>
          </w:p>
        </w:tc>
      </w:tr>
      <w:tr w:rsidR="001B6A27">
        <w:trPr>
          <w:trHeight w:val="403"/>
        </w:trPr>
        <w:tc>
          <w:tcPr>
            <w:tcW w:w="3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金属制品、机械和设备修理业</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22%</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21%</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537</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18</w:t>
            </w:r>
          </w:p>
        </w:tc>
      </w:tr>
      <w:tr w:rsidR="001B6A27">
        <w:trPr>
          <w:trHeight w:val="403"/>
        </w:trPr>
        <w:tc>
          <w:tcPr>
            <w:tcW w:w="3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小型企业</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17%</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17%</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610</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16</w:t>
            </w:r>
          </w:p>
        </w:tc>
      </w:tr>
    </w:tbl>
    <w:p w:rsidR="001B6A27" w:rsidRDefault="00D17F0D" w:rsidP="002537C0">
      <w:pPr>
        <w:pStyle w:val="2"/>
        <w:spacing w:beforeLines="50" w:before="156"/>
      </w:pPr>
      <w:bookmarkStart w:id="129" w:name="_Toc14155"/>
      <w:r>
        <w:rPr>
          <w:rFonts w:hint="eastAsia"/>
        </w:rPr>
        <w:lastRenderedPageBreak/>
        <w:t>四、制造业人工成本效益情况（分企业注册类型）</w:t>
      </w:r>
      <w:bookmarkEnd w:id="126"/>
      <w:bookmarkEnd w:id="127"/>
      <w:bookmarkEnd w:id="128"/>
      <w:bookmarkEnd w:id="129"/>
    </w:p>
    <w:tbl>
      <w:tblPr>
        <w:tblW w:w="5000" w:type="pct"/>
        <w:tblLook w:val="04A0" w:firstRow="1" w:lastRow="0" w:firstColumn="1" w:lastColumn="0" w:noHBand="0" w:noVBand="1"/>
      </w:tblPr>
      <w:tblGrid>
        <w:gridCol w:w="3653"/>
        <w:gridCol w:w="1217"/>
        <w:gridCol w:w="1217"/>
        <w:gridCol w:w="1217"/>
        <w:gridCol w:w="1218"/>
      </w:tblGrid>
      <w:tr w:rsidR="001B6A27">
        <w:trPr>
          <w:trHeight w:val="3120"/>
          <w:tblHeader/>
        </w:trPr>
        <w:tc>
          <w:tcPr>
            <w:tcW w:w="2143" w:type="pct"/>
            <w:tcBorders>
              <w:top w:val="nil"/>
              <w:left w:val="single" w:sz="4" w:space="0" w:color="auto"/>
              <w:bottom w:val="single" w:sz="4" w:space="0" w:color="auto"/>
              <w:right w:val="nil"/>
            </w:tcBorders>
            <w:shd w:val="clear" w:color="000000" w:fill="376091"/>
            <w:textDirection w:val="tbRlV"/>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制造业大类</w:t>
            </w:r>
            <w:r>
              <w:rPr>
                <w:rFonts w:ascii="宋体" w:eastAsia="宋体" w:hAnsi="宋体" w:cs="宋体" w:hint="eastAsia"/>
                <w:b/>
                <w:bCs/>
                <w:color w:val="FFFFFF"/>
                <w:kern w:val="0"/>
                <w:sz w:val="20"/>
                <w:szCs w:val="20"/>
              </w:rPr>
              <w:br/>
              <w:t>(</w:t>
            </w:r>
            <w:r>
              <w:rPr>
                <w:rFonts w:ascii="宋体" w:eastAsia="宋体" w:hAnsi="宋体" w:cs="宋体" w:hint="eastAsia"/>
                <w:b/>
                <w:bCs/>
                <w:color w:val="FFFFFF"/>
                <w:kern w:val="0"/>
                <w:sz w:val="20"/>
                <w:szCs w:val="20"/>
              </w:rPr>
              <w:t>分注册类型</w:t>
            </w:r>
            <w:r>
              <w:rPr>
                <w:rFonts w:ascii="宋体" w:eastAsia="宋体" w:hAnsi="宋体" w:cs="宋体" w:hint="eastAsia"/>
                <w:b/>
                <w:bCs/>
                <w:color w:val="FFFFFF"/>
                <w:kern w:val="0"/>
                <w:sz w:val="20"/>
                <w:szCs w:val="20"/>
              </w:rPr>
              <w:t>)</w:t>
            </w:r>
          </w:p>
        </w:tc>
        <w:tc>
          <w:tcPr>
            <w:tcW w:w="714" w:type="pct"/>
            <w:tcBorders>
              <w:top w:val="nil"/>
              <w:left w:val="single" w:sz="4" w:space="0" w:color="auto"/>
              <w:bottom w:val="single" w:sz="4" w:space="0" w:color="auto"/>
              <w:right w:val="single" w:sz="4" w:space="0" w:color="auto"/>
            </w:tcBorders>
            <w:shd w:val="clear" w:color="000000" w:fill="376091"/>
            <w:textDirection w:val="tbRlV"/>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人工成本占总成本的比重</w:t>
            </w:r>
          </w:p>
        </w:tc>
        <w:tc>
          <w:tcPr>
            <w:tcW w:w="714" w:type="pct"/>
            <w:tcBorders>
              <w:top w:val="nil"/>
              <w:left w:val="nil"/>
              <w:bottom w:val="single" w:sz="4" w:space="0" w:color="auto"/>
              <w:right w:val="single" w:sz="4" w:space="0" w:color="auto"/>
            </w:tcBorders>
            <w:shd w:val="clear" w:color="000000" w:fill="376091"/>
            <w:textDirection w:val="tbRlV"/>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人事费用率</w:t>
            </w:r>
          </w:p>
        </w:tc>
        <w:tc>
          <w:tcPr>
            <w:tcW w:w="714" w:type="pct"/>
            <w:tcBorders>
              <w:top w:val="nil"/>
              <w:left w:val="nil"/>
              <w:bottom w:val="single" w:sz="4" w:space="0" w:color="auto"/>
              <w:right w:val="single" w:sz="4" w:space="0" w:color="auto"/>
            </w:tcBorders>
            <w:shd w:val="clear" w:color="000000" w:fill="376091"/>
            <w:textDirection w:val="tbRlV"/>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百元人工成本销售收入（元）</w:t>
            </w:r>
          </w:p>
        </w:tc>
        <w:tc>
          <w:tcPr>
            <w:tcW w:w="714" w:type="pct"/>
            <w:tcBorders>
              <w:top w:val="single" w:sz="4" w:space="0" w:color="auto"/>
              <w:left w:val="nil"/>
              <w:bottom w:val="single" w:sz="4" w:space="0" w:color="auto"/>
              <w:right w:val="single" w:sz="4" w:space="0" w:color="auto"/>
            </w:tcBorders>
            <w:shd w:val="clear" w:color="000000" w:fill="376091"/>
            <w:textDirection w:val="tbRlV"/>
            <w:vAlign w:val="center"/>
          </w:tcPr>
          <w:p w:rsidR="001B6A27" w:rsidRDefault="00D17F0D">
            <w:pPr>
              <w:widowControl/>
              <w:spacing w:line="240" w:lineRule="auto"/>
              <w:ind w:firstLineChars="0" w:firstLine="0"/>
              <w:jc w:val="center"/>
              <w:rPr>
                <w:rFonts w:ascii="宋体" w:eastAsia="宋体" w:hAnsi="宋体" w:cs="宋体"/>
                <w:b/>
                <w:bCs/>
                <w:color w:val="FFFFFF"/>
                <w:kern w:val="0"/>
                <w:sz w:val="20"/>
                <w:szCs w:val="20"/>
              </w:rPr>
            </w:pPr>
            <w:r>
              <w:rPr>
                <w:rFonts w:ascii="宋体" w:eastAsia="宋体" w:hAnsi="宋体" w:cs="宋体" w:hint="eastAsia"/>
                <w:b/>
                <w:bCs/>
                <w:color w:val="FFFFFF"/>
                <w:kern w:val="0"/>
                <w:sz w:val="20"/>
                <w:szCs w:val="20"/>
              </w:rPr>
              <w:t>百元人工成本利润（元）</w:t>
            </w:r>
          </w:p>
        </w:tc>
      </w:tr>
      <w:tr w:rsidR="001B6A27">
        <w:trPr>
          <w:trHeight w:val="403"/>
        </w:trPr>
        <w:tc>
          <w:tcPr>
            <w:tcW w:w="3653" w:type="dxa"/>
            <w:tcBorders>
              <w:top w:val="nil"/>
              <w:left w:val="single" w:sz="4" w:space="0" w:color="auto"/>
              <w:bottom w:val="nil"/>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制造业</w:t>
            </w:r>
          </w:p>
        </w:tc>
        <w:tc>
          <w:tcPr>
            <w:tcW w:w="1217"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18%</w:t>
            </w:r>
          </w:p>
        </w:tc>
        <w:tc>
          <w:tcPr>
            <w:tcW w:w="1217"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16%</w:t>
            </w:r>
          </w:p>
        </w:tc>
        <w:tc>
          <w:tcPr>
            <w:tcW w:w="1217"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1378</w:t>
            </w:r>
          </w:p>
        </w:tc>
        <w:tc>
          <w:tcPr>
            <w:tcW w:w="1218"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74</w:t>
            </w:r>
          </w:p>
        </w:tc>
      </w:tr>
      <w:tr w:rsidR="001B6A27">
        <w:trPr>
          <w:trHeight w:val="403"/>
        </w:trPr>
        <w:tc>
          <w:tcPr>
            <w:tcW w:w="3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国有企业</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14%</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13%</w:t>
            </w:r>
          </w:p>
        </w:tc>
        <w:tc>
          <w:tcPr>
            <w:tcW w:w="1217"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1486</w:t>
            </w:r>
          </w:p>
        </w:tc>
        <w:tc>
          <w:tcPr>
            <w:tcW w:w="1218"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83</w:t>
            </w:r>
          </w:p>
        </w:tc>
      </w:tr>
      <w:tr w:rsidR="001B6A27">
        <w:trPr>
          <w:trHeight w:val="403"/>
        </w:trPr>
        <w:tc>
          <w:tcPr>
            <w:tcW w:w="3653"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有限责任公司</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19%</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16%</w:t>
            </w:r>
          </w:p>
        </w:tc>
        <w:tc>
          <w:tcPr>
            <w:tcW w:w="1217"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1120</w:t>
            </w:r>
          </w:p>
        </w:tc>
        <w:tc>
          <w:tcPr>
            <w:tcW w:w="1218"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49</w:t>
            </w:r>
          </w:p>
        </w:tc>
      </w:tr>
      <w:tr w:rsidR="001B6A27">
        <w:trPr>
          <w:trHeight w:val="403"/>
        </w:trPr>
        <w:tc>
          <w:tcPr>
            <w:tcW w:w="3653"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股份有限公司</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16%</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13%</w:t>
            </w:r>
          </w:p>
        </w:tc>
        <w:tc>
          <w:tcPr>
            <w:tcW w:w="1217"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1274</w:t>
            </w:r>
          </w:p>
        </w:tc>
        <w:tc>
          <w:tcPr>
            <w:tcW w:w="1218"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136</w:t>
            </w:r>
          </w:p>
        </w:tc>
      </w:tr>
      <w:tr w:rsidR="001B6A27">
        <w:trPr>
          <w:trHeight w:val="403"/>
        </w:trPr>
        <w:tc>
          <w:tcPr>
            <w:tcW w:w="3653"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私营企业</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18%</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16%</w:t>
            </w:r>
          </w:p>
        </w:tc>
        <w:tc>
          <w:tcPr>
            <w:tcW w:w="1217"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1088</w:t>
            </w:r>
          </w:p>
        </w:tc>
        <w:tc>
          <w:tcPr>
            <w:tcW w:w="1218"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32</w:t>
            </w:r>
          </w:p>
        </w:tc>
      </w:tr>
      <w:tr w:rsidR="001B6A27">
        <w:trPr>
          <w:trHeight w:val="403"/>
        </w:trPr>
        <w:tc>
          <w:tcPr>
            <w:tcW w:w="3653"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与港澳台商合资经营企业</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13%</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11%</w:t>
            </w:r>
          </w:p>
        </w:tc>
        <w:tc>
          <w:tcPr>
            <w:tcW w:w="1217"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1259</w:t>
            </w:r>
          </w:p>
        </w:tc>
        <w:tc>
          <w:tcPr>
            <w:tcW w:w="1218"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88</w:t>
            </w:r>
          </w:p>
        </w:tc>
      </w:tr>
      <w:tr w:rsidR="001B6A27">
        <w:trPr>
          <w:trHeight w:val="403"/>
        </w:trPr>
        <w:tc>
          <w:tcPr>
            <w:tcW w:w="3653"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港澳台商独资经营企业</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14%</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14%</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887</w:t>
            </w:r>
          </w:p>
        </w:tc>
        <w:tc>
          <w:tcPr>
            <w:tcW w:w="1218"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59</w:t>
            </w:r>
          </w:p>
        </w:tc>
      </w:tr>
      <w:tr w:rsidR="001B6A27">
        <w:trPr>
          <w:trHeight w:val="403"/>
        </w:trPr>
        <w:tc>
          <w:tcPr>
            <w:tcW w:w="3653"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中外合资经营企业</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20%</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16%</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1190</w:t>
            </w:r>
          </w:p>
        </w:tc>
        <w:tc>
          <w:tcPr>
            <w:tcW w:w="1218"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77</w:t>
            </w:r>
          </w:p>
        </w:tc>
      </w:tr>
      <w:tr w:rsidR="001B6A27">
        <w:trPr>
          <w:trHeight w:val="403"/>
        </w:trPr>
        <w:tc>
          <w:tcPr>
            <w:tcW w:w="3653"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外资企业</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18%</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17%</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802</w:t>
            </w:r>
          </w:p>
        </w:tc>
        <w:tc>
          <w:tcPr>
            <w:tcW w:w="1218"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75</w:t>
            </w:r>
          </w:p>
        </w:tc>
      </w:tr>
      <w:tr w:rsidR="001B6A27">
        <w:trPr>
          <w:trHeight w:val="403"/>
        </w:trPr>
        <w:tc>
          <w:tcPr>
            <w:tcW w:w="3653"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酒、饮料和精制茶制造业</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17%</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15%</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1121</w:t>
            </w:r>
          </w:p>
        </w:tc>
        <w:tc>
          <w:tcPr>
            <w:tcW w:w="1218"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46</w:t>
            </w:r>
          </w:p>
        </w:tc>
      </w:tr>
      <w:tr w:rsidR="001B6A27">
        <w:trPr>
          <w:trHeight w:val="403"/>
        </w:trPr>
        <w:tc>
          <w:tcPr>
            <w:tcW w:w="3653"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国有企业</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15%</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13%</w:t>
            </w:r>
          </w:p>
        </w:tc>
        <w:tc>
          <w:tcPr>
            <w:tcW w:w="1217"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1306</w:t>
            </w:r>
          </w:p>
        </w:tc>
        <w:tc>
          <w:tcPr>
            <w:tcW w:w="1218"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45</w:t>
            </w:r>
          </w:p>
        </w:tc>
      </w:tr>
      <w:tr w:rsidR="001B6A27">
        <w:trPr>
          <w:trHeight w:val="403"/>
        </w:trPr>
        <w:tc>
          <w:tcPr>
            <w:tcW w:w="3653"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有限责任公司</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24%</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21%</w:t>
            </w:r>
          </w:p>
        </w:tc>
        <w:tc>
          <w:tcPr>
            <w:tcW w:w="1217" w:type="dxa"/>
            <w:tcBorders>
              <w:top w:val="nil"/>
              <w:left w:val="nil"/>
              <w:bottom w:val="single" w:sz="4" w:space="0" w:color="auto"/>
              <w:right w:val="nil"/>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825</w:t>
            </w:r>
          </w:p>
        </w:tc>
        <w:tc>
          <w:tcPr>
            <w:tcW w:w="1218" w:type="dxa"/>
            <w:tcBorders>
              <w:top w:val="nil"/>
              <w:left w:val="single" w:sz="4" w:space="0" w:color="auto"/>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w:t>
            </w:r>
          </w:p>
        </w:tc>
      </w:tr>
      <w:tr w:rsidR="001B6A27">
        <w:trPr>
          <w:trHeight w:val="403"/>
        </w:trPr>
        <w:tc>
          <w:tcPr>
            <w:tcW w:w="3653"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纺织业</w:t>
            </w:r>
          </w:p>
        </w:tc>
        <w:tc>
          <w:tcPr>
            <w:tcW w:w="1217"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20%</w:t>
            </w:r>
          </w:p>
        </w:tc>
        <w:tc>
          <w:tcPr>
            <w:tcW w:w="1217"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17%</w:t>
            </w:r>
          </w:p>
        </w:tc>
        <w:tc>
          <w:tcPr>
            <w:tcW w:w="1217"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964</w:t>
            </w:r>
          </w:p>
        </w:tc>
        <w:tc>
          <w:tcPr>
            <w:tcW w:w="1218"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18</w:t>
            </w:r>
          </w:p>
        </w:tc>
      </w:tr>
      <w:tr w:rsidR="001B6A27">
        <w:trPr>
          <w:trHeight w:val="403"/>
        </w:trPr>
        <w:tc>
          <w:tcPr>
            <w:tcW w:w="3653"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有限责任公司</w:t>
            </w:r>
          </w:p>
        </w:tc>
        <w:tc>
          <w:tcPr>
            <w:tcW w:w="1217"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19%</w:t>
            </w:r>
          </w:p>
        </w:tc>
        <w:tc>
          <w:tcPr>
            <w:tcW w:w="1217"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16%</w:t>
            </w:r>
          </w:p>
        </w:tc>
        <w:tc>
          <w:tcPr>
            <w:tcW w:w="1217"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986</w:t>
            </w:r>
          </w:p>
        </w:tc>
        <w:tc>
          <w:tcPr>
            <w:tcW w:w="1218"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w:t>
            </w:r>
          </w:p>
        </w:tc>
      </w:tr>
      <w:tr w:rsidR="001B6A27">
        <w:trPr>
          <w:trHeight w:val="403"/>
        </w:trPr>
        <w:tc>
          <w:tcPr>
            <w:tcW w:w="3653"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股份有限公司</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16%</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13%</w:t>
            </w:r>
          </w:p>
        </w:tc>
        <w:tc>
          <w:tcPr>
            <w:tcW w:w="1217"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1109</w:t>
            </w:r>
          </w:p>
        </w:tc>
        <w:tc>
          <w:tcPr>
            <w:tcW w:w="1218"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57</w:t>
            </w:r>
          </w:p>
        </w:tc>
      </w:tr>
      <w:tr w:rsidR="001B6A27">
        <w:trPr>
          <w:trHeight w:val="403"/>
        </w:trPr>
        <w:tc>
          <w:tcPr>
            <w:tcW w:w="3653"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私营企业</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21%</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20%</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1020</w:t>
            </w:r>
          </w:p>
        </w:tc>
        <w:tc>
          <w:tcPr>
            <w:tcW w:w="1218"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-10</w:t>
            </w:r>
          </w:p>
        </w:tc>
      </w:tr>
      <w:tr w:rsidR="001B6A27">
        <w:trPr>
          <w:trHeight w:val="403"/>
        </w:trPr>
        <w:tc>
          <w:tcPr>
            <w:tcW w:w="3653"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与港澳台商合资经营企业</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19%</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17%</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977</w:t>
            </w:r>
          </w:p>
        </w:tc>
        <w:tc>
          <w:tcPr>
            <w:tcW w:w="1218"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35</w:t>
            </w:r>
          </w:p>
        </w:tc>
      </w:tr>
      <w:tr w:rsidR="001B6A27">
        <w:trPr>
          <w:trHeight w:val="403"/>
        </w:trPr>
        <w:tc>
          <w:tcPr>
            <w:tcW w:w="3653"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纺织服装、服饰业</w:t>
            </w:r>
          </w:p>
        </w:tc>
        <w:tc>
          <w:tcPr>
            <w:tcW w:w="1217"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23%</w:t>
            </w:r>
          </w:p>
        </w:tc>
        <w:tc>
          <w:tcPr>
            <w:tcW w:w="1217"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22%</w:t>
            </w:r>
          </w:p>
        </w:tc>
        <w:tc>
          <w:tcPr>
            <w:tcW w:w="1217"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674</w:t>
            </w:r>
          </w:p>
        </w:tc>
        <w:tc>
          <w:tcPr>
            <w:tcW w:w="1218"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w:t>
            </w:r>
          </w:p>
        </w:tc>
      </w:tr>
      <w:tr w:rsidR="001B6A27">
        <w:trPr>
          <w:trHeight w:val="403"/>
        </w:trPr>
        <w:tc>
          <w:tcPr>
            <w:tcW w:w="3653"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有限责任公司</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23%</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21%</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674</w:t>
            </w:r>
          </w:p>
        </w:tc>
        <w:tc>
          <w:tcPr>
            <w:tcW w:w="1218"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w:t>
            </w:r>
          </w:p>
        </w:tc>
      </w:tr>
      <w:tr w:rsidR="001B6A27">
        <w:trPr>
          <w:trHeight w:val="403"/>
        </w:trPr>
        <w:tc>
          <w:tcPr>
            <w:tcW w:w="3653"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家具制造业</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23%</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18%</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657</w:t>
            </w:r>
          </w:p>
        </w:tc>
        <w:tc>
          <w:tcPr>
            <w:tcW w:w="1218"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29</w:t>
            </w:r>
          </w:p>
        </w:tc>
      </w:tr>
      <w:tr w:rsidR="001B6A27">
        <w:trPr>
          <w:trHeight w:val="403"/>
        </w:trPr>
        <w:tc>
          <w:tcPr>
            <w:tcW w:w="3653"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有限责任公司</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22%</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20%</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600</w:t>
            </w:r>
          </w:p>
        </w:tc>
        <w:tc>
          <w:tcPr>
            <w:tcW w:w="1218"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22</w:t>
            </w:r>
          </w:p>
        </w:tc>
      </w:tr>
      <w:tr w:rsidR="001B6A27">
        <w:trPr>
          <w:trHeight w:val="403"/>
        </w:trPr>
        <w:tc>
          <w:tcPr>
            <w:tcW w:w="3653"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化学原料和化学制品制造业</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14%</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10%</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1528</w:t>
            </w:r>
          </w:p>
        </w:tc>
        <w:tc>
          <w:tcPr>
            <w:tcW w:w="1218"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183</w:t>
            </w:r>
          </w:p>
        </w:tc>
      </w:tr>
      <w:tr w:rsidR="001B6A27">
        <w:trPr>
          <w:trHeight w:val="403"/>
        </w:trPr>
        <w:tc>
          <w:tcPr>
            <w:tcW w:w="3653"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有限责任公司</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18%</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13%</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1407</w:t>
            </w:r>
          </w:p>
        </w:tc>
        <w:tc>
          <w:tcPr>
            <w:tcW w:w="1218"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162</w:t>
            </w:r>
          </w:p>
        </w:tc>
      </w:tr>
      <w:tr w:rsidR="001B6A27">
        <w:trPr>
          <w:trHeight w:val="403"/>
        </w:trPr>
        <w:tc>
          <w:tcPr>
            <w:tcW w:w="3653"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股份有限公司</w:t>
            </w:r>
          </w:p>
        </w:tc>
        <w:tc>
          <w:tcPr>
            <w:tcW w:w="1217"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w:t>
            </w:r>
          </w:p>
        </w:tc>
        <w:tc>
          <w:tcPr>
            <w:tcW w:w="1217"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w:t>
            </w:r>
          </w:p>
        </w:tc>
        <w:tc>
          <w:tcPr>
            <w:tcW w:w="1217"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1771</w:t>
            </w:r>
          </w:p>
        </w:tc>
        <w:tc>
          <w:tcPr>
            <w:tcW w:w="1218"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237</w:t>
            </w:r>
          </w:p>
        </w:tc>
      </w:tr>
      <w:tr w:rsidR="001B6A27">
        <w:trPr>
          <w:trHeight w:val="403"/>
        </w:trPr>
        <w:tc>
          <w:tcPr>
            <w:tcW w:w="3653"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lastRenderedPageBreak/>
              <w:t>私营企业</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12%</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9%</w:t>
            </w:r>
          </w:p>
        </w:tc>
        <w:tc>
          <w:tcPr>
            <w:tcW w:w="1217"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1709</w:t>
            </w:r>
          </w:p>
        </w:tc>
        <w:tc>
          <w:tcPr>
            <w:tcW w:w="1218"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225</w:t>
            </w:r>
          </w:p>
        </w:tc>
      </w:tr>
      <w:tr w:rsidR="001B6A27">
        <w:trPr>
          <w:trHeight w:val="403"/>
        </w:trPr>
        <w:tc>
          <w:tcPr>
            <w:tcW w:w="3653"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医药制造业</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16%</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15%</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1014</w:t>
            </w:r>
          </w:p>
        </w:tc>
        <w:tc>
          <w:tcPr>
            <w:tcW w:w="1218"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124</w:t>
            </w:r>
          </w:p>
        </w:tc>
      </w:tr>
      <w:tr w:rsidR="001B6A27">
        <w:trPr>
          <w:trHeight w:val="403"/>
        </w:trPr>
        <w:tc>
          <w:tcPr>
            <w:tcW w:w="3653"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有限责任公司</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17%</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14%</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881</w:t>
            </w:r>
          </w:p>
        </w:tc>
        <w:tc>
          <w:tcPr>
            <w:tcW w:w="1218"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65</w:t>
            </w:r>
          </w:p>
        </w:tc>
      </w:tr>
      <w:tr w:rsidR="001B6A27">
        <w:trPr>
          <w:trHeight w:val="403"/>
        </w:trPr>
        <w:tc>
          <w:tcPr>
            <w:tcW w:w="3653"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股份有限公司</w:t>
            </w:r>
          </w:p>
        </w:tc>
        <w:tc>
          <w:tcPr>
            <w:tcW w:w="1217"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16%</w:t>
            </w:r>
          </w:p>
        </w:tc>
        <w:tc>
          <w:tcPr>
            <w:tcW w:w="1217"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12%</w:t>
            </w:r>
          </w:p>
        </w:tc>
        <w:tc>
          <w:tcPr>
            <w:tcW w:w="1217"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1093</w:t>
            </w:r>
          </w:p>
        </w:tc>
        <w:tc>
          <w:tcPr>
            <w:tcW w:w="1218"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170</w:t>
            </w:r>
          </w:p>
        </w:tc>
      </w:tr>
      <w:tr w:rsidR="001B6A27">
        <w:trPr>
          <w:trHeight w:val="403"/>
        </w:trPr>
        <w:tc>
          <w:tcPr>
            <w:tcW w:w="3653"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私营企业</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16%</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14%</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1130</w:t>
            </w:r>
          </w:p>
        </w:tc>
        <w:tc>
          <w:tcPr>
            <w:tcW w:w="1218"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137</w:t>
            </w:r>
          </w:p>
        </w:tc>
      </w:tr>
      <w:tr w:rsidR="001B6A27">
        <w:trPr>
          <w:trHeight w:val="403"/>
        </w:trPr>
        <w:tc>
          <w:tcPr>
            <w:tcW w:w="3653"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橡胶和塑料制品业</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13%</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11%</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1739</w:t>
            </w:r>
          </w:p>
        </w:tc>
        <w:tc>
          <w:tcPr>
            <w:tcW w:w="1218"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156</w:t>
            </w:r>
          </w:p>
        </w:tc>
      </w:tr>
      <w:tr w:rsidR="001B6A27">
        <w:trPr>
          <w:trHeight w:val="403"/>
        </w:trPr>
        <w:tc>
          <w:tcPr>
            <w:tcW w:w="3653"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有限责任公司</w:t>
            </w:r>
          </w:p>
        </w:tc>
        <w:tc>
          <w:tcPr>
            <w:tcW w:w="1217"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14%</w:t>
            </w:r>
          </w:p>
        </w:tc>
        <w:tc>
          <w:tcPr>
            <w:tcW w:w="1217"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13%</w:t>
            </w:r>
          </w:p>
        </w:tc>
        <w:tc>
          <w:tcPr>
            <w:tcW w:w="1217"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995</w:t>
            </w:r>
          </w:p>
        </w:tc>
        <w:tc>
          <w:tcPr>
            <w:tcW w:w="1218"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37</w:t>
            </w:r>
          </w:p>
        </w:tc>
      </w:tr>
      <w:tr w:rsidR="001B6A27">
        <w:trPr>
          <w:trHeight w:val="403"/>
        </w:trPr>
        <w:tc>
          <w:tcPr>
            <w:tcW w:w="3653"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非金属矿物制品业</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2121</w:t>
            </w:r>
          </w:p>
        </w:tc>
        <w:tc>
          <w:tcPr>
            <w:tcW w:w="1218"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140</w:t>
            </w:r>
          </w:p>
        </w:tc>
      </w:tr>
      <w:tr w:rsidR="001B6A27">
        <w:trPr>
          <w:trHeight w:val="403"/>
        </w:trPr>
        <w:tc>
          <w:tcPr>
            <w:tcW w:w="3653"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有限责任公司</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2445</w:t>
            </w:r>
          </w:p>
        </w:tc>
        <w:tc>
          <w:tcPr>
            <w:tcW w:w="1218"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216</w:t>
            </w:r>
          </w:p>
        </w:tc>
      </w:tr>
      <w:tr w:rsidR="001B6A27">
        <w:trPr>
          <w:trHeight w:val="403"/>
        </w:trPr>
        <w:tc>
          <w:tcPr>
            <w:tcW w:w="3653"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有色金属冶炼和压延加工业</w:t>
            </w:r>
          </w:p>
        </w:tc>
        <w:tc>
          <w:tcPr>
            <w:tcW w:w="1217"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w:t>
            </w:r>
          </w:p>
        </w:tc>
        <w:tc>
          <w:tcPr>
            <w:tcW w:w="1217"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w:t>
            </w:r>
          </w:p>
        </w:tc>
        <w:tc>
          <w:tcPr>
            <w:tcW w:w="1217"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1599</w:t>
            </w:r>
          </w:p>
        </w:tc>
        <w:tc>
          <w:tcPr>
            <w:tcW w:w="1218"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58</w:t>
            </w:r>
          </w:p>
        </w:tc>
      </w:tr>
      <w:tr w:rsidR="001B6A27">
        <w:trPr>
          <w:trHeight w:val="403"/>
        </w:trPr>
        <w:tc>
          <w:tcPr>
            <w:tcW w:w="3653"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有限责任公司</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9%</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1574</w:t>
            </w:r>
          </w:p>
        </w:tc>
        <w:tc>
          <w:tcPr>
            <w:tcW w:w="1218"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37</w:t>
            </w:r>
          </w:p>
        </w:tc>
      </w:tr>
      <w:tr w:rsidR="001B6A27">
        <w:trPr>
          <w:trHeight w:val="403"/>
        </w:trPr>
        <w:tc>
          <w:tcPr>
            <w:tcW w:w="3653"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私营企业</w:t>
            </w:r>
          </w:p>
        </w:tc>
        <w:tc>
          <w:tcPr>
            <w:tcW w:w="1217"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10%</w:t>
            </w:r>
          </w:p>
        </w:tc>
        <w:tc>
          <w:tcPr>
            <w:tcW w:w="1217"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w:t>
            </w:r>
          </w:p>
        </w:tc>
        <w:tc>
          <w:tcPr>
            <w:tcW w:w="1217"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2371</w:t>
            </w:r>
          </w:p>
        </w:tc>
        <w:tc>
          <w:tcPr>
            <w:tcW w:w="1218"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66</w:t>
            </w:r>
          </w:p>
        </w:tc>
      </w:tr>
      <w:tr w:rsidR="001B6A27">
        <w:trPr>
          <w:trHeight w:val="403"/>
        </w:trPr>
        <w:tc>
          <w:tcPr>
            <w:tcW w:w="3653"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金属制品业</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21%</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16%</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1072</w:t>
            </w:r>
          </w:p>
        </w:tc>
        <w:tc>
          <w:tcPr>
            <w:tcW w:w="1218"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59</w:t>
            </w:r>
          </w:p>
        </w:tc>
      </w:tr>
      <w:tr w:rsidR="001B6A27">
        <w:trPr>
          <w:trHeight w:val="403"/>
        </w:trPr>
        <w:tc>
          <w:tcPr>
            <w:tcW w:w="3653"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有限责任公司</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21%</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15%</w:t>
            </w:r>
          </w:p>
        </w:tc>
        <w:tc>
          <w:tcPr>
            <w:tcW w:w="1217"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1196</w:t>
            </w:r>
          </w:p>
        </w:tc>
        <w:tc>
          <w:tcPr>
            <w:tcW w:w="1218"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60</w:t>
            </w:r>
          </w:p>
        </w:tc>
      </w:tr>
      <w:tr w:rsidR="001B6A27">
        <w:trPr>
          <w:trHeight w:val="403"/>
        </w:trPr>
        <w:tc>
          <w:tcPr>
            <w:tcW w:w="3653"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私营企业</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20%</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18%</w:t>
            </w:r>
          </w:p>
        </w:tc>
        <w:tc>
          <w:tcPr>
            <w:tcW w:w="1217"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757</w:t>
            </w:r>
          </w:p>
        </w:tc>
        <w:tc>
          <w:tcPr>
            <w:tcW w:w="1218"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18</w:t>
            </w:r>
          </w:p>
        </w:tc>
      </w:tr>
      <w:tr w:rsidR="001B6A27">
        <w:trPr>
          <w:trHeight w:val="403"/>
        </w:trPr>
        <w:tc>
          <w:tcPr>
            <w:tcW w:w="3653"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通用设备制造业</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19%</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17%</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779</w:t>
            </w:r>
          </w:p>
        </w:tc>
        <w:tc>
          <w:tcPr>
            <w:tcW w:w="1218"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48</w:t>
            </w:r>
          </w:p>
        </w:tc>
      </w:tr>
      <w:tr w:rsidR="001B6A27">
        <w:trPr>
          <w:trHeight w:val="403"/>
        </w:trPr>
        <w:tc>
          <w:tcPr>
            <w:tcW w:w="3653"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有限责任公司</w:t>
            </w:r>
          </w:p>
        </w:tc>
        <w:tc>
          <w:tcPr>
            <w:tcW w:w="1217"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21%</w:t>
            </w:r>
          </w:p>
        </w:tc>
        <w:tc>
          <w:tcPr>
            <w:tcW w:w="1217"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17%</w:t>
            </w:r>
          </w:p>
        </w:tc>
        <w:tc>
          <w:tcPr>
            <w:tcW w:w="1217"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735</w:t>
            </w:r>
          </w:p>
        </w:tc>
        <w:tc>
          <w:tcPr>
            <w:tcW w:w="1218"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47</w:t>
            </w:r>
          </w:p>
        </w:tc>
      </w:tr>
      <w:tr w:rsidR="001B6A27">
        <w:trPr>
          <w:trHeight w:val="403"/>
        </w:trPr>
        <w:tc>
          <w:tcPr>
            <w:tcW w:w="3653"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股份有限公司</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18%</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14%</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786</w:t>
            </w:r>
          </w:p>
        </w:tc>
        <w:tc>
          <w:tcPr>
            <w:tcW w:w="1218"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62</w:t>
            </w:r>
          </w:p>
        </w:tc>
      </w:tr>
      <w:tr w:rsidR="001B6A27">
        <w:trPr>
          <w:trHeight w:val="403"/>
        </w:trPr>
        <w:tc>
          <w:tcPr>
            <w:tcW w:w="3653"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私营企业</w:t>
            </w:r>
          </w:p>
        </w:tc>
        <w:tc>
          <w:tcPr>
            <w:tcW w:w="1217"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24%</w:t>
            </w:r>
          </w:p>
        </w:tc>
        <w:tc>
          <w:tcPr>
            <w:tcW w:w="1217"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22%</w:t>
            </w:r>
          </w:p>
        </w:tc>
        <w:tc>
          <w:tcPr>
            <w:tcW w:w="1217"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670</w:t>
            </w:r>
          </w:p>
        </w:tc>
        <w:tc>
          <w:tcPr>
            <w:tcW w:w="1218"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42</w:t>
            </w:r>
          </w:p>
        </w:tc>
      </w:tr>
      <w:tr w:rsidR="001B6A27">
        <w:trPr>
          <w:trHeight w:val="403"/>
        </w:trPr>
        <w:tc>
          <w:tcPr>
            <w:tcW w:w="3653"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专用设备制造业</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18%</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14%</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905</w:t>
            </w:r>
          </w:p>
        </w:tc>
        <w:tc>
          <w:tcPr>
            <w:tcW w:w="1218"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58</w:t>
            </w:r>
          </w:p>
        </w:tc>
      </w:tr>
      <w:tr w:rsidR="001B6A27">
        <w:trPr>
          <w:trHeight w:val="403"/>
        </w:trPr>
        <w:tc>
          <w:tcPr>
            <w:tcW w:w="3653"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有限责任公司</w:t>
            </w:r>
          </w:p>
        </w:tc>
        <w:tc>
          <w:tcPr>
            <w:tcW w:w="1217"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20%</w:t>
            </w:r>
          </w:p>
        </w:tc>
        <w:tc>
          <w:tcPr>
            <w:tcW w:w="1217"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14%</w:t>
            </w:r>
          </w:p>
        </w:tc>
        <w:tc>
          <w:tcPr>
            <w:tcW w:w="1217"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1058</w:t>
            </w:r>
          </w:p>
        </w:tc>
        <w:tc>
          <w:tcPr>
            <w:tcW w:w="1218"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82</w:t>
            </w:r>
          </w:p>
        </w:tc>
      </w:tr>
      <w:tr w:rsidR="001B6A27">
        <w:trPr>
          <w:trHeight w:val="403"/>
        </w:trPr>
        <w:tc>
          <w:tcPr>
            <w:tcW w:w="3653"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私营企业</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23%</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21%</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565</w:t>
            </w:r>
          </w:p>
        </w:tc>
        <w:tc>
          <w:tcPr>
            <w:tcW w:w="1218"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10</w:t>
            </w:r>
          </w:p>
        </w:tc>
      </w:tr>
      <w:tr w:rsidR="001B6A27">
        <w:trPr>
          <w:trHeight w:val="403"/>
        </w:trPr>
        <w:tc>
          <w:tcPr>
            <w:tcW w:w="3653"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汽车制造业</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21%</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16%</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799</w:t>
            </w:r>
          </w:p>
        </w:tc>
        <w:tc>
          <w:tcPr>
            <w:tcW w:w="1218"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43</w:t>
            </w:r>
          </w:p>
        </w:tc>
      </w:tr>
      <w:tr w:rsidR="001B6A27">
        <w:trPr>
          <w:trHeight w:val="403"/>
        </w:trPr>
        <w:tc>
          <w:tcPr>
            <w:tcW w:w="3653"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有限责任公司</w:t>
            </w:r>
          </w:p>
        </w:tc>
        <w:tc>
          <w:tcPr>
            <w:tcW w:w="1217"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14%</w:t>
            </w:r>
          </w:p>
        </w:tc>
        <w:tc>
          <w:tcPr>
            <w:tcW w:w="1217"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13%</w:t>
            </w:r>
          </w:p>
        </w:tc>
        <w:tc>
          <w:tcPr>
            <w:tcW w:w="1217"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1022</w:t>
            </w:r>
          </w:p>
        </w:tc>
        <w:tc>
          <w:tcPr>
            <w:tcW w:w="1218"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41</w:t>
            </w:r>
          </w:p>
        </w:tc>
      </w:tr>
      <w:tr w:rsidR="001B6A27">
        <w:trPr>
          <w:trHeight w:val="403"/>
        </w:trPr>
        <w:tc>
          <w:tcPr>
            <w:tcW w:w="3653"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私营企业</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33%</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22%</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562</w:t>
            </w:r>
          </w:p>
        </w:tc>
        <w:tc>
          <w:tcPr>
            <w:tcW w:w="1218"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19</w:t>
            </w:r>
          </w:p>
        </w:tc>
      </w:tr>
      <w:tr w:rsidR="001B6A27">
        <w:trPr>
          <w:trHeight w:val="403"/>
        </w:trPr>
        <w:tc>
          <w:tcPr>
            <w:tcW w:w="3653"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电气机械和器材制造业</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18%</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17%</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952</w:t>
            </w:r>
          </w:p>
        </w:tc>
        <w:tc>
          <w:tcPr>
            <w:tcW w:w="1218"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65</w:t>
            </w:r>
          </w:p>
        </w:tc>
      </w:tr>
      <w:tr w:rsidR="001B6A27">
        <w:trPr>
          <w:trHeight w:val="403"/>
        </w:trPr>
        <w:tc>
          <w:tcPr>
            <w:tcW w:w="3653"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lastRenderedPageBreak/>
              <w:t>有限责任公司</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22%</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18%</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577</w:t>
            </w:r>
          </w:p>
        </w:tc>
        <w:tc>
          <w:tcPr>
            <w:tcW w:w="1218"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23</w:t>
            </w:r>
          </w:p>
        </w:tc>
      </w:tr>
      <w:tr w:rsidR="001B6A27">
        <w:trPr>
          <w:trHeight w:val="403"/>
        </w:trPr>
        <w:tc>
          <w:tcPr>
            <w:tcW w:w="3653"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股份有限公司</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15%</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10%</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1315</w:t>
            </w:r>
          </w:p>
        </w:tc>
        <w:tc>
          <w:tcPr>
            <w:tcW w:w="1218"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216</w:t>
            </w:r>
          </w:p>
        </w:tc>
      </w:tr>
      <w:tr w:rsidR="001B6A27">
        <w:trPr>
          <w:trHeight w:val="403"/>
        </w:trPr>
        <w:tc>
          <w:tcPr>
            <w:tcW w:w="3653"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私营企业</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16%</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13%</w:t>
            </w:r>
          </w:p>
        </w:tc>
        <w:tc>
          <w:tcPr>
            <w:tcW w:w="1217"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825</w:t>
            </w:r>
          </w:p>
        </w:tc>
        <w:tc>
          <w:tcPr>
            <w:tcW w:w="1218"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47</w:t>
            </w:r>
          </w:p>
        </w:tc>
      </w:tr>
      <w:tr w:rsidR="001B6A27">
        <w:trPr>
          <w:trHeight w:val="403"/>
        </w:trPr>
        <w:tc>
          <w:tcPr>
            <w:tcW w:w="3653"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其他制造业</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18%</w:t>
            </w:r>
          </w:p>
        </w:tc>
        <w:tc>
          <w:tcPr>
            <w:tcW w:w="1217"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15%</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897</w:t>
            </w:r>
          </w:p>
        </w:tc>
        <w:tc>
          <w:tcPr>
            <w:tcW w:w="1218"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34</w:t>
            </w:r>
          </w:p>
        </w:tc>
      </w:tr>
      <w:tr w:rsidR="001B6A27">
        <w:trPr>
          <w:trHeight w:val="403"/>
        </w:trPr>
        <w:tc>
          <w:tcPr>
            <w:tcW w:w="3653"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有限责任公司</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22%</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17%</w:t>
            </w:r>
          </w:p>
        </w:tc>
        <w:tc>
          <w:tcPr>
            <w:tcW w:w="1217"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899</w:t>
            </w:r>
          </w:p>
        </w:tc>
        <w:tc>
          <w:tcPr>
            <w:tcW w:w="1218"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43</w:t>
            </w:r>
          </w:p>
        </w:tc>
      </w:tr>
      <w:tr w:rsidR="001B6A27">
        <w:trPr>
          <w:trHeight w:val="403"/>
        </w:trPr>
        <w:tc>
          <w:tcPr>
            <w:tcW w:w="3653"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股份有限公司</w:t>
            </w:r>
          </w:p>
        </w:tc>
        <w:tc>
          <w:tcPr>
            <w:tcW w:w="1217"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15%</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13%</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1080</w:t>
            </w:r>
          </w:p>
        </w:tc>
        <w:tc>
          <w:tcPr>
            <w:tcW w:w="1218"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26</w:t>
            </w:r>
          </w:p>
        </w:tc>
      </w:tr>
      <w:tr w:rsidR="001B6A27">
        <w:trPr>
          <w:trHeight w:val="403"/>
        </w:trPr>
        <w:tc>
          <w:tcPr>
            <w:tcW w:w="3653"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b/>
                <w:bCs/>
                <w:kern w:val="0"/>
                <w:sz w:val="18"/>
                <w:szCs w:val="18"/>
              </w:rPr>
              <w:t>金属制品、机械和设备修理业</w:t>
            </w:r>
          </w:p>
        </w:tc>
        <w:tc>
          <w:tcPr>
            <w:tcW w:w="1217"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22%</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21%</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537</w:t>
            </w:r>
          </w:p>
        </w:tc>
        <w:tc>
          <w:tcPr>
            <w:tcW w:w="1218"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18</w:t>
            </w:r>
          </w:p>
        </w:tc>
      </w:tr>
      <w:tr w:rsidR="001B6A27">
        <w:trPr>
          <w:trHeight w:val="403"/>
        </w:trPr>
        <w:tc>
          <w:tcPr>
            <w:tcW w:w="3653"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left"/>
              <w:rPr>
                <w:rFonts w:ascii="宋体" w:eastAsia="宋体" w:hAnsi="宋体" w:cs="宋体"/>
                <w:kern w:val="0"/>
                <w:sz w:val="18"/>
                <w:szCs w:val="18"/>
              </w:rPr>
            </w:pPr>
            <w:r>
              <w:rPr>
                <w:rFonts w:ascii="宋体" w:eastAsia="宋体" w:hAnsi="宋体" w:cs="宋体" w:hint="eastAsia"/>
                <w:kern w:val="0"/>
                <w:sz w:val="18"/>
                <w:szCs w:val="18"/>
              </w:rPr>
              <w:t>有限责任公司</w:t>
            </w:r>
          </w:p>
        </w:tc>
        <w:tc>
          <w:tcPr>
            <w:tcW w:w="1217" w:type="dxa"/>
            <w:tcBorders>
              <w:top w:val="nil"/>
              <w:left w:val="nil"/>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20%</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16%</w:t>
            </w:r>
          </w:p>
        </w:tc>
        <w:tc>
          <w:tcPr>
            <w:tcW w:w="1217"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706</w:t>
            </w:r>
          </w:p>
        </w:tc>
        <w:tc>
          <w:tcPr>
            <w:tcW w:w="1218" w:type="dxa"/>
            <w:tcBorders>
              <w:top w:val="nil"/>
              <w:left w:val="nil"/>
              <w:bottom w:val="single" w:sz="4" w:space="0" w:color="auto"/>
              <w:right w:val="single" w:sz="4" w:space="0" w:color="auto"/>
            </w:tcBorders>
            <w:shd w:val="clear" w:color="auto" w:fill="auto"/>
            <w:vAlign w:val="center"/>
          </w:tcPr>
          <w:p w:rsidR="001B6A27" w:rsidRDefault="00D17F0D">
            <w:pPr>
              <w:widowControl/>
              <w:spacing w:line="240" w:lineRule="auto"/>
              <w:ind w:firstLineChars="0" w:firstLine="0"/>
              <w:jc w:val="center"/>
              <w:rPr>
                <w:rFonts w:ascii="Arial" w:eastAsia="宋体" w:hAnsi="Arial" w:cs="Arial"/>
                <w:kern w:val="0"/>
                <w:sz w:val="18"/>
                <w:szCs w:val="18"/>
              </w:rPr>
            </w:pPr>
            <w:r>
              <w:rPr>
                <w:rFonts w:ascii="Arial" w:eastAsia="宋体" w:hAnsi="Arial" w:cs="Arial" w:hint="eastAsia"/>
                <w:kern w:val="0"/>
                <w:sz w:val="18"/>
                <w:szCs w:val="18"/>
              </w:rPr>
              <w:t>31</w:t>
            </w:r>
          </w:p>
        </w:tc>
      </w:tr>
    </w:tbl>
    <w:p w:rsidR="001B6A27" w:rsidRDefault="00D17F0D">
      <w:pPr>
        <w:widowControl/>
        <w:spacing w:line="240" w:lineRule="auto"/>
        <w:ind w:firstLineChars="0" w:firstLine="0"/>
        <w:jc w:val="left"/>
      </w:pPr>
      <w:r>
        <w:br w:type="page"/>
      </w:r>
    </w:p>
    <w:p w:rsidR="001B6A27" w:rsidRDefault="00D17F0D">
      <w:pPr>
        <w:pStyle w:val="1"/>
        <w:rPr>
          <w:rFonts w:ascii="黑体" w:eastAsia="黑体" w:hAnsi="黑体" w:cs="黑体"/>
          <w:b w:val="0"/>
          <w:bCs w:val="0"/>
          <w:sz w:val="44"/>
        </w:rPr>
      </w:pPr>
      <w:bookmarkStart w:id="130" w:name="_Toc16963"/>
      <w:r>
        <w:rPr>
          <w:rFonts w:ascii="黑体" w:eastAsia="黑体" w:hAnsi="黑体" w:cs="黑体" w:hint="eastAsia"/>
          <w:b w:val="0"/>
          <w:bCs w:val="0"/>
          <w:sz w:val="44"/>
        </w:rPr>
        <w:lastRenderedPageBreak/>
        <w:t>第六部分</w:t>
      </w:r>
      <w:bookmarkEnd w:id="111"/>
      <w:r>
        <w:rPr>
          <w:rFonts w:ascii="黑体" w:eastAsia="黑体" w:hAnsi="黑体" w:cs="黑体" w:hint="eastAsia"/>
          <w:b w:val="0"/>
          <w:bCs w:val="0"/>
          <w:sz w:val="44"/>
        </w:rPr>
        <w:t xml:space="preserve"> </w:t>
      </w:r>
      <w:r>
        <w:rPr>
          <w:rFonts w:ascii="黑体" w:eastAsia="黑体" w:hAnsi="黑体" w:cs="黑体" w:hint="eastAsia"/>
          <w:b w:val="0"/>
          <w:bCs w:val="0"/>
          <w:sz w:val="44"/>
        </w:rPr>
        <w:t>各行业企业人工成本水平及效益</w:t>
      </w:r>
      <w:bookmarkEnd w:id="112"/>
      <w:bookmarkEnd w:id="113"/>
      <w:bookmarkEnd w:id="130"/>
    </w:p>
    <w:p w:rsidR="001B6A27" w:rsidRDefault="00D17F0D" w:rsidP="002537C0">
      <w:pPr>
        <w:pStyle w:val="2"/>
        <w:spacing w:beforeLines="50" w:before="156"/>
      </w:pPr>
      <w:bookmarkStart w:id="131" w:name="_Toc487048445"/>
      <w:bookmarkStart w:id="132" w:name="_Toc454901765"/>
      <w:bookmarkStart w:id="133" w:name="_Toc517448866"/>
      <w:bookmarkStart w:id="134" w:name="_Toc10144"/>
      <w:r>
        <w:rPr>
          <w:rFonts w:hint="eastAsia"/>
        </w:rPr>
        <w:t>一、企业人工成本水平（图）</w:t>
      </w:r>
      <w:bookmarkStart w:id="135" w:name="_Toc517448867"/>
      <w:bookmarkEnd w:id="131"/>
      <w:bookmarkEnd w:id="132"/>
      <w:bookmarkEnd w:id="133"/>
      <w:bookmarkEnd w:id="134"/>
    </w:p>
    <w:p w:rsidR="001B6A27" w:rsidRDefault="00D17F0D">
      <w:pPr>
        <w:ind w:firstLineChars="0" w:firstLine="0"/>
      </w:pPr>
      <w:r>
        <w:rPr>
          <w:noProof/>
        </w:rPr>
        <w:drawing>
          <wp:inline distT="0" distB="0" distL="114300" distR="114300">
            <wp:extent cx="5269865" cy="3629660"/>
            <wp:effectExtent l="0" t="0" r="635" b="2540"/>
            <wp:docPr id="1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B6A27" w:rsidRDefault="001B6A27">
      <w:pPr>
        <w:ind w:firstLineChars="0" w:firstLine="0"/>
      </w:pPr>
    </w:p>
    <w:p w:rsidR="001B6A27" w:rsidRDefault="00D17F0D" w:rsidP="002537C0">
      <w:pPr>
        <w:pStyle w:val="2"/>
        <w:spacing w:beforeLines="50" w:before="156"/>
      </w:pPr>
      <w:bookmarkStart w:id="136" w:name="_Toc28585"/>
      <w:r>
        <w:rPr>
          <w:rFonts w:hint="eastAsia"/>
        </w:rPr>
        <w:t>二、企业人工成本效益（图）</w:t>
      </w:r>
      <w:bookmarkStart w:id="137" w:name="_Toc454901767"/>
      <w:bookmarkStart w:id="138" w:name="_Toc487048447"/>
      <w:bookmarkStart w:id="139" w:name="_Toc517448868"/>
      <w:bookmarkEnd w:id="135"/>
      <w:bookmarkEnd w:id="136"/>
    </w:p>
    <w:p w:rsidR="001B6A27" w:rsidRDefault="00D17F0D">
      <w:pPr>
        <w:ind w:firstLineChars="0" w:firstLine="0"/>
      </w:pPr>
      <w:r>
        <w:rPr>
          <w:noProof/>
        </w:rPr>
        <w:drawing>
          <wp:inline distT="0" distB="0" distL="114300" distR="114300">
            <wp:extent cx="5274310" cy="3244850"/>
            <wp:effectExtent l="0" t="0" r="8890" b="6350"/>
            <wp:docPr id="1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B6A27" w:rsidRDefault="001B6A27">
      <w:pPr>
        <w:ind w:firstLineChars="0" w:firstLine="0"/>
      </w:pPr>
    </w:p>
    <w:p w:rsidR="001B6A27" w:rsidRDefault="00D17F0D">
      <w:pPr>
        <w:ind w:firstLineChars="0" w:firstLine="0"/>
      </w:pPr>
      <w:r>
        <w:rPr>
          <w:noProof/>
        </w:rPr>
        <w:drawing>
          <wp:inline distT="0" distB="0" distL="114300" distR="114300">
            <wp:extent cx="5271135" cy="3283585"/>
            <wp:effectExtent l="0" t="0" r="12065" b="5715"/>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B6A27" w:rsidRDefault="001B6A27">
      <w:pPr>
        <w:ind w:firstLineChars="0" w:firstLine="0"/>
      </w:pPr>
    </w:p>
    <w:p w:rsidR="001B6A27" w:rsidRDefault="001B6A27">
      <w:pPr>
        <w:ind w:firstLineChars="0" w:firstLine="0"/>
      </w:pPr>
    </w:p>
    <w:p w:rsidR="001B6A27" w:rsidRDefault="001B6A27">
      <w:pPr>
        <w:ind w:firstLineChars="0" w:firstLine="0"/>
      </w:pPr>
    </w:p>
    <w:p w:rsidR="001B6A27" w:rsidRDefault="00D17F0D">
      <w:pPr>
        <w:ind w:firstLineChars="0" w:firstLine="0"/>
      </w:pPr>
      <w:r>
        <w:rPr>
          <w:noProof/>
        </w:rPr>
        <w:drawing>
          <wp:inline distT="0" distB="0" distL="114300" distR="114300">
            <wp:extent cx="5269865" cy="3154045"/>
            <wp:effectExtent l="0" t="0" r="635" b="8255"/>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Pr>
          <w:noProof/>
        </w:rPr>
        <w:lastRenderedPageBreak/>
        <w:drawing>
          <wp:inline distT="0" distB="0" distL="114300" distR="114300">
            <wp:extent cx="5271135" cy="3465195"/>
            <wp:effectExtent l="0" t="0" r="12065" b="1905"/>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B6A27" w:rsidRDefault="001B6A27">
      <w:pPr>
        <w:ind w:firstLineChars="0" w:firstLine="0"/>
      </w:pPr>
    </w:p>
    <w:p w:rsidR="001B6A27" w:rsidRDefault="00D17F0D" w:rsidP="002537C0">
      <w:pPr>
        <w:pStyle w:val="2"/>
        <w:spacing w:beforeLines="50" w:before="156"/>
      </w:pPr>
      <w:bookmarkStart w:id="140" w:name="_Toc20069"/>
      <w:r>
        <w:rPr>
          <w:rFonts w:hint="eastAsia"/>
        </w:rPr>
        <w:t>三、制造业企业人工成本水平（图）</w:t>
      </w:r>
      <w:bookmarkStart w:id="141" w:name="_Toc517448869"/>
      <w:bookmarkEnd w:id="137"/>
      <w:bookmarkEnd w:id="138"/>
      <w:bookmarkEnd w:id="139"/>
      <w:bookmarkEnd w:id="140"/>
    </w:p>
    <w:p w:rsidR="001B6A27" w:rsidRDefault="00D17F0D">
      <w:pPr>
        <w:ind w:firstLineChars="0" w:firstLine="0"/>
        <w:rPr>
          <w:b/>
        </w:rPr>
      </w:pPr>
      <w:r>
        <w:rPr>
          <w:noProof/>
        </w:rPr>
        <w:drawing>
          <wp:inline distT="0" distB="0" distL="114300" distR="114300">
            <wp:extent cx="5270500" cy="3620135"/>
            <wp:effectExtent l="0" t="0" r="0" b="1206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B6A27" w:rsidRDefault="00D17F0D" w:rsidP="002537C0">
      <w:pPr>
        <w:pStyle w:val="2"/>
        <w:spacing w:beforeLines="50" w:before="156"/>
      </w:pPr>
      <w:bookmarkStart w:id="142" w:name="_Toc28703"/>
      <w:r>
        <w:rPr>
          <w:rFonts w:hint="eastAsia"/>
        </w:rPr>
        <w:lastRenderedPageBreak/>
        <w:t>四、制造业企业人工成本效益（图）</w:t>
      </w:r>
      <w:bookmarkEnd w:id="141"/>
      <w:bookmarkEnd w:id="142"/>
    </w:p>
    <w:p w:rsidR="001B6A27" w:rsidRDefault="00D17F0D">
      <w:pPr>
        <w:ind w:firstLineChars="0" w:firstLine="0"/>
      </w:pPr>
      <w:r>
        <w:rPr>
          <w:noProof/>
        </w:rPr>
        <w:drawing>
          <wp:inline distT="0" distB="0" distL="114300" distR="114300">
            <wp:extent cx="5273040" cy="3657600"/>
            <wp:effectExtent l="0" t="0" r="10160" b="0"/>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B6A27" w:rsidRDefault="001B6A27">
      <w:pPr>
        <w:ind w:firstLineChars="0" w:firstLine="0"/>
      </w:pPr>
    </w:p>
    <w:p w:rsidR="001B6A27" w:rsidRDefault="00D17F0D">
      <w:pPr>
        <w:ind w:firstLineChars="0" w:firstLine="0"/>
      </w:pPr>
      <w:r>
        <w:rPr>
          <w:noProof/>
        </w:rPr>
        <w:drawing>
          <wp:inline distT="0" distB="0" distL="114300" distR="114300">
            <wp:extent cx="5268595" cy="3374390"/>
            <wp:effectExtent l="0" t="0" r="1905" b="3810"/>
            <wp:docPr id="12"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Pr>
          <w:noProof/>
        </w:rPr>
        <w:lastRenderedPageBreak/>
        <w:drawing>
          <wp:inline distT="0" distB="0" distL="114300" distR="114300">
            <wp:extent cx="5270500" cy="3362325"/>
            <wp:effectExtent l="0" t="0" r="0" b="3175"/>
            <wp:docPr id="13"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B6A27" w:rsidRDefault="001B6A27">
      <w:pPr>
        <w:ind w:firstLineChars="0" w:firstLine="0"/>
      </w:pPr>
    </w:p>
    <w:p w:rsidR="001B6A27" w:rsidRDefault="001B6A27">
      <w:pPr>
        <w:ind w:firstLineChars="0" w:firstLine="0"/>
      </w:pPr>
    </w:p>
    <w:p w:rsidR="001B6A27" w:rsidRDefault="00D17F0D">
      <w:pPr>
        <w:ind w:firstLineChars="0" w:firstLine="0"/>
      </w:pPr>
      <w:r>
        <w:rPr>
          <w:noProof/>
        </w:rPr>
        <w:drawing>
          <wp:inline distT="0" distB="0" distL="114300" distR="114300">
            <wp:extent cx="5268595" cy="3749040"/>
            <wp:effectExtent l="0" t="0" r="1905" b="10160"/>
            <wp:docPr id="14"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B6A27" w:rsidRDefault="001B6A27">
      <w:pPr>
        <w:ind w:firstLineChars="0" w:firstLine="0"/>
      </w:pPr>
    </w:p>
    <w:p w:rsidR="001B6A27" w:rsidRDefault="001B6A27">
      <w:pPr>
        <w:ind w:firstLineChars="0" w:firstLine="0"/>
      </w:pPr>
    </w:p>
    <w:p w:rsidR="001B6A27" w:rsidRDefault="001B6A27">
      <w:pPr>
        <w:ind w:firstLineChars="0" w:firstLine="0"/>
      </w:pPr>
    </w:p>
    <w:p w:rsidR="001B6A27" w:rsidRDefault="001B6A27">
      <w:pPr>
        <w:ind w:firstLineChars="0" w:firstLine="0"/>
      </w:pPr>
    </w:p>
    <w:p w:rsidR="001B6A27" w:rsidRDefault="00D17F0D">
      <w:pPr>
        <w:pStyle w:val="1"/>
        <w:rPr>
          <w:rFonts w:ascii="黑体" w:eastAsia="黑体" w:hAnsi="黑体" w:cs="黑体"/>
          <w:b w:val="0"/>
          <w:bCs w:val="0"/>
          <w:sz w:val="44"/>
        </w:rPr>
      </w:pPr>
      <w:bookmarkStart w:id="143" w:name="_Toc23880"/>
      <w:bookmarkStart w:id="144" w:name="_Toc21182"/>
      <w:bookmarkStart w:id="145" w:name="_Toc27092"/>
      <w:r>
        <w:rPr>
          <w:rFonts w:ascii="黑体" w:eastAsia="黑体" w:hAnsi="黑体" w:cs="黑体" w:hint="eastAsia"/>
          <w:b w:val="0"/>
          <w:bCs w:val="0"/>
          <w:sz w:val="44"/>
        </w:rPr>
        <w:lastRenderedPageBreak/>
        <w:t>附</w:t>
      </w:r>
      <w:r>
        <w:rPr>
          <w:rFonts w:ascii="黑体" w:eastAsia="黑体" w:hAnsi="黑体" w:cs="黑体" w:hint="eastAsia"/>
          <w:b w:val="0"/>
          <w:bCs w:val="0"/>
          <w:sz w:val="44"/>
        </w:rPr>
        <w:t xml:space="preserve"> </w:t>
      </w:r>
      <w:r>
        <w:rPr>
          <w:rFonts w:ascii="黑体" w:eastAsia="黑体" w:hAnsi="黑体" w:cs="黑体" w:hint="eastAsia"/>
          <w:b w:val="0"/>
          <w:bCs w:val="0"/>
          <w:sz w:val="44"/>
        </w:rPr>
        <w:t>录</w:t>
      </w:r>
      <w:bookmarkEnd w:id="143"/>
      <w:bookmarkEnd w:id="144"/>
      <w:bookmarkEnd w:id="145"/>
    </w:p>
    <w:p w:rsidR="001B6A27" w:rsidRDefault="00D17F0D" w:rsidP="002537C0">
      <w:pPr>
        <w:pStyle w:val="2"/>
        <w:spacing w:beforeLines="50" w:before="156"/>
      </w:pPr>
      <w:bookmarkStart w:id="146" w:name="_Toc19555"/>
      <w:bookmarkStart w:id="147" w:name="_Toc31846"/>
      <w:bookmarkStart w:id="148" w:name="_Toc22007"/>
      <w:r>
        <w:rPr>
          <w:rFonts w:hint="eastAsia"/>
        </w:rPr>
        <w:t>一、指标解释</w:t>
      </w:r>
      <w:bookmarkEnd w:id="146"/>
      <w:bookmarkEnd w:id="147"/>
      <w:bookmarkEnd w:id="148"/>
    </w:p>
    <w:p w:rsidR="001B6A27" w:rsidRDefault="00D17F0D">
      <w:pPr>
        <w:pStyle w:val="3"/>
      </w:pPr>
      <w:bookmarkStart w:id="149" w:name="_Toc26459"/>
      <w:bookmarkStart w:id="150" w:name="_Toc16121"/>
      <w:bookmarkStart w:id="151" w:name="_Toc25593"/>
      <w:r>
        <w:rPr>
          <w:rFonts w:hint="eastAsia"/>
        </w:rPr>
        <w:t>（一）企业人工成本支出调查指标</w:t>
      </w:r>
      <w:bookmarkEnd w:id="149"/>
      <w:bookmarkEnd w:id="150"/>
      <w:bookmarkEnd w:id="151"/>
    </w:p>
    <w:p w:rsidR="001B6A27" w:rsidRDefault="00D17F0D">
      <w:pPr>
        <w:spacing w:line="560" w:lineRule="exact"/>
        <w:ind w:firstLine="643"/>
        <w:rPr>
          <w:rFonts w:ascii="仿宋" w:eastAsia="仿宋" w:hAnsi="仿宋"/>
          <w:sz w:val="32"/>
          <w:szCs w:val="21"/>
        </w:rPr>
      </w:pPr>
      <w:r>
        <w:rPr>
          <w:rFonts w:ascii="仿宋" w:eastAsia="仿宋" w:hAnsi="仿宋" w:hint="eastAsia"/>
          <w:b/>
          <w:bCs/>
          <w:sz w:val="32"/>
          <w:szCs w:val="21"/>
        </w:rPr>
        <w:t>1</w:t>
      </w:r>
      <w:r>
        <w:rPr>
          <w:rFonts w:ascii="仿宋" w:eastAsia="仿宋" w:hAnsi="仿宋" w:hint="eastAsia"/>
          <w:b/>
          <w:bCs/>
          <w:sz w:val="32"/>
          <w:szCs w:val="21"/>
        </w:rPr>
        <w:t>、企业人工成本：</w:t>
      </w:r>
      <w:r>
        <w:rPr>
          <w:rFonts w:ascii="仿宋" w:eastAsia="仿宋" w:hAnsi="仿宋" w:hint="eastAsia"/>
          <w:sz w:val="32"/>
          <w:szCs w:val="21"/>
        </w:rPr>
        <w:t>企业在生产、经营和提供劳务活动中，因使用劳动力而发生的所有直接和间接费用之和，反映企业上一年度因使用各种人力资源所付出的全部成本费用。</w:t>
      </w:r>
    </w:p>
    <w:p w:rsidR="001B6A27" w:rsidRDefault="00D17F0D">
      <w:pPr>
        <w:spacing w:line="560" w:lineRule="exact"/>
        <w:ind w:firstLine="643"/>
        <w:rPr>
          <w:rFonts w:ascii="仿宋" w:eastAsia="仿宋" w:hAnsi="仿宋"/>
          <w:sz w:val="32"/>
          <w:szCs w:val="21"/>
        </w:rPr>
      </w:pPr>
      <w:r>
        <w:rPr>
          <w:rFonts w:ascii="仿宋" w:eastAsia="仿宋" w:hAnsi="仿宋" w:hint="eastAsia"/>
          <w:b/>
          <w:bCs/>
          <w:sz w:val="32"/>
          <w:szCs w:val="21"/>
        </w:rPr>
        <w:t>2</w:t>
      </w:r>
      <w:r>
        <w:rPr>
          <w:rFonts w:ascii="仿宋" w:eastAsia="仿宋" w:hAnsi="仿宋" w:hint="eastAsia"/>
          <w:b/>
          <w:bCs/>
          <w:sz w:val="32"/>
          <w:szCs w:val="21"/>
        </w:rPr>
        <w:t>、从业人员工资总额：</w:t>
      </w:r>
      <w:r>
        <w:rPr>
          <w:rFonts w:ascii="仿宋" w:eastAsia="仿宋" w:hAnsi="仿宋" w:hint="eastAsia"/>
          <w:sz w:val="32"/>
          <w:szCs w:val="21"/>
        </w:rPr>
        <w:t>企业上一年度直接支付给本企业全部从业人员的工资总额，包括：计时工资</w:t>
      </w:r>
      <w:r>
        <w:rPr>
          <w:rFonts w:ascii="仿宋" w:eastAsia="仿宋" w:hAnsi="仿宋" w:hint="eastAsia"/>
          <w:sz w:val="32"/>
          <w:szCs w:val="21"/>
        </w:rPr>
        <w:t>/</w:t>
      </w:r>
      <w:r>
        <w:rPr>
          <w:rFonts w:ascii="仿宋" w:eastAsia="仿宋" w:hAnsi="仿宋" w:hint="eastAsia"/>
          <w:sz w:val="32"/>
          <w:szCs w:val="21"/>
        </w:rPr>
        <w:t>计件工资、奖金、津补贴、加班加点工资及特殊情况下支付的工资等，是包括企业从个人工资中直接为其代扣或代缴的房费、水费、电费、住房公积金和社会保险基金个人缴纳部分在内的税前</w:t>
      </w:r>
      <w:r>
        <w:rPr>
          <w:rFonts w:ascii="仿宋" w:eastAsia="仿宋" w:hAnsi="仿宋" w:hint="eastAsia"/>
          <w:sz w:val="32"/>
          <w:szCs w:val="21"/>
        </w:rPr>
        <w:t>/</w:t>
      </w:r>
      <w:r>
        <w:rPr>
          <w:rFonts w:ascii="仿宋" w:eastAsia="仿宋" w:hAnsi="仿宋" w:hint="eastAsia"/>
          <w:sz w:val="32"/>
          <w:szCs w:val="21"/>
        </w:rPr>
        <w:t>应发工资，是企业内所有在岗职工、劳务派遣人员和其他从业人员的全年工资之和，相当于财政部《企业会计准则第</w:t>
      </w:r>
      <w:r>
        <w:rPr>
          <w:rFonts w:ascii="仿宋" w:eastAsia="仿宋" w:hAnsi="仿宋" w:hint="eastAsia"/>
          <w:sz w:val="32"/>
          <w:szCs w:val="21"/>
        </w:rPr>
        <w:t>9</w:t>
      </w:r>
      <w:r>
        <w:rPr>
          <w:rFonts w:ascii="仿宋" w:eastAsia="仿宋" w:hAnsi="仿宋" w:hint="eastAsia"/>
          <w:sz w:val="32"/>
          <w:szCs w:val="21"/>
        </w:rPr>
        <w:t>号—职工薪酬》中的“职工工资、奖金、津贴和补贴”。</w:t>
      </w:r>
    </w:p>
    <w:p w:rsidR="001B6A27" w:rsidRDefault="00D17F0D">
      <w:pPr>
        <w:spacing w:line="560" w:lineRule="exact"/>
        <w:ind w:firstLine="643"/>
        <w:rPr>
          <w:rFonts w:ascii="仿宋" w:eastAsia="仿宋" w:hAnsi="仿宋"/>
          <w:sz w:val="32"/>
          <w:szCs w:val="21"/>
        </w:rPr>
      </w:pPr>
      <w:r>
        <w:rPr>
          <w:rFonts w:ascii="仿宋" w:eastAsia="仿宋" w:hAnsi="仿宋" w:hint="eastAsia"/>
          <w:b/>
          <w:bCs/>
          <w:sz w:val="32"/>
          <w:szCs w:val="21"/>
        </w:rPr>
        <w:t>3</w:t>
      </w:r>
      <w:r>
        <w:rPr>
          <w:rFonts w:ascii="仿宋" w:eastAsia="仿宋" w:hAnsi="仿宋" w:hint="eastAsia"/>
          <w:b/>
          <w:bCs/>
          <w:sz w:val="32"/>
          <w:szCs w:val="21"/>
        </w:rPr>
        <w:t>、福利费用：</w:t>
      </w:r>
      <w:r>
        <w:rPr>
          <w:rFonts w:ascii="仿宋" w:eastAsia="仿宋" w:hAnsi="仿宋" w:hint="eastAsia"/>
          <w:sz w:val="32"/>
          <w:szCs w:val="21"/>
        </w:rPr>
        <w:t>企业在工资以外实际支付给从业人员个人及用于集体的福利费用的总称。主要包括：企业支付</w:t>
      </w:r>
      <w:r>
        <w:rPr>
          <w:rFonts w:ascii="仿宋" w:eastAsia="仿宋" w:hAnsi="仿宋" w:hint="eastAsia"/>
          <w:sz w:val="32"/>
          <w:szCs w:val="21"/>
        </w:rPr>
        <w:t>给从业人员的冬季取暖补贴费（也包括企业实际支付给享受集体供暖的从业人员个人的部分）、医疗卫生费、计划生育补贴、生活困难补助、文体宣传费、集体福利设施和集体福利事业补贴费（包括集体、生活福利设施，如职工食堂、托儿所、幼儿园、浴室、理发室、妇女卫生室、医务室等，以及文化福利设施如文化宫、俱乐部、青少年宫、图书室、体育场、游泳池、职工之家、老年人活动中心等）及丧葬抚恤救济费、职工因工负伤赴外地就医路费、物业管理费、上下班交通补</w:t>
      </w:r>
      <w:r>
        <w:rPr>
          <w:rFonts w:ascii="仿宋" w:eastAsia="仿宋" w:hAnsi="仿宋" w:hint="eastAsia"/>
          <w:sz w:val="32"/>
          <w:szCs w:val="21"/>
        </w:rPr>
        <w:lastRenderedPageBreak/>
        <w:t>贴等。相当于《企业会计准则第</w:t>
      </w:r>
      <w:r>
        <w:rPr>
          <w:rFonts w:ascii="仿宋" w:eastAsia="仿宋" w:hAnsi="仿宋" w:hint="eastAsia"/>
          <w:sz w:val="32"/>
          <w:szCs w:val="21"/>
        </w:rPr>
        <w:t>9</w:t>
      </w:r>
      <w:r>
        <w:rPr>
          <w:rFonts w:ascii="仿宋" w:eastAsia="仿宋" w:hAnsi="仿宋" w:hint="eastAsia"/>
          <w:sz w:val="32"/>
          <w:szCs w:val="21"/>
        </w:rPr>
        <w:t>号</w:t>
      </w:r>
      <w:r>
        <w:rPr>
          <w:rFonts w:ascii="仿宋" w:eastAsia="仿宋" w:hAnsi="仿宋" w:hint="eastAsia"/>
          <w:sz w:val="32"/>
          <w:szCs w:val="21"/>
        </w:rPr>
        <w:t>-</w:t>
      </w:r>
      <w:r>
        <w:rPr>
          <w:rFonts w:ascii="仿宋" w:eastAsia="仿宋" w:hAnsi="仿宋" w:hint="eastAsia"/>
          <w:sz w:val="32"/>
          <w:szCs w:val="21"/>
        </w:rPr>
        <w:t>职工薪酬》中的“职工福利费”以及“非货币性福利”中的一</w:t>
      </w:r>
      <w:r>
        <w:rPr>
          <w:rFonts w:ascii="仿宋" w:eastAsia="仿宋" w:hAnsi="仿宋" w:hint="eastAsia"/>
          <w:sz w:val="32"/>
          <w:szCs w:val="21"/>
        </w:rPr>
        <w:t>部分。</w:t>
      </w:r>
    </w:p>
    <w:p w:rsidR="001B6A27" w:rsidRDefault="00D17F0D">
      <w:pPr>
        <w:spacing w:line="560" w:lineRule="exact"/>
        <w:ind w:firstLine="643"/>
        <w:rPr>
          <w:rFonts w:ascii="仿宋" w:eastAsia="仿宋" w:hAnsi="仿宋"/>
          <w:sz w:val="32"/>
          <w:szCs w:val="21"/>
        </w:rPr>
      </w:pPr>
      <w:r>
        <w:rPr>
          <w:rFonts w:ascii="仿宋" w:eastAsia="仿宋" w:hAnsi="仿宋" w:hint="eastAsia"/>
          <w:b/>
          <w:bCs/>
          <w:sz w:val="32"/>
          <w:szCs w:val="21"/>
        </w:rPr>
        <w:t>4</w:t>
      </w:r>
      <w:r>
        <w:rPr>
          <w:rFonts w:ascii="仿宋" w:eastAsia="仿宋" w:hAnsi="仿宋" w:hint="eastAsia"/>
          <w:b/>
          <w:bCs/>
          <w:sz w:val="32"/>
          <w:szCs w:val="21"/>
        </w:rPr>
        <w:t>、教育经费：</w:t>
      </w:r>
      <w:r>
        <w:rPr>
          <w:rFonts w:ascii="仿宋" w:eastAsia="仿宋" w:hAnsi="仿宋" w:hint="eastAsia"/>
          <w:sz w:val="32"/>
          <w:szCs w:val="21"/>
        </w:rPr>
        <w:t>企业为职工学习先进技术和提高文化水平而支付的费用。包括岗前培训、在职提高培训、转岗培训、派外培训、职业道德等方面的培训费用和企业自办大中专、职业技术院校等培训场所发生的费用以及职业技能鉴定费用。相当于《企业会计准则第</w:t>
      </w:r>
      <w:r>
        <w:rPr>
          <w:rFonts w:ascii="仿宋" w:eastAsia="仿宋" w:hAnsi="仿宋" w:hint="eastAsia"/>
          <w:sz w:val="32"/>
          <w:szCs w:val="21"/>
        </w:rPr>
        <w:t>9</w:t>
      </w:r>
      <w:r>
        <w:rPr>
          <w:rFonts w:ascii="仿宋" w:eastAsia="仿宋" w:hAnsi="仿宋" w:hint="eastAsia"/>
          <w:sz w:val="32"/>
          <w:szCs w:val="21"/>
        </w:rPr>
        <w:t>号</w:t>
      </w:r>
      <w:r>
        <w:rPr>
          <w:rFonts w:ascii="仿宋" w:eastAsia="仿宋" w:hAnsi="仿宋" w:hint="eastAsia"/>
          <w:sz w:val="32"/>
          <w:szCs w:val="21"/>
        </w:rPr>
        <w:t>-</w:t>
      </w:r>
      <w:r>
        <w:rPr>
          <w:rFonts w:ascii="仿宋" w:eastAsia="仿宋" w:hAnsi="仿宋" w:hint="eastAsia"/>
          <w:sz w:val="32"/>
          <w:szCs w:val="21"/>
        </w:rPr>
        <w:t>职工薪酬》中的“职工教育经费”。</w:t>
      </w:r>
    </w:p>
    <w:p w:rsidR="001B6A27" w:rsidRDefault="00D17F0D">
      <w:pPr>
        <w:spacing w:line="560" w:lineRule="exact"/>
        <w:ind w:firstLine="643"/>
        <w:rPr>
          <w:rFonts w:ascii="仿宋" w:eastAsia="仿宋" w:hAnsi="仿宋"/>
          <w:sz w:val="32"/>
          <w:szCs w:val="21"/>
        </w:rPr>
      </w:pPr>
      <w:r>
        <w:rPr>
          <w:rFonts w:ascii="仿宋" w:eastAsia="仿宋" w:hAnsi="仿宋" w:hint="eastAsia"/>
          <w:b/>
          <w:bCs/>
          <w:sz w:val="32"/>
          <w:szCs w:val="21"/>
        </w:rPr>
        <w:t>5</w:t>
      </w:r>
      <w:r>
        <w:rPr>
          <w:rFonts w:ascii="仿宋" w:eastAsia="仿宋" w:hAnsi="仿宋" w:hint="eastAsia"/>
          <w:b/>
          <w:bCs/>
          <w:sz w:val="32"/>
          <w:szCs w:val="21"/>
        </w:rPr>
        <w:t>、保险费用：</w:t>
      </w:r>
      <w:r>
        <w:rPr>
          <w:rFonts w:ascii="仿宋" w:eastAsia="仿宋" w:hAnsi="仿宋" w:hint="eastAsia"/>
          <w:sz w:val="32"/>
          <w:szCs w:val="21"/>
        </w:rPr>
        <w:t>根据国家法律，由企业承担的各项社会保险费用和补充保险费用，包括养老保险、医疗保险、失业保险、工伤保险、生育保险等费用，也包括企业缴纳的年金（补充养老保险）、补充医疗保险或储蓄性医疗保险。不包括不在岗人员的社会保险费用。相当于《企业会计准则第</w:t>
      </w:r>
      <w:r>
        <w:rPr>
          <w:rFonts w:ascii="仿宋" w:eastAsia="仿宋" w:hAnsi="仿宋" w:hint="eastAsia"/>
          <w:sz w:val="32"/>
          <w:szCs w:val="21"/>
        </w:rPr>
        <w:t>9</w:t>
      </w:r>
      <w:r>
        <w:rPr>
          <w:rFonts w:ascii="仿宋" w:eastAsia="仿宋" w:hAnsi="仿宋" w:hint="eastAsia"/>
          <w:sz w:val="32"/>
          <w:szCs w:val="21"/>
        </w:rPr>
        <w:t>号</w:t>
      </w:r>
      <w:r>
        <w:rPr>
          <w:rFonts w:ascii="仿宋" w:eastAsia="仿宋" w:hAnsi="仿宋" w:hint="eastAsia"/>
          <w:sz w:val="32"/>
          <w:szCs w:val="21"/>
        </w:rPr>
        <w:t>-</w:t>
      </w:r>
      <w:r>
        <w:rPr>
          <w:rFonts w:ascii="仿宋" w:eastAsia="仿宋" w:hAnsi="仿宋" w:hint="eastAsia"/>
          <w:sz w:val="32"/>
          <w:szCs w:val="21"/>
        </w:rPr>
        <w:t>职工薪酬》中的“医疗保险费、养老保险费、失业保险费、工伤保险费和生育保险费”。</w:t>
      </w:r>
    </w:p>
    <w:p w:rsidR="001B6A27" w:rsidRDefault="00D17F0D">
      <w:pPr>
        <w:spacing w:line="560" w:lineRule="exact"/>
        <w:ind w:firstLine="643"/>
        <w:rPr>
          <w:rFonts w:ascii="仿宋" w:eastAsia="仿宋" w:hAnsi="仿宋"/>
          <w:sz w:val="32"/>
          <w:szCs w:val="21"/>
        </w:rPr>
      </w:pPr>
      <w:r>
        <w:rPr>
          <w:rFonts w:ascii="仿宋" w:eastAsia="仿宋" w:hAnsi="仿宋" w:hint="eastAsia"/>
          <w:b/>
          <w:bCs/>
          <w:sz w:val="32"/>
          <w:szCs w:val="21"/>
        </w:rPr>
        <w:t>6</w:t>
      </w:r>
      <w:r>
        <w:rPr>
          <w:rFonts w:ascii="仿宋" w:eastAsia="仿宋" w:hAnsi="仿宋" w:hint="eastAsia"/>
          <w:b/>
          <w:bCs/>
          <w:sz w:val="32"/>
          <w:szCs w:val="21"/>
        </w:rPr>
        <w:t>、劳动保护费用：</w:t>
      </w:r>
      <w:r>
        <w:rPr>
          <w:rFonts w:ascii="仿宋" w:eastAsia="仿宋" w:hAnsi="仿宋" w:hint="eastAsia"/>
          <w:sz w:val="32"/>
          <w:szCs w:val="21"/>
        </w:rPr>
        <w:t>企业为实施安全技术措施、工业卫生等发生的费用，以及用于职工劳动保护用品（如保健用品、清凉用品、工作服等）的费用。它不包括劳动保护设备的购置费、维修费以及个人只能在工作现场使用的特殊用品。该数据一般来源于制造费用中的“劳动保护费”科目。</w:t>
      </w:r>
    </w:p>
    <w:p w:rsidR="001B6A27" w:rsidRDefault="00D17F0D">
      <w:pPr>
        <w:spacing w:line="560" w:lineRule="exact"/>
        <w:ind w:firstLine="643"/>
        <w:rPr>
          <w:rFonts w:ascii="仿宋" w:eastAsia="仿宋" w:hAnsi="仿宋"/>
          <w:sz w:val="32"/>
          <w:szCs w:val="21"/>
        </w:rPr>
      </w:pPr>
      <w:r>
        <w:rPr>
          <w:rFonts w:ascii="仿宋" w:eastAsia="仿宋" w:hAnsi="仿宋" w:hint="eastAsia"/>
          <w:b/>
          <w:bCs/>
          <w:sz w:val="32"/>
          <w:szCs w:val="21"/>
        </w:rPr>
        <w:t>7</w:t>
      </w:r>
      <w:r>
        <w:rPr>
          <w:rFonts w:ascii="仿宋" w:eastAsia="仿宋" w:hAnsi="仿宋" w:hint="eastAsia"/>
          <w:b/>
          <w:bCs/>
          <w:sz w:val="32"/>
          <w:szCs w:val="21"/>
        </w:rPr>
        <w:t>、住房费用：</w:t>
      </w:r>
      <w:r>
        <w:rPr>
          <w:rFonts w:ascii="仿宋" w:eastAsia="仿宋" w:hAnsi="仿宋" w:hint="eastAsia"/>
          <w:sz w:val="32"/>
          <w:szCs w:val="21"/>
        </w:rPr>
        <w:t>企业为改善从业人员的居住条件而支付的所有费用。具体包括职工宿舍的折旧费、企业交纳的住房公积金、实际支付给职工的住房补贴（包括为职工租用房屋的租金、租房差价补贴、购房差价补贴等）和按规定为职工</w:t>
      </w:r>
      <w:r>
        <w:rPr>
          <w:rFonts w:ascii="仿宋" w:eastAsia="仿宋" w:hAnsi="仿宋" w:hint="eastAsia"/>
          <w:sz w:val="32"/>
          <w:szCs w:val="21"/>
        </w:rPr>
        <w:lastRenderedPageBreak/>
        <w:t>提供的住房困难补助及企业住房的维修费和管理费等。包含《企业会计准则第</w:t>
      </w:r>
      <w:r>
        <w:rPr>
          <w:rFonts w:ascii="仿宋" w:eastAsia="仿宋" w:hAnsi="仿宋" w:hint="eastAsia"/>
          <w:sz w:val="32"/>
          <w:szCs w:val="21"/>
        </w:rPr>
        <w:t>9</w:t>
      </w:r>
      <w:r>
        <w:rPr>
          <w:rFonts w:ascii="仿宋" w:eastAsia="仿宋" w:hAnsi="仿宋" w:hint="eastAsia"/>
          <w:sz w:val="32"/>
          <w:szCs w:val="21"/>
        </w:rPr>
        <w:t>号</w:t>
      </w:r>
      <w:r>
        <w:rPr>
          <w:rFonts w:ascii="仿宋" w:eastAsia="仿宋" w:hAnsi="仿宋" w:hint="eastAsia"/>
          <w:sz w:val="32"/>
          <w:szCs w:val="21"/>
        </w:rPr>
        <w:t>-</w:t>
      </w:r>
      <w:r>
        <w:rPr>
          <w:rFonts w:ascii="仿宋" w:eastAsia="仿宋" w:hAnsi="仿宋" w:hint="eastAsia"/>
          <w:sz w:val="32"/>
          <w:szCs w:val="21"/>
        </w:rPr>
        <w:t>职工薪酬》中的“住房公积金”以及“非货币性福利”中的一部分。住房费用的具体采集方法：以企业财务备查账户“企业住房基金”实际支出数为基础调整计算。按该办法计算时注意：“购建租改住房或住房使用权的支出”大多为一次性的大额支出，应按国家规定摊销折扣额计算填报每年的费用，否则就会出现人工成本大起大落的情况。</w:t>
      </w:r>
    </w:p>
    <w:p w:rsidR="001B6A27" w:rsidRDefault="00D17F0D">
      <w:pPr>
        <w:spacing w:line="560" w:lineRule="exact"/>
        <w:ind w:firstLine="643"/>
        <w:rPr>
          <w:rFonts w:ascii="仿宋" w:eastAsia="仿宋" w:hAnsi="仿宋"/>
          <w:sz w:val="32"/>
          <w:szCs w:val="21"/>
        </w:rPr>
      </w:pPr>
      <w:r>
        <w:rPr>
          <w:rFonts w:ascii="仿宋" w:eastAsia="仿宋" w:hAnsi="仿宋" w:hint="eastAsia"/>
          <w:b/>
          <w:bCs/>
          <w:sz w:val="32"/>
          <w:szCs w:val="21"/>
        </w:rPr>
        <w:t>8</w:t>
      </w:r>
      <w:r>
        <w:rPr>
          <w:rFonts w:ascii="仿宋" w:eastAsia="仿宋" w:hAnsi="仿宋" w:hint="eastAsia"/>
          <w:b/>
          <w:bCs/>
          <w:sz w:val="32"/>
          <w:szCs w:val="21"/>
        </w:rPr>
        <w:t>、其他人工成本：</w:t>
      </w:r>
      <w:r>
        <w:rPr>
          <w:rFonts w:ascii="仿宋" w:eastAsia="仿宋" w:hAnsi="仿宋" w:hint="eastAsia"/>
          <w:sz w:val="32"/>
          <w:szCs w:val="21"/>
        </w:rPr>
        <w:t>包括工会经费，企业因招聘职工而实际花费的职工招聘费、咨询费、外聘人员劳务费，对职工的特殊奖励（如创造发明奖、科技进步奖等），支付实行租赁、承租经营企业的承租人、承包人的风险补偿费等，解除劳动</w:t>
      </w:r>
      <w:r>
        <w:rPr>
          <w:rFonts w:ascii="仿宋" w:eastAsia="仿宋" w:hAnsi="仿宋" w:hint="eastAsia"/>
          <w:sz w:val="32"/>
          <w:szCs w:val="21"/>
        </w:rPr>
        <w:t>合同或终止劳动合同的补偿费用以及企业因使用劳务派遣人员而发生的管理费用和其它用工成本等不包括在以上各项中的其他人工成本项目。其他人工成本包含《企业会计准则第</w:t>
      </w:r>
      <w:r>
        <w:rPr>
          <w:rFonts w:ascii="仿宋" w:eastAsia="仿宋" w:hAnsi="仿宋" w:hint="eastAsia"/>
          <w:sz w:val="32"/>
          <w:szCs w:val="21"/>
        </w:rPr>
        <w:t>9</w:t>
      </w:r>
      <w:r>
        <w:rPr>
          <w:rFonts w:ascii="仿宋" w:eastAsia="仿宋" w:hAnsi="仿宋" w:hint="eastAsia"/>
          <w:sz w:val="32"/>
          <w:szCs w:val="21"/>
        </w:rPr>
        <w:t>号</w:t>
      </w:r>
      <w:r>
        <w:rPr>
          <w:rFonts w:ascii="仿宋" w:eastAsia="仿宋" w:hAnsi="仿宋" w:hint="eastAsia"/>
          <w:sz w:val="32"/>
          <w:szCs w:val="21"/>
        </w:rPr>
        <w:t>-</w:t>
      </w:r>
      <w:r>
        <w:rPr>
          <w:rFonts w:ascii="仿宋" w:eastAsia="仿宋" w:hAnsi="仿宋" w:hint="eastAsia"/>
          <w:sz w:val="32"/>
          <w:szCs w:val="21"/>
        </w:rPr>
        <w:t>职工薪酬》中的“因解除与职工的劳动关系给予的补偿”。</w:t>
      </w:r>
    </w:p>
    <w:p w:rsidR="001B6A27" w:rsidRDefault="00D17F0D">
      <w:pPr>
        <w:spacing w:line="560" w:lineRule="exact"/>
        <w:ind w:firstLine="643"/>
        <w:rPr>
          <w:rFonts w:ascii="仿宋" w:eastAsia="仿宋" w:hAnsi="仿宋"/>
          <w:sz w:val="32"/>
          <w:szCs w:val="21"/>
        </w:rPr>
      </w:pPr>
      <w:r>
        <w:rPr>
          <w:rFonts w:ascii="仿宋" w:eastAsia="仿宋" w:hAnsi="仿宋" w:hint="eastAsia"/>
          <w:b/>
          <w:bCs/>
          <w:sz w:val="32"/>
          <w:szCs w:val="21"/>
        </w:rPr>
        <w:t>9</w:t>
      </w:r>
      <w:r>
        <w:rPr>
          <w:rFonts w:ascii="仿宋" w:eastAsia="仿宋" w:hAnsi="仿宋" w:hint="eastAsia"/>
          <w:b/>
          <w:bCs/>
          <w:sz w:val="32"/>
          <w:szCs w:val="21"/>
        </w:rPr>
        <w:t>、人工成本效益：</w:t>
      </w:r>
      <w:r>
        <w:rPr>
          <w:rFonts w:ascii="仿宋" w:eastAsia="仿宋" w:hAnsi="仿宋" w:hint="eastAsia"/>
          <w:sz w:val="32"/>
          <w:szCs w:val="21"/>
        </w:rPr>
        <w:t>用以衡量企业人工成本投入产出效率，包括人工成本占总成本的比重、人事费用率、人工成本利润率、百元人工成本营业收入、百元人工成本利润。其中，人工成本占总成本的比重反映企业因生产和经营产生的全部费用中用于支付人工成本的比例，人事费用率指企业人工成本和营业收入的比率，反映企业通过销售产</w:t>
      </w:r>
      <w:r>
        <w:rPr>
          <w:rFonts w:ascii="仿宋" w:eastAsia="仿宋" w:hAnsi="仿宋" w:hint="eastAsia"/>
          <w:sz w:val="32"/>
          <w:szCs w:val="21"/>
        </w:rPr>
        <w:t>品、提供劳务取得的全部收入中用于支付人工成本的比例，人工成本利润</w:t>
      </w:r>
      <w:r>
        <w:rPr>
          <w:rFonts w:ascii="仿宋" w:eastAsia="仿宋" w:hAnsi="仿宋" w:hint="eastAsia"/>
          <w:sz w:val="32"/>
          <w:szCs w:val="21"/>
        </w:rPr>
        <w:lastRenderedPageBreak/>
        <w:t>率指企业利润总额与人工成本的比率，反映了调查期内企业每投入</w:t>
      </w:r>
      <w:r>
        <w:rPr>
          <w:rFonts w:ascii="仿宋" w:eastAsia="仿宋" w:hAnsi="仿宋" w:hint="eastAsia"/>
          <w:sz w:val="32"/>
          <w:szCs w:val="21"/>
        </w:rPr>
        <w:t>1</w:t>
      </w:r>
      <w:r>
        <w:rPr>
          <w:rFonts w:ascii="仿宋" w:eastAsia="仿宋" w:hAnsi="仿宋" w:hint="eastAsia"/>
          <w:sz w:val="32"/>
          <w:szCs w:val="21"/>
        </w:rPr>
        <w:t>元的人工成本能够取得的收益倍数，百元人工成本销售收入反映企业每投入</w:t>
      </w:r>
      <w:r>
        <w:rPr>
          <w:rFonts w:ascii="仿宋" w:eastAsia="仿宋" w:hAnsi="仿宋" w:hint="eastAsia"/>
          <w:sz w:val="32"/>
          <w:szCs w:val="21"/>
        </w:rPr>
        <w:t>100</w:t>
      </w:r>
      <w:r>
        <w:rPr>
          <w:rFonts w:ascii="仿宋" w:eastAsia="仿宋" w:hAnsi="仿宋" w:hint="eastAsia"/>
          <w:sz w:val="32"/>
          <w:szCs w:val="21"/>
        </w:rPr>
        <w:t>元的人工成本能够取得的全部销售收入，百元人工成本利润反映企业每投入</w:t>
      </w:r>
      <w:r>
        <w:rPr>
          <w:rFonts w:ascii="仿宋" w:eastAsia="仿宋" w:hAnsi="仿宋" w:hint="eastAsia"/>
          <w:sz w:val="32"/>
          <w:szCs w:val="21"/>
        </w:rPr>
        <w:t>100</w:t>
      </w:r>
      <w:r>
        <w:rPr>
          <w:rFonts w:ascii="仿宋" w:eastAsia="仿宋" w:hAnsi="仿宋" w:hint="eastAsia"/>
          <w:sz w:val="32"/>
          <w:szCs w:val="21"/>
        </w:rPr>
        <w:t>元的人工成本能够取得的全部收益，人工成本利润率</w:t>
      </w:r>
      <w:r>
        <w:rPr>
          <w:rFonts w:ascii="仿宋" w:eastAsia="仿宋" w:hAnsi="仿宋" w:hint="eastAsia"/>
          <w:sz w:val="32"/>
          <w:szCs w:val="21"/>
        </w:rPr>
        <w:t>*100</w:t>
      </w:r>
      <w:r>
        <w:rPr>
          <w:rFonts w:ascii="仿宋" w:eastAsia="仿宋" w:hAnsi="仿宋" w:hint="eastAsia"/>
          <w:sz w:val="32"/>
          <w:szCs w:val="21"/>
        </w:rPr>
        <w:t>即为百元人工成本利润。</w:t>
      </w:r>
    </w:p>
    <w:p w:rsidR="001B6A27" w:rsidRDefault="00D17F0D">
      <w:pPr>
        <w:pStyle w:val="3"/>
      </w:pPr>
      <w:bookmarkStart w:id="152" w:name="_Toc20160"/>
      <w:bookmarkStart w:id="153" w:name="_Toc10009"/>
      <w:bookmarkStart w:id="154" w:name="_Toc26660"/>
      <w:r>
        <w:rPr>
          <w:rFonts w:hint="eastAsia"/>
        </w:rPr>
        <w:t>（二）从业人员工资收入调查指标</w:t>
      </w:r>
      <w:bookmarkEnd w:id="152"/>
      <w:bookmarkEnd w:id="153"/>
      <w:bookmarkEnd w:id="154"/>
    </w:p>
    <w:p w:rsidR="001B6A27" w:rsidRDefault="00D17F0D">
      <w:pPr>
        <w:spacing w:line="560" w:lineRule="exact"/>
        <w:ind w:firstLine="643"/>
        <w:rPr>
          <w:rFonts w:ascii="仿宋" w:eastAsia="仿宋" w:hAnsi="仿宋"/>
          <w:sz w:val="32"/>
          <w:szCs w:val="21"/>
        </w:rPr>
      </w:pPr>
      <w:r>
        <w:rPr>
          <w:rFonts w:ascii="仿宋" w:eastAsia="仿宋" w:hAnsi="仿宋" w:hint="eastAsia"/>
          <w:b/>
          <w:bCs/>
          <w:sz w:val="32"/>
          <w:szCs w:val="21"/>
        </w:rPr>
        <w:t>1</w:t>
      </w:r>
      <w:r>
        <w:rPr>
          <w:rFonts w:ascii="仿宋" w:eastAsia="仿宋" w:hAnsi="仿宋" w:hint="eastAsia"/>
          <w:b/>
          <w:bCs/>
          <w:sz w:val="32"/>
          <w:szCs w:val="21"/>
        </w:rPr>
        <w:t>、全年工资报酬合计：</w:t>
      </w:r>
      <w:r>
        <w:rPr>
          <w:rFonts w:ascii="仿宋" w:eastAsia="仿宋" w:hAnsi="仿宋" w:hint="eastAsia"/>
          <w:sz w:val="32"/>
          <w:szCs w:val="21"/>
        </w:rPr>
        <w:t>劳动者个人因向企业提供劳动而直接取得的各种现金形式的劳动报酬（税前</w:t>
      </w:r>
      <w:r>
        <w:rPr>
          <w:rFonts w:ascii="仿宋" w:eastAsia="仿宋" w:hAnsi="仿宋" w:hint="eastAsia"/>
          <w:sz w:val="32"/>
          <w:szCs w:val="21"/>
        </w:rPr>
        <w:t>/</w:t>
      </w:r>
      <w:r>
        <w:rPr>
          <w:rFonts w:ascii="仿宋" w:eastAsia="仿宋" w:hAnsi="仿宋" w:hint="eastAsia"/>
          <w:sz w:val="32"/>
          <w:szCs w:val="21"/>
        </w:rPr>
        <w:t>应发工资）之和，包括：基本工资（类）、绩效工</w:t>
      </w:r>
      <w:r>
        <w:rPr>
          <w:rFonts w:ascii="仿宋" w:eastAsia="仿宋" w:hAnsi="仿宋" w:hint="eastAsia"/>
          <w:sz w:val="32"/>
          <w:szCs w:val="21"/>
        </w:rPr>
        <w:t>资（类）、津补贴（类）和加班加点工资。</w:t>
      </w:r>
    </w:p>
    <w:p w:rsidR="001B6A27" w:rsidRDefault="00D17F0D">
      <w:pPr>
        <w:spacing w:line="560" w:lineRule="exact"/>
        <w:ind w:firstLine="643"/>
        <w:rPr>
          <w:rFonts w:ascii="仿宋" w:eastAsia="仿宋" w:hAnsi="仿宋"/>
          <w:sz w:val="32"/>
          <w:szCs w:val="21"/>
        </w:rPr>
      </w:pPr>
      <w:r>
        <w:rPr>
          <w:rFonts w:ascii="仿宋" w:eastAsia="仿宋" w:hAnsi="仿宋" w:hint="eastAsia"/>
          <w:b/>
          <w:bCs/>
          <w:sz w:val="32"/>
          <w:szCs w:val="21"/>
        </w:rPr>
        <w:t>2</w:t>
      </w:r>
      <w:r>
        <w:rPr>
          <w:rFonts w:ascii="仿宋" w:eastAsia="仿宋" w:hAnsi="仿宋" w:hint="eastAsia"/>
          <w:b/>
          <w:bCs/>
          <w:sz w:val="32"/>
          <w:szCs w:val="21"/>
        </w:rPr>
        <w:t>、基本工资（类）：</w:t>
      </w:r>
      <w:r>
        <w:rPr>
          <w:rFonts w:ascii="仿宋" w:eastAsia="仿宋" w:hAnsi="仿宋" w:hint="eastAsia"/>
          <w:sz w:val="32"/>
          <w:szCs w:val="21"/>
        </w:rPr>
        <w:t>按照劳动合同中约定的、与劳动者本人岗位相对应的、发放周期和发放水平相对固定的工资报酬。如标准工资、基础工资、岗位工资、合同工资、底薪等，也包括其它不与绩效考核结果挂钩的工资项目，如工龄工资（津贴）。</w:t>
      </w:r>
    </w:p>
    <w:p w:rsidR="001B6A27" w:rsidRDefault="00D17F0D">
      <w:pPr>
        <w:spacing w:line="560" w:lineRule="exact"/>
        <w:ind w:firstLine="643"/>
        <w:rPr>
          <w:rFonts w:ascii="仿宋" w:eastAsia="仿宋" w:hAnsi="仿宋"/>
          <w:sz w:val="32"/>
          <w:szCs w:val="21"/>
        </w:rPr>
      </w:pPr>
      <w:r>
        <w:rPr>
          <w:rFonts w:ascii="仿宋" w:eastAsia="仿宋" w:hAnsi="仿宋" w:hint="eastAsia"/>
          <w:b/>
          <w:bCs/>
          <w:sz w:val="32"/>
          <w:szCs w:val="21"/>
        </w:rPr>
        <w:t>3</w:t>
      </w:r>
      <w:r>
        <w:rPr>
          <w:rFonts w:ascii="仿宋" w:eastAsia="仿宋" w:hAnsi="仿宋" w:hint="eastAsia"/>
          <w:b/>
          <w:bCs/>
          <w:sz w:val="32"/>
          <w:szCs w:val="21"/>
        </w:rPr>
        <w:t>、绩效工资（类）：</w:t>
      </w:r>
      <w:r>
        <w:rPr>
          <w:rFonts w:ascii="仿宋" w:eastAsia="仿宋" w:hAnsi="仿宋" w:hint="eastAsia"/>
          <w:sz w:val="32"/>
          <w:szCs w:val="21"/>
        </w:rPr>
        <w:t>劳动者根据所在企业的经济效益、集体或本人绩效或实际表现获得的浮动性工资报酬，包括按月度、季度、半年、全年考核发放的奖金、效益工资或奖金性质的绩效工资，还包括销售提成、项目奖金，特别奖励、技术交易奖、酬金、生产奖、节约奖、劳动竞赛奖、</w:t>
      </w:r>
      <w:r>
        <w:rPr>
          <w:rFonts w:ascii="仿宋" w:eastAsia="仿宋" w:hAnsi="仿宋" w:hint="eastAsia"/>
          <w:sz w:val="32"/>
          <w:szCs w:val="21"/>
        </w:rPr>
        <w:t>年底双薪、全勤奖等工资项目。</w:t>
      </w:r>
    </w:p>
    <w:p w:rsidR="001B6A27" w:rsidRDefault="00D17F0D">
      <w:pPr>
        <w:spacing w:line="560" w:lineRule="exact"/>
        <w:ind w:firstLine="643"/>
        <w:rPr>
          <w:rFonts w:ascii="仿宋" w:eastAsia="仿宋" w:hAnsi="仿宋"/>
          <w:sz w:val="32"/>
          <w:szCs w:val="21"/>
        </w:rPr>
      </w:pPr>
      <w:r>
        <w:rPr>
          <w:rFonts w:ascii="仿宋" w:eastAsia="仿宋" w:hAnsi="仿宋" w:hint="eastAsia"/>
          <w:b/>
          <w:bCs/>
          <w:sz w:val="32"/>
          <w:szCs w:val="21"/>
        </w:rPr>
        <w:t>4</w:t>
      </w:r>
      <w:r>
        <w:rPr>
          <w:rFonts w:ascii="仿宋" w:eastAsia="仿宋" w:hAnsi="仿宋" w:hint="eastAsia"/>
          <w:b/>
          <w:bCs/>
          <w:sz w:val="32"/>
          <w:szCs w:val="21"/>
        </w:rPr>
        <w:t>、津补贴（类）：</w:t>
      </w:r>
      <w:r>
        <w:rPr>
          <w:rFonts w:ascii="仿宋" w:eastAsia="仿宋" w:hAnsi="仿宋" w:hint="eastAsia"/>
          <w:sz w:val="32"/>
          <w:szCs w:val="21"/>
        </w:rPr>
        <w:t>按照国家或企业规定，为补偿本单位就业人员因特殊或额外的劳动消耗或因其他特殊原因支</w:t>
      </w:r>
      <w:r>
        <w:rPr>
          <w:rFonts w:ascii="仿宋" w:eastAsia="仿宋" w:hAnsi="仿宋" w:hint="eastAsia"/>
          <w:sz w:val="32"/>
          <w:szCs w:val="21"/>
        </w:rPr>
        <w:lastRenderedPageBreak/>
        <w:t>付的津贴以及为保证其工资不受物价影响而支付的物价补贴，包括艰苦岗位津贴、夜班津贴、倒班津贴、保健津贴、技术性津贴、地区津贴等工资项目，不包括加班加点工资；包括过节费、各种交通补贴、各种通信工具补助、无食堂补贴、劳动者不休假的补贴、各种住房租房补贴，还包括企业从福利费用中支付的劳动者个人的各种现金补贴。</w:t>
      </w:r>
    </w:p>
    <w:p w:rsidR="001B6A27" w:rsidRDefault="00D17F0D">
      <w:pPr>
        <w:spacing w:line="560" w:lineRule="exact"/>
        <w:ind w:firstLine="643"/>
        <w:rPr>
          <w:rFonts w:ascii="仿宋" w:eastAsia="仿宋" w:hAnsi="仿宋"/>
          <w:sz w:val="32"/>
          <w:szCs w:val="21"/>
        </w:rPr>
      </w:pPr>
      <w:r>
        <w:rPr>
          <w:rFonts w:ascii="仿宋" w:eastAsia="仿宋" w:hAnsi="仿宋" w:hint="eastAsia"/>
          <w:b/>
          <w:bCs/>
          <w:sz w:val="32"/>
          <w:szCs w:val="21"/>
        </w:rPr>
        <w:t>5</w:t>
      </w:r>
      <w:r>
        <w:rPr>
          <w:rFonts w:ascii="仿宋" w:eastAsia="仿宋" w:hAnsi="仿宋" w:hint="eastAsia"/>
          <w:b/>
          <w:bCs/>
          <w:sz w:val="32"/>
          <w:szCs w:val="21"/>
        </w:rPr>
        <w:t>、加班加点工资：</w:t>
      </w:r>
      <w:r>
        <w:rPr>
          <w:rFonts w:ascii="仿宋" w:eastAsia="仿宋" w:hAnsi="仿宋" w:hint="eastAsia"/>
          <w:sz w:val="32"/>
          <w:szCs w:val="21"/>
        </w:rPr>
        <w:t>按照国家和本地区有关法规政策，由企业支付的加班工资和加点工资，</w:t>
      </w:r>
      <w:r>
        <w:rPr>
          <w:rFonts w:ascii="仿宋" w:eastAsia="仿宋" w:hAnsi="仿宋" w:hint="eastAsia"/>
          <w:sz w:val="32"/>
          <w:szCs w:val="21"/>
        </w:rPr>
        <w:t>是调查期内劳动者因超时劳动而获得的劳动报酬。</w:t>
      </w:r>
    </w:p>
    <w:p w:rsidR="001B6A27" w:rsidRDefault="001B6A27">
      <w:pPr>
        <w:spacing w:line="560" w:lineRule="exact"/>
        <w:ind w:firstLine="640"/>
        <w:rPr>
          <w:rFonts w:ascii="仿宋" w:eastAsia="仿宋" w:hAnsi="仿宋"/>
          <w:sz w:val="32"/>
          <w:szCs w:val="21"/>
        </w:rPr>
      </w:pPr>
    </w:p>
    <w:p w:rsidR="001B6A27" w:rsidRDefault="001B6A27">
      <w:pPr>
        <w:spacing w:line="560" w:lineRule="exact"/>
        <w:ind w:firstLine="640"/>
        <w:rPr>
          <w:rFonts w:ascii="仿宋" w:eastAsia="仿宋" w:hAnsi="仿宋"/>
          <w:sz w:val="32"/>
          <w:szCs w:val="21"/>
        </w:rPr>
      </w:pPr>
    </w:p>
    <w:p w:rsidR="001B6A27" w:rsidRDefault="001B6A27">
      <w:pPr>
        <w:spacing w:line="560" w:lineRule="exact"/>
        <w:ind w:firstLine="640"/>
        <w:rPr>
          <w:rFonts w:ascii="仿宋" w:eastAsia="仿宋" w:hAnsi="仿宋"/>
          <w:sz w:val="32"/>
          <w:szCs w:val="21"/>
        </w:rPr>
      </w:pPr>
    </w:p>
    <w:p w:rsidR="001B6A27" w:rsidRDefault="001B6A27">
      <w:pPr>
        <w:spacing w:line="560" w:lineRule="exact"/>
        <w:ind w:firstLine="640"/>
        <w:rPr>
          <w:rFonts w:ascii="仿宋" w:eastAsia="仿宋" w:hAnsi="仿宋"/>
          <w:sz w:val="32"/>
          <w:szCs w:val="21"/>
        </w:rPr>
      </w:pPr>
    </w:p>
    <w:p w:rsidR="001B6A27" w:rsidRDefault="001B6A27">
      <w:pPr>
        <w:spacing w:line="560" w:lineRule="exact"/>
        <w:ind w:firstLine="640"/>
        <w:rPr>
          <w:rFonts w:ascii="仿宋" w:eastAsia="仿宋" w:hAnsi="仿宋"/>
          <w:sz w:val="32"/>
          <w:szCs w:val="21"/>
        </w:rPr>
      </w:pPr>
    </w:p>
    <w:p w:rsidR="001B6A27" w:rsidRDefault="001B6A27">
      <w:pPr>
        <w:spacing w:line="560" w:lineRule="exact"/>
        <w:ind w:firstLine="640"/>
        <w:rPr>
          <w:rFonts w:ascii="仿宋" w:eastAsia="仿宋" w:hAnsi="仿宋"/>
          <w:sz w:val="32"/>
          <w:szCs w:val="21"/>
        </w:rPr>
      </w:pPr>
    </w:p>
    <w:p w:rsidR="001B6A27" w:rsidRDefault="001B6A27">
      <w:pPr>
        <w:spacing w:line="560" w:lineRule="exact"/>
        <w:ind w:firstLine="640"/>
        <w:rPr>
          <w:rFonts w:ascii="仿宋" w:eastAsia="仿宋" w:hAnsi="仿宋"/>
          <w:sz w:val="32"/>
          <w:szCs w:val="21"/>
        </w:rPr>
      </w:pPr>
    </w:p>
    <w:p w:rsidR="001B6A27" w:rsidRDefault="001B6A27">
      <w:pPr>
        <w:spacing w:line="560" w:lineRule="exact"/>
        <w:ind w:firstLine="640"/>
        <w:rPr>
          <w:rFonts w:ascii="仿宋" w:eastAsia="仿宋" w:hAnsi="仿宋"/>
          <w:sz w:val="32"/>
          <w:szCs w:val="21"/>
        </w:rPr>
      </w:pPr>
    </w:p>
    <w:p w:rsidR="001B6A27" w:rsidRDefault="001B6A27">
      <w:pPr>
        <w:spacing w:line="560" w:lineRule="exact"/>
        <w:ind w:firstLine="640"/>
        <w:rPr>
          <w:rFonts w:ascii="仿宋" w:eastAsia="仿宋" w:hAnsi="仿宋"/>
          <w:sz w:val="32"/>
          <w:szCs w:val="21"/>
        </w:rPr>
      </w:pPr>
    </w:p>
    <w:p w:rsidR="001B6A27" w:rsidRDefault="001B6A27">
      <w:pPr>
        <w:spacing w:line="560" w:lineRule="exact"/>
        <w:ind w:firstLine="640"/>
        <w:rPr>
          <w:rFonts w:ascii="仿宋" w:eastAsia="仿宋" w:hAnsi="仿宋"/>
          <w:sz w:val="32"/>
          <w:szCs w:val="21"/>
        </w:rPr>
      </w:pPr>
    </w:p>
    <w:p w:rsidR="001B6A27" w:rsidRDefault="001B6A27">
      <w:pPr>
        <w:spacing w:line="560" w:lineRule="exact"/>
        <w:ind w:firstLine="640"/>
        <w:rPr>
          <w:rFonts w:ascii="仿宋" w:eastAsia="仿宋" w:hAnsi="仿宋"/>
          <w:sz w:val="32"/>
          <w:szCs w:val="21"/>
        </w:rPr>
      </w:pPr>
    </w:p>
    <w:p w:rsidR="001B6A27" w:rsidRDefault="001B6A27">
      <w:pPr>
        <w:spacing w:line="560" w:lineRule="exact"/>
        <w:ind w:firstLine="640"/>
        <w:rPr>
          <w:rFonts w:ascii="仿宋" w:eastAsia="仿宋" w:hAnsi="仿宋"/>
          <w:sz w:val="32"/>
          <w:szCs w:val="21"/>
        </w:rPr>
      </w:pPr>
    </w:p>
    <w:p w:rsidR="001B6A27" w:rsidRDefault="001B6A27">
      <w:pPr>
        <w:spacing w:line="560" w:lineRule="exact"/>
        <w:ind w:firstLine="640"/>
        <w:rPr>
          <w:rFonts w:ascii="仿宋" w:eastAsia="仿宋" w:hAnsi="仿宋"/>
          <w:sz w:val="32"/>
          <w:szCs w:val="21"/>
        </w:rPr>
      </w:pPr>
    </w:p>
    <w:p w:rsidR="001B6A27" w:rsidRDefault="001B6A27" w:rsidP="002537C0">
      <w:pPr>
        <w:pStyle w:val="2"/>
        <w:spacing w:beforeLines="50" w:before="156"/>
        <w:sectPr w:rsidR="001B6A27">
          <w:pgSz w:w="11906" w:h="16838"/>
          <w:pgMar w:top="1440" w:right="1800" w:bottom="1440" w:left="1800" w:header="851" w:footer="992" w:gutter="0"/>
          <w:cols w:space="425"/>
          <w:docGrid w:type="lines" w:linePitch="312"/>
        </w:sectPr>
      </w:pPr>
      <w:bookmarkStart w:id="155" w:name="_Toc21445"/>
      <w:bookmarkStart w:id="156" w:name="_Toc23604"/>
    </w:p>
    <w:p w:rsidR="001B6A27" w:rsidRDefault="00D17F0D" w:rsidP="002537C0">
      <w:pPr>
        <w:pStyle w:val="2"/>
        <w:spacing w:beforeLines="50" w:before="156"/>
      </w:pPr>
      <w:bookmarkStart w:id="157" w:name="_Toc8385"/>
      <w:r>
        <w:rPr>
          <w:rFonts w:hint="eastAsia"/>
        </w:rPr>
        <w:lastRenderedPageBreak/>
        <w:t>二、国家标准化职业（工种）与市场化职位对照一览表</w:t>
      </w:r>
      <w:bookmarkEnd w:id="155"/>
      <w:bookmarkEnd w:id="156"/>
      <w:bookmarkEnd w:id="157"/>
    </w:p>
    <w:p w:rsidR="001B6A27" w:rsidRDefault="00D17F0D">
      <w:pPr>
        <w:spacing w:line="560" w:lineRule="exact"/>
        <w:ind w:firstLine="640"/>
        <w:rPr>
          <w:rFonts w:ascii="仿宋" w:eastAsia="仿宋" w:hAnsi="仿宋"/>
          <w:sz w:val="32"/>
          <w:szCs w:val="21"/>
        </w:rPr>
      </w:pPr>
      <w:r>
        <w:rPr>
          <w:rFonts w:ascii="仿宋" w:eastAsia="仿宋" w:hAnsi="仿宋" w:hint="eastAsia"/>
          <w:sz w:val="32"/>
          <w:szCs w:val="21"/>
        </w:rPr>
        <w:t>绍兴市分职业工资价位中发布的职位（工种）信息来源于《中华人民共和国职业分类大典》（</w:t>
      </w:r>
      <w:r>
        <w:rPr>
          <w:rFonts w:ascii="仿宋" w:eastAsia="仿宋" w:hAnsi="仿宋" w:hint="eastAsia"/>
          <w:sz w:val="32"/>
          <w:szCs w:val="21"/>
        </w:rPr>
        <w:t xml:space="preserve">2015 </w:t>
      </w:r>
      <w:r>
        <w:rPr>
          <w:rFonts w:ascii="仿宋" w:eastAsia="仿宋" w:hAnsi="仿宋" w:hint="eastAsia"/>
          <w:sz w:val="32"/>
          <w:szCs w:val="21"/>
        </w:rPr>
        <w:t>修订），大典按“工作性质相似性为主、技能水平相似性为辅”的分类原则，将我国职业分类体系划分为：</w:t>
      </w:r>
      <w:r>
        <w:rPr>
          <w:rFonts w:ascii="仿宋" w:eastAsia="仿宋" w:hAnsi="仿宋" w:hint="eastAsia"/>
          <w:sz w:val="32"/>
          <w:szCs w:val="21"/>
        </w:rPr>
        <w:t>8</w:t>
      </w:r>
      <w:r>
        <w:rPr>
          <w:rFonts w:ascii="仿宋" w:eastAsia="仿宋" w:hAnsi="仿宋" w:hint="eastAsia"/>
          <w:sz w:val="32"/>
          <w:szCs w:val="21"/>
        </w:rPr>
        <w:t>个大类、</w:t>
      </w:r>
      <w:r>
        <w:rPr>
          <w:rFonts w:ascii="仿宋" w:eastAsia="仿宋" w:hAnsi="仿宋" w:hint="eastAsia"/>
          <w:sz w:val="32"/>
          <w:szCs w:val="21"/>
        </w:rPr>
        <w:t>75</w:t>
      </w:r>
      <w:r>
        <w:rPr>
          <w:rFonts w:ascii="仿宋" w:eastAsia="仿宋" w:hAnsi="仿宋" w:hint="eastAsia"/>
          <w:sz w:val="32"/>
          <w:szCs w:val="21"/>
        </w:rPr>
        <w:t>个中类、</w:t>
      </w:r>
      <w:r>
        <w:rPr>
          <w:rFonts w:ascii="仿宋" w:eastAsia="仿宋" w:hAnsi="仿宋" w:hint="eastAsia"/>
          <w:sz w:val="32"/>
          <w:szCs w:val="21"/>
        </w:rPr>
        <w:t>434</w:t>
      </w:r>
      <w:r>
        <w:rPr>
          <w:rFonts w:ascii="仿宋" w:eastAsia="仿宋" w:hAnsi="仿宋" w:hint="eastAsia"/>
          <w:sz w:val="32"/>
          <w:szCs w:val="21"/>
        </w:rPr>
        <w:t>个小类、</w:t>
      </w:r>
      <w:r>
        <w:rPr>
          <w:rFonts w:ascii="仿宋" w:eastAsia="仿宋" w:hAnsi="仿宋" w:hint="eastAsia"/>
          <w:sz w:val="32"/>
          <w:szCs w:val="21"/>
        </w:rPr>
        <w:t>1481</w:t>
      </w:r>
      <w:r>
        <w:rPr>
          <w:rFonts w:ascii="仿宋" w:eastAsia="仿宋" w:hAnsi="仿宋" w:hint="eastAsia"/>
          <w:sz w:val="32"/>
          <w:szCs w:val="21"/>
        </w:rPr>
        <w:t>个细类，这一职业分类体系与企业实际运营中使用的市场化职位体系存在一定差异，为进一步提升工资价位对于引导企业健全内部工资分配机制的信息服务作用，以下通过对我国职业分类体系与市场化职位体系作出对照，提炼出具备直接对应关系的</w:t>
      </w:r>
      <w:r>
        <w:rPr>
          <w:rFonts w:ascii="仿宋" w:eastAsia="仿宋" w:hAnsi="仿宋" w:hint="eastAsia"/>
          <w:sz w:val="32"/>
          <w:szCs w:val="21"/>
        </w:rPr>
        <w:t>1004</w:t>
      </w:r>
      <w:r>
        <w:rPr>
          <w:rFonts w:ascii="仿宋" w:eastAsia="仿宋" w:hAnsi="仿宋" w:hint="eastAsia"/>
          <w:sz w:val="32"/>
          <w:szCs w:val="21"/>
        </w:rPr>
        <w:t>个职业细类，供企业参考使用。</w:t>
      </w:r>
    </w:p>
    <w:p w:rsidR="001B6A27" w:rsidRDefault="00D17F0D" w:rsidP="002537C0">
      <w:pPr>
        <w:widowControl/>
        <w:spacing w:line="400" w:lineRule="exact"/>
        <w:ind w:firstLine="560"/>
        <w:jc w:val="center"/>
        <w:textAlignment w:val="center"/>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附表</w:t>
      </w:r>
      <w:r>
        <w:rPr>
          <w:rFonts w:ascii="宋体" w:eastAsia="宋体" w:hAnsi="宋体" w:cs="宋体" w:hint="eastAsia"/>
          <w:color w:val="000000"/>
          <w:kern w:val="0"/>
          <w:sz w:val="28"/>
          <w:szCs w:val="28"/>
          <w:lang w:bidi="ar"/>
        </w:rPr>
        <w:t>1</w:t>
      </w:r>
      <w:r>
        <w:rPr>
          <w:rFonts w:ascii="宋体" w:eastAsia="宋体" w:hAnsi="宋体" w:cs="宋体" w:hint="eastAsia"/>
          <w:color w:val="000000"/>
          <w:kern w:val="0"/>
          <w:sz w:val="28"/>
          <w:szCs w:val="28"/>
          <w:lang w:bidi="ar"/>
        </w:rPr>
        <w:t>：国家标准化职位层级对应市场化职位层级</w:t>
      </w:r>
    </w:p>
    <w:tbl>
      <w:tblPr>
        <w:tblW w:w="8500" w:type="dxa"/>
        <w:tblLayout w:type="fixed"/>
        <w:tblLook w:val="04A0" w:firstRow="1" w:lastRow="0" w:firstColumn="1" w:lastColumn="0" w:noHBand="0" w:noVBand="1"/>
      </w:tblPr>
      <w:tblGrid>
        <w:gridCol w:w="2236"/>
        <w:gridCol w:w="642"/>
        <w:gridCol w:w="642"/>
        <w:gridCol w:w="1216"/>
        <w:gridCol w:w="1254"/>
        <w:gridCol w:w="1254"/>
        <w:gridCol w:w="1256"/>
      </w:tblGrid>
      <w:tr w:rsidR="001B6A27">
        <w:trPr>
          <w:trHeight w:val="570"/>
        </w:trPr>
        <w:tc>
          <w:tcPr>
            <w:tcW w:w="2236" w:type="dxa"/>
            <w:tcBorders>
              <w:top w:val="single" w:sz="4" w:space="0" w:color="auto"/>
              <w:left w:val="single" w:sz="4" w:space="0" w:color="auto"/>
              <w:bottom w:val="single" w:sz="4" w:space="0" w:color="auto"/>
              <w:right w:val="single" w:sz="4" w:space="0" w:color="auto"/>
            </w:tcBorders>
            <w:shd w:val="clear" w:color="000000" w:fill="376091"/>
            <w:vAlign w:val="center"/>
          </w:tcPr>
          <w:p w:rsidR="001B6A27" w:rsidRDefault="00D17F0D">
            <w:pPr>
              <w:widowControl/>
              <w:spacing w:line="240" w:lineRule="auto"/>
              <w:ind w:firstLineChars="0" w:firstLine="0"/>
              <w:jc w:val="center"/>
              <w:textAlignment w:val="center"/>
              <w:rPr>
                <w:rFonts w:ascii="宋体" w:eastAsia="宋体" w:hAnsi="宋体" w:cs="宋体"/>
                <w:color w:val="FFFFFF"/>
                <w:kern w:val="0"/>
                <w:sz w:val="20"/>
                <w:szCs w:val="20"/>
                <w:lang w:bidi="ar"/>
              </w:rPr>
            </w:pPr>
            <w:r>
              <w:rPr>
                <w:rFonts w:ascii="宋体" w:eastAsia="宋体" w:hAnsi="宋体" w:cs="宋体" w:hint="eastAsia"/>
                <w:color w:val="FFFFFF"/>
                <w:kern w:val="0"/>
                <w:sz w:val="20"/>
                <w:szCs w:val="20"/>
                <w:lang w:bidi="ar"/>
              </w:rPr>
              <w:t>国家标准化职级</w:t>
            </w:r>
            <w:r>
              <w:rPr>
                <w:rFonts w:ascii="宋体" w:eastAsia="宋体" w:hAnsi="宋体" w:cs="宋体" w:hint="eastAsia"/>
                <w:color w:val="FFFFFF"/>
                <w:kern w:val="0"/>
                <w:sz w:val="20"/>
                <w:szCs w:val="20"/>
                <w:lang w:bidi="ar"/>
              </w:rPr>
              <w:t xml:space="preserve">     </w:t>
            </w:r>
            <w:r>
              <w:rPr>
                <w:rFonts w:ascii="宋体" w:eastAsia="宋体" w:hAnsi="宋体" w:cs="宋体" w:hint="eastAsia"/>
                <w:color w:val="FFFFFF"/>
                <w:kern w:val="0"/>
                <w:sz w:val="20"/>
                <w:szCs w:val="20"/>
                <w:lang w:bidi="ar"/>
              </w:rPr>
              <w:t>对应市场化职级</w:t>
            </w:r>
          </w:p>
        </w:tc>
        <w:tc>
          <w:tcPr>
            <w:tcW w:w="642" w:type="dxa"/>
            <w:tcBorders>
              <w:top w:val="single" w:sz="4" w:space="0" w:color="auto"/>
              <w:left w:val="nil"/>
              <w:bottom w:val="single" w:sz="4" w:space="0" w:color="auto"/>
              <w:right w:val="single" w:sz="4" w:space="0" w:color="auto"/>
            </w:tcBorders>
            <w:shd w:val="clear" w:color="000000" w:fill="376091"/>
            <w:noWrap/>
            <w:vAlign w:val="center"/>
          </w:tcPr>
          <w:p w:rsidR="001B6A27" w:rsidRDefault="00D17F0D">
            <w:pPr>
              <w:widowControl/>
              <w:spacing w:line="240" w:lineRule="auto"/>
              <w:ind w:firstLineChars="0" w:firstLine="0"/>
              <w:jc w:val="center"/>
              <w:textAlignment w:val="center"/>
              <w:rPr>
                <w:rFonts w:ascii="宋体" w:eastAsia="宋体" w:hAnsi="宋体" w:cs="宋体"/>
                <w:color w:val="FFFFFF"/>
                <w:kern w:val="0"/>
                <w:sz w:val="20"/>
                <w:szCs w:val="20"/>
                <w:lang w:bidi="ar"/>
              </w:rPr>
            </w:pPr>
            <w:r>
              <w:rPr>
                <w:rFonts w:ascii="宋体" w:eastAsia="宋体" w:hAnsi="宋体" w:cs="宋体" w:hint="eastAsia"/>
                <w:color w:val="FFFFFF"/>
                <w:kern w:val="0"/>
                <w:sz w:val="20"/>
                <w:szCs w:val="20"/>
                <w:lang w:bidi="ar"/>
              </w:rPr>
              <w:t>单位</w:t>
            </w:r>
            <w:r>
              <w:rPr>
                <w:rFonts w:ascii="宋体" w:eastAsia="宋体" w:hAnsi="宋体" w:cs="宋体" w:hint="eastAsia"/>
                <w:color w:val="FFFFFF"/>
                <w:kern w:val="0"/>
                <w:sz w:val="20"/>
                <w:szCs w:val="20"/>
                <w:lang w:bidi="ar"/>
              </w:rPr>
              <w:t xml:space="preserve"> </w:t>
            </w:r>
            <w:r>
              <w:rPr>
                <w:rFonts w:ascii="宋体" w:eastAsia="宋体" w:hAnsi="宋体" w:cs="宋体" w:hint="eastAsia"/>
                <w:color w:val="FFFFFF"/>
                <w:kern w:val="0"/>
                <w:sz w:val="20"/>
                <w:szCs w:val="20"/>
                <w:lang w:bidi="ar"/>
              </w:rPr>
              <w:t>负责人</w:t>
            </w:r>
          </w:p>
        </w:tc>
        <w:tc>
          <w:tcPr>
            <w:tcW w:w="642" w:type="dxa"/>
            <w:tcBorders>
              <w:top w:val="single" w:sz="4" w:space="0" w:color="auto"/>
              <w:left w:val="nil"/>
              <w:bottom w:val="single" w:sz="4" w:space="0" w:color="auto"/>
              <w:right w:val="single" w:sz="4" w:space="0" w:color="auto"/>
            </w:tcBorders>
            <w:shd w:val="clear" w:color="000000" w:fill="376091"/>
            <w:noWrap/>
            <w:vAlign w:val="center"/>
          </w:tcPr>
          <w:p w:rsidR="001B6A27" w:rsidRDefault="00D17F0D">
            <w:pPr>
              <w:widowControl/>
              <w:spacing w:line="240" w:lineRule="auto"/>
              <w:ind w:firstLineChars="0" w:firstLine="0"/>
              <w:jc w:val="center"/>
              <w:textAlignment w:val="center"/>
              <w:rPr>
                <w:rFonts w:ascii="宋体" w:eastAsia="宋体" w:hAnsi="宋体" w:cs="宋体"/>
                <w:color w:val="FFFFFF"/>
                <w:kern w:val="0"/>
                <w:sz w:val="20"/>
                <w:szCs w:val="20"/>
                <w:lang w:bidi="ar"/>
              </w:rPr>
            </w:pPr>
            <w:r>
              <w:rPr>
                <w:rFonts w:ascii="宋体" w:eastAsia="宋体" w:hAnsi="宋体" w:cs="宋体" w:hint="eastAsia"/>
                <w:color w:val="FFFFFF"/>
                <w:kern w:val="0"/>
                <w:sz w:val="20"/>
                <w:szCs w:val="20"/>
                <w:lang w:bidi="ar"/>
              </w:rPr>
              <w:t>办事</w:t>
            </w:r>
            <w:r>
              <w:rPr>
                <w:rFonts w:ascii="宋体" w:eastAsia="宋体" w:hAnsi="宋体" w:cs="宋体" w:hint="eastAsia"/>
                <w:color w:val="FFFFFF"/>
                <w:kern w:val="0"/>
                <w:sz w:val="20"/>
                <w:szCs w:val="20"/>
                <w:lang w:bidi="ar"/>
              </w:rPr>
              <w:t xml:space="preserve"> </w:t>
            </w:r>
            <w:r>
              <w:rPr>
                <w:rFonts w:ascii="宋体" w:eastAsia="宋体" w:hAnsi="宋体" w:cs="宋体" w:hint="eastAsia"/>
                <w:color w:val="FFFFFF"/>
                <w:kern w:val="0"/>
                <w:sz w:val="20"/>
                <w:szCs w:val="20"/>
                <w:lang w:bidi="ar"/>
              </w:rPr>
              <w:t>人员</w:t>
            </w:r>
          </w:p>
        </w:tc>
        <w:tc>
          <w:tcPr>
            <w:tcW w:w="1216" w:type="dxa"/>
            <w:tcBorders>
              <w:top w:val="single" w:sz="4" w:space="0" w:color="auto"/>
              <w:left w:val="nil"/>
              <w:bottom w:val="single" w:sz="4" w:space="0" w:color="auto"/>
              <w:right w:val="single" w:sz="4" w:space="0" w:color="auto"/>
            </w:tcBorders>
            <w:shd w:val="clear" w:color="000000" w:fill="376091"/>
            <w:vAlign w:val="center"/>
          </w:tcPr>
          <w:p w:rsidR="001B6A27" w:rsidRDefault="00D17F0D">
            <w:pPr>
              <w:widowControl/>
              <w:spacing w:line="240" w:lineRule="auto"/>
              <w:ind w:firstLineChars="0" w:firstLine="0"/>
              <w:jc w:val="center"/>
              <w:textAlignment w:val="center"/>
              <w:rPr>
                <w:rFonts w:ascii="宋体" w:eastAsia="宋体" w:hAnsi="宋体" w:cs="宋体"/>
                <w:color w:val="FFFFFF"/>
                <w:kern w:val="0"/>
                <w:sz w:val="20"/>
                <w:szCs w:val="20"/>
                <w:lang w:bidi="ar"/>
              </w:rPr>
            </w:pPr>
            <w:r>
              <w:rPr>
                <w:rFonts w:ascii="宋体" w:eastAsia="宋体" w:hAnsi="宋体" w:cs="宋体" w:hint="eastAsia"/>
                <w:color w:val="FFFFFF"/>
                <w:kern w:val="0"/>
                <w:sz w:val="20"/>
                <w:szCs w:val="20"/>
                <w:lang w:bidi="ar"/>
              </w:rPr>
              <w:t>专业技术</w:t>
            </w:r>
            <w:r>
              <w:rPr>
                <w:rFonts w:ascii="宋体" w:eastAsia="宋体" w:hAnsi="宋体" w:cs="宋体" w:hint="eastAsia"/>
                <w:color w:val="FFFFFF"/>
                <w:kern w:val="0"/>
                <w:sz w:val="20"/>
                <w:szCs w:val="20"/>
                <w:lang w:bidi="ar"/>
              </w:rPr>
              <w:t xml:space="preserve">  </w:t>
            </w:r>
            <w:r>
              <w:rPr>
                <w:rFonts w:ascii="宋体" w:eastAsia="宋体" w:hAnsi="宋体" w:cs="宋体" w:hint="eastAsia"/>
                <w:color w:val="FFFFFF"/>
                <w:kern w:val="0"/>
                <w:sz w:val="20"/>
                <w:szCs w:val="20"/>
                <w:lang w:bidi="ar"/>
              </w:rPr>
              <w:t>人员</w:t>
            </w:r>
          </w:p>
        </w:tc>
        <w:tc>
          <w:tcPr>
            <w:tcW w:w="1254" w:type="dxa"/>
            <w:tcBorders>
              <w:top w:val="single" w:sz="4" w:space="0" w:color="auto"/>
              <w:left w:val="nil"/>
              <w:bottom w:val="single" w:sz="4" w:space="0" w:color="auto"/>
              <w:right w:val="single" w:sz="4" w:space="0" w:color="auto"/>
            </w:tcBorders>
            <w:shd w:val="clear" w:color="000000" w:fill="376091"/>
            <w:noWrap/>
            <w:vAlign w:val="center"/>
          </w:tcPr>
          <w:p w:rsidR="001B6A27" w:rsidRDefault="00D17F0D">
            <w:pPr>
              <w:widowControl/>
              <w:spacing w:line="240" w:lineRule="auto"/>
              <w:ind w:firstLineChars="0" w:firstLine="0"/>
              <w:jc w:val="center"/>
              <w:textAlignment w:val="center"/>
              <w:rPr>
                <w:rFonts w:ascii="宋体" w:eastAsia="宋体" w:hAnsi="宋体" w:cs="宋体"/>
                <w:color w:val="FFFFFF"/>
                <w:kern w:val="0"/>
                <w:sz w:val="20"/>
                <w:szCs w:val="20"/>
                <w:lang w:bidi="ar"/>
              </w:rPr>
            </w:pPr>
            <w:r>
              <w:rPr>
                <w:rFonts w:ascii="宋体" w:eastAsia="宋体" w:hAnsi="宋体" w:cs="宋体" w:hint="eastAsia"/>
                <w:color w:val="FFFFFF"/>
                <w:kern w:val="0"/>
                <w:sz w:val="20"/>
                <w:szCs w:val="20"/>
                <w:lang w:bidi="ar"/>
              </w:rPr>
              <w:t>商业、服务业人员</w:t>
            </w:r>
          </w:p>
        </w:tc>
        <w:tc>
          <w:tcPr>
            <w:tcW w:w="1254" w:type="dxa"/>
            <w:tcBorders>
              <w:top w:val="single" w:sz="4" w:space="0" w:color="auto"/>
              <w:left w:val="nil"/>
              <w:bottom w:val="single" w:sz="4" w:space="0" w:color="auto"/>
              <w:right w:val="single" w:sz="4" w:space="0" w:color="auto"/>
            </w:tcBorders>
            <w:shd w:val="clear" w:color="000000" w:fill="376091"/>
            <w:noWrap/>
            <w:vAlign w:val="center"/>
          </w:tcPr>
          <w:p w:rsidR="001B6A27" w:rsidRDefault="00D17F0D">
            <w:pPr>
              <w:widowControl/>
              <w:spacing w:line="240" w:lineRule="auto"/>
              <w:ind w:firstLineChars="0" w:firstLine="0"/>
              <w:jc w:val="center"/>
              <w:textAlignment w:val="center"/>
              <w:rPr>
                <w:rFonts w:ascii="宋体" w:eastAsia="宋体" w:hAnsi="宋体" w:cs="宋体"/>
                <w:color w:val="FFFFFF"/>
                <w:kern w:val="0"/>
                <w:sz w:val="20"/>
                <w:szCs w:val="20"/>
                <w:lang w:bidi="ar"/>
              </w:rPr>
            </w:pPr>
            <w:r>
              <w:rPr>
                <w:rFonts w:ascii="宋体" w:eastAsia="宋体" w:hAnsi="宋体" w:cs="宋体" w:hint="eastAsia"/>
                <w:color w:val="FFFFFF"/>
                <w:kern w:val="0"/>
                <w:sz w:val="20"/>
                <w:szCs w:val="20"/>
                <w:lang w:bidi="ar"/>
              </w:rPr>
              <w:t>农林牧渔</w:t>
            </w:r>
            <w:r>
              <w:rPr>
                <w:rFonts w:ascii="宋体" w:eastAsia="宋体" w:hAnsi="宋体" w:cs="宋体" w:hint="eastAsia"/>
                <w:color w:val="FFFFFF"/>
                <w:kern w:val="0"/>
                <w:sz w:val="20"/>
                <w:szCs w:val="20"/>
                <w:lang w:bidi="ar"/>
              </w:rPr>
              <w:t xml:space="preserve"> </w:t>
            </w:r>
            <w:r>
              <w:rPr>
                <w:rFonts w:ascii="宋体" w:eastAsia="宋体" w:hAnsi="宋体" w:cs="宋体" w:hint="eastAsia"/>
                <w:color w:val="FFFFFF"/>
                <w:kern w:val="0"/>
                <w:sz w:val="20"/>
                <w:szCs w:val="20"/>
                <w:lang w:bidi="ar"/>
              </w:rPr>
              <w:t>水利业生产工人</w:t>
            </w:r>
          </w:p>
        </w:tc>
        <w:tc>
          <w:tcPr>
            <w:tcW w:w="1256" w:type="dxa"/>
            <w:tcBorders>
              <w:top w:val="single" w:sz="4" w:space="0" w:color="auto"/>
              <w:left w:val="nil"/>
              <w:bottom w:val="single" w:sz="4" w:space="0" w:color="auto"/>
              <w:right w:val="single" w:sz="4" w:space="0" w:color="auto"/>
            </w:tcBorders>
            <w:shd w:val="clear" w:color="000000" w:fill="376091"/>
            <w:vAlign w:val="center"/>
          </w:tcPr>
          <w:p w:rsidR="001B6A27" w:rsidRDefault="00D17F0D">
            <w:pPr>
              <w:widowControl/>
              <w:spacing w:line="240" w:lineRule="auto"/>
              <w:ind w:firstLineChars="0" w:firstLine="0"/>
              <w:jc w:val="center"/>
              <w:textAlignment w:val="center"/>
              <w:rPr>
                <w:rFonts w:ascii="宋体" w:eastAsia="宋体" w:hAnsi="宋体" w:cs="宋体"/>
                <w:color w:val="FFFFFF"/>
                <w:kern w:val="0"/>
                <w:sz w:val="20"/>
                <w:szCs w:val="20"/>
                <w:lang w:bidi="ar"/>
              </w:rPr>
            </w:pPr>
            <w:r>
              <w:rPr>
                <w:rFonts w:ascii="宋体" w:eastAsia="宋体" w:hAnsi="宋体" w:cs="宋体" w:hint="eastAsia"/>
                <w:color w:val="FFFFFF"/>
                <w:kern w:val="0"/>
                <w:sz w:val="20"/>
                <w:szCs w:val="20"/>
                <w:lang w:bidi="ar"/>
              </w:rPr>
              <w:t>生产运输</w:t>
            </w:r>
            <w:r>
              <w:rPr>
                <w:rFonts w:ascii="宋体" w:eastAsia="宋体" w:hAnsi="宋体" w:cs="宋体" w:hint="eastAsia"/>
                <w:color w:val="FFFFFF"/>
                <w:kern w:val="0"/>
                <w:sz w:val="20"/>
                <w:szCs w:val="20"/>
                <w:lang w:bidi="ar"/>
              </w:rPr>
              <w:t xml:space="preserve"> </w:t>
            </w:r>
            <w:r>
              <w:rPr>
                <w:rFonts w:ascii="宋体" w:eastAsia="宋体" w:hAnsi="宋体" w:cs="宋体" w:hint="eastAsia"/>
                <w:color w:val="FFFFFF"/>
                <w:kern w:val="0"/>
                <w:sz w:val="20"/>
                <w:szCs w:val="20"/>
                <w:lang w:bidi="ar"/>
              </w:rPr>
              <w:t>工人</w:t>
            </w:r>
          </w:p>
        </w:tc>
      </w:tr>
      <w:tr w:rsidR="001B6A27">
        <w:trPr>
          <w:trHeight w:val="285"/>
        </w:trPr>
        <w:tc>
          <w:tcPr>
            <w:tcW w:w="2236" w:type="dxa"/>
            <w:tcBorders>
              <w:top w:val="nil"/>
              <w:left w:val="single" w:sz="4" w:space="0" w:color="auto"/>
              <w:bottom w:val="single" w:sz="4" w:space="0" w:color="auto"/>
              <w:right w:val="single" w:sz="4" w:space="0" w:color="auto"/>
            </w:tcBorders>
            <w:shd w:val="clear" w:color="000000" w:fill="376091"/>
            <w:noWrap/>
            <w:vAlign w:val="center"/>
          </w:tcPr>
          <w:p w:rsidR="001B6A27" w:rsidRDefault="00D17F0D">
            <w:pPr>
              <w:widowControl/>
              <w:spacing w:line="240" w:lineRule="auto"/>
              <w:ind w:firstLineChars="0" w:firstLine="0"/>
              <w:jc w:val="center"/>
              <w:textAlignment w:val="center"/>
              <w:rPr>
                <w:rFonts w:ascii="宋体" w:eastAsia="宋体" w:hAnsi="宋体" w:cs="宋体"/>
                <w:color w:val="FFFFFF"/>
                <w:kern w:val="0"/>
                <w:sz w:val="20"/>
                <w:szCs w:val="20"/>
                <w:lang w:bidi="ar"/>
              </w:rPr>
            </w:pPr>
            <w:r>
              <w:rPr>
                <w:rFonts w:ascii="宋体" w:eastAsia="宋体" w:hAnsi="宋体" w:cs="宋体" w:hint="eastAsia"/>
                <w:color w:val="FFFFFF"/>
                <w:kern w:val="0"/>
                <w:sz w:val="20"/>
                <w:szCs w:val="20"/>
                <w:lang w:bidi="ar"/>
              </w:rPr>
              <w:t>管理类岗位</w:t>
            </w:r>
          </w:p>
        </w:tc>
        <w:tc>
          <w:tcPr>
            <w:tcW w:w="642" w:type="dxa"/>
            <w:tcBorders>
              <w:top w:val="nil"/>
              <w:left w:val="nil"/>
              <w:bottom w:val="single" w:sz="4" w:space="0" w:color="auto"/>
              <w:right w:val="single" w:sz="4" w:space="0" w:color="auto"/>
            </w:tcBorders>
            <w:shd w:val="clear" w:color="000000" w:fill="376091"/>
            <w:noWrap/>
            <w:vAlign w:val="center"/>
          </w:tcPr>
          <w:p w:rsidR="001B6A27" w:rsidRDefault="00D17F0D">
            <w:pPr>
              <w:widowControl/>
              <w:spacing w:line="240" w:lineRule="auto"/>
              <w:ind w:firstLineChars="0" w:firstLine="0"/>
              <w:jc w:val="center"/>
              <w:textAlignment w:val="center"/>
              <w:rPr>
                <w:rFonts w:ascii="宋体" w:eastAsia="宋体" w:hAnsi="宋体" w:cs="宋体"/>
                <w:color w:val="FFFFFF"/>
                <w:kern w:val="0"/>
                <w:sz w:val="20"/>
                <w:szCs w:val="20"/>
                <w:lang w:bidi="ar"/>
              </w:rPr>
            </w:pPr>
            <w:r>
              <w:rPr>
                <w:rFonts w:ascii="宋体" w:eastAsia="宋体" w:hAnsi="宋体" w:cs="宋体" w:hint="eastAsia"/>
                <w:color w:val="FFFFFF"/>
                <w:kern w:val="0"/>
                <w:sz w:val="20"/>
                <w:szCs w:val="20"/>
                <w:lang w:bidi="ar"/>
              </w:rPr>
              <w:t xml:space="preserve">　</w:t>
            </w:r>
          </w:p>
        </w:tc>
        <w:tc>
          <w:tcPr>
            <w:tcW w:w="642" w:type="dxa"/>
            <w:tcBorders>
              <w:top w:val="nil"/>
              <w:left w:val="nil"/>
              <w:bottom w:val="single" w:sz="4" w:space="0" w:color="auto"/>
              <w:right w:val="single" w:sz="4" w:space="0" w:color="auto"/>
            </w:tcBorders>
            <w:shd w:val="clear" w:color="000000" w:fill="376091"/>
            <w:noWrap/>
            <w:vAlign w:val="center"/>
          </w:tcPr>
          <w:p w:rsidR="001B6A27" w:rsidRDefault="00D17F0D">
            <w:pPr>
              <w:widowControl/>
              <w:spacing w:line="240" w:lineRule="auto"/>
              <w:ind w:firstLineChars="0" w:firstLine="0"/>
              <w:jc w:val="center"/>
              <w:textAlignment w:val="center"/>
              <w:rPr>
                <w:rFonts w:ascii="宋体" w:eastAsia="宋体" w:hAnsi="宋体" w:cs="宋体"/>
                <w:color w:val="FFFFFF"/>
                <w:kern w:val="0"/>
                <w:sz w:val="20"/>
                <w:szCs w:val="20"/>
                <w:lang w:bidi="ar"/>
              </w:rPr>
            </w:pPr>
            <w:r>
              <w:rPr>
                <w:rFonts w:ascii="宋体" w:eastAsia="宋体" w:hAnsi="宋体" w:cs="宋体" w:hint="eastAsia"/>
                <w:color w:val="FFFFFF"/>
                <w:kern w:val="0"/>
                <w:sz w:val="20"/>
                <w:szCs w:val="20"/>
                <w:lang w:bidi="ar"/>
              </w:rPr>
              <w:t xml:space="preserve">　</w:t>
            </w:r>
          </w:p>
        </w:tc>
        <w:tc>
          <w:tcPr>
            <w:tcW w:w="1216" w:type="dxa"/>
            <w:tcBorders>
              <w:top w:val="nil"/>
              <w:left w:val="nil"/>
              <w:bottom w:val="single" w:sz="4" w:space="0" w:color="auto"/>
              <w:right w:val="single" w:sz="4" w:space="0" w:color="auto"/>
            </w:tcBorders>
            <w:shd w:val="clear" w:color="000000" w:fill="376091"/>
            <w:noWrap/>
            <w:vAlign w:val="center"/>
          </w:tcPr>
          <w:p w:rsidR="001B6A27" w:rsidRDefault="00D17F0D">
            <w:pPr>
              <w:widowControl/>
              <w:spacing w:line="240" w:lineRule="auto"/>
              <w:ind w:firstLineChars="0" w:firstLine="0"/>
              <w:jc w:val="center"/>
              <w:textAlignment w:val="center"/>
              <w:rPr>
                <w:rFonts w:ascii="宋体" w:eastAsia="宋体" w:hAnsi="宋体" w:cs="宋体"/>
                <w:color w:val="FFFFFF"/>
                <w:kern w:val="0"/>
                <w:sz w:val="20"/>
                <w:szCs w:val="20"/>
                <w:lang w:bidi="ar"/>
              </w:rPr>
            </w:pPr>
            <w:r>
              <w:rPr>
                <w:rFonts w:ascii="宋体" w:eastAsia="宋体" w:hAnsi="宋体" w:cs="宋体" w:hint="eastAsia"/>
                <w:color w:val="FFFFFF"/>
                <w:kern w:val="0"/>
                <w:sz w:val="20"/>
                <w:szCs w:val="20"/>
                <w:lang w:bidi="ar"/>
              </w:rPr>
              <w:t xml:space="preserve">　</w:t>
            </w:r>
          </w:p>
        </w:tc>
        <w:tc>
          <w:tcPr>
            <w:tcW w:w="1254" w:type="dxa"/>
            <w:tcBorders>
              <w:top w:val="nil"/>
              <w:left w:val="nil"/>
              <w:bottom w:val="single" w:sz="4" w:space="0" w:color="auto"/>
              <w:right w:val="single" w:sz="4" w:space="0" w:color="auto"/>
            </w:tcBorders>
            <w:shd w:val="clear" w:color="000000" w:fill="376091"/>
            <w:noWrap/>
            <w:vAlign w:val="center"/>
          </w:tcPr>
          <w:p w:rsidR="001B6A27" w:rsidRDefault="00D17F0D">
            <w:pPr>
              <w:widowControl/>
              <w:spacing w:line="240" w:lineRule="auto"/>
              <w:ind w:firstLineChars="0" w:firstLine="0"/>
              <w:jc w:val="center"/>
              <w:textAlignment w:val="center"/>
              <w:rPr>
                <w:rFonts w:ascii="宋体" w:eastAsia="宋体" w:hAnsi="宋体" w:cs="宋体"/>
                <w:color w:val="FFFFFF"/>
                <w:kern w:val="0"/>
                <w:sz w:val="20"/>
                <w:szCs w:val="20"/>
                <w:lang w:bidi="ar"/>
              </w:rPr>
            </w:pPr>
            <w:r>
              <w:rPr>
                <w:rFonts w:ascii="宋体" w:eastAsia="宋体" w:hAnsi="宋体" w:cs="宋体" w:hint="eastAsia"/>
                <w:color w:val="FFFFFF"/>
                <w:kern w:val="0"/>
                <w:sz w:val="20"/>
                <w:szCs w:val="20"/>
                <w:lang w:bidi="ar"/>
              </w:rPr>
              <w:t xml:space="preserve">　</w:t>
            </w:r>
          </w:p>
        </w:tc>
        <w:tc>
          <w:tcPr>
            <w:tcW w:w="1254" w:type="dxa"/>
            <w:tcBorders>
              <w:top w:val="nil"/>
              <w:left w:val="nil"/>
              <w:bottom w:val="single" w:sz="4" w:space="0" w:color="auto"/>
              <w:right w:val="single" w:sz="4" w:space="0" w:color="auto"/>
            </w:tcBorders>
            <w:shd w:val="clear" w:color="000000" w:fill="376091"/>
            <w:noWrap/>
            <w:vAlign w:val="center"/>
          </w:tcPr>
          <w:p w:rsidR="001B6A27" w:rsidRDefault="00D17F0D">
            <w:pPr>
              <w:widowControl/>
              <w:spacing w:line="240" w:lineRule="auto"/>
              <w:ind w:firstLineChars="0" w:firstLine="0"/>
              <w:jc w:val="center"/>
              <w:textAlignment w:val="center"/>
              <w:rPr>
                <w:rFonts w:ascii="宋体" w:eastAsia="宋体" w:hAnsi="宋体" w:cs="宋体"/>
                <w:color w:val="FFFFFF"/>
                <w:kern w:val="0"/>
                <w:sz w:val="20"/>
                <w:szCs w:val="20"/>
                <w:lang w:bidi="ar"/>
              </w:rPr>
            </w:pPr>
            <w:r>
              <w:rPr>
                <w:rFonts w:ascii="宋体" w:eastAsia="宋体" w:hAnsi="宋体" w:cs="宋体" w:hint="eastAsia"/>
                <w:color w:val="FFFFFF"/>
                <w:kern w:val="0"/>
                <w:sz w:val="20"/>
                <w:szCs w:val="20"/>
                <w:lang w:bidi="ar"/>
              </w:rPr>
              <w:t xml:space="preserve">　</w:t>
            </w:r>
          </w:p>
        </w:tc>
        <w:tc>
          <w:tcPr>
            <w:tcW w:w="1256" w:type="dxa"/>
            <w:tcBorders>
              <w:top w:val="nil"/>
              <w:left w:val="nil"/>
              <w:bottom w:val="single" w:sz="4" w:space="0" w:color="auto"/>
              <w:right w:val="single" w:sz="4" w:space="0" w:color="auto"/>
            </w:tcBorders>
            <w:shd w:val="clear" w:color="000000" w:fill="376091"/>
            <w:noWrap/>
            <w:vAlign w:val="center"/>
          </w:tcPr>
          <w:p w:rsidR="001B6A27" w:rsidRDefault="00D17F0D">
            <w:pPr>
              <w:widowControl/>
              <w:spacing w:line="240" w:lineRule="auto"/>
              <w:ind w:firstLineChars="0" w:firstLine="0"/>
              <w:jc w:val="center"/>
              <w:textAlignment w:val="center"/>
              <w:rPr>
                <w:rFonts w:ascii="宋体" w:eastAsia="宋体" w:hAnsi="宋体" w:cs="宋体"/>
                <w:color w:val="FFFFFF"/>
                <w:kern w:val="0"/>
                <w:sz w:val="20"/>
                <w:szCs w:val="20"/>
                <w:lang w:bidi="ar"/>
              </w:rPr>
            </w:pPr>
            <w:r>
              <w:rPr>
                <w:rFonts w:ascii="宋体" w:eastAsia="宋体" w:hAnsi="宋体" w:cs="宋体" w:hint="eastAsia"/>
                <w:color w:val="FFFFFF"/>
                <w:kern w:val="0"/>
                <w:sz w:val="20"/>
                <w:szCs w:val="20"/>
                <w:lang w:bidi="ar"/>
              </w:rPr>
              <w:t xml:space="preserve">　</w:t>
            </w:r>
          </w:p>
        </w:tc>
      </w:tr>
      <w:tr w:rsidR="001B6A27">
        <w:trPr>
          <w:trHeight w:val="315"/>
        </w:trPr>
        <w:tc>
          <w:tcPr>
            <w:tcW w:w="22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高层管理岗</w:t>
            </w:r>
          </w:p>
        </w:tc>
        <w:tc>
          <w:tcPr>
            <w:tcW w:w="642"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总监</w:t>
            </w:r>
          </w:p>
        </w:tc>
        <w:tc>
          <w:tcPr>
            <w:tcW w:w="642" w:type="dxa"/>
            <w:tcBorders>
              <w:top w:val="nil"/>
              <w:left w:val="nil"/>
              <w:bottom w:val="single" w:sz="4" w:space="0" w:color="auto"/>
              <w:right w:val="single" w:sz="4" w:space="0" w:color="auto"/>
            </w:tcBorders>
            <w:shd w:val="clear" w:color="auto" w:fill="auto"/>
            <w:noWrap/>
            <w:vAlign w:val="bottom"/>
          </w:tcPr>
          <w:p w:rsidR="001B6A27" w:rsidRDefault="001B6A27">
            <w:pPr>
              <w:widowControl/>
              <w:spacing w:line="240" w:lineRule="auto"/>
              <w:ind w:firstLineChars="0" w:firstLine="0"/>
              <w:jc w:val="center"/>
              <w:textAlignment w:val="center"/>
              <w:rPr>
                <w:rFonts w:ascii="宋体" w:eastAsia="宋体" w:hAnsi="宋体" w:cs="宋体"/>
                <w:color w:val="000000"/>
                <w:kern w:val="0"/>
                <w:sz w:val="20"/>
                <w:szCs w:val="20"/>
                <w:lang w:bidi="ar"/>
              </w:rPr>
            </w:pPr>
          </w:p>
        </w:tc>
        <w:tc>
          <w:tcPr>
            <w:tcW w:w="1216" w:type="dxa"/>
            <w:tcBorders>
              <w:top w:val="nil"/>
              <w:left w:val="nil"/>
              <w:bottom w:val="single" w:sz="4" w:space="0" w:color="auto"/>
              <w:right w:val="single" w:sz="4" w:space="0" w:color="auto"/>
            </w:tcBorders>
            <w:shd w:val="clear" w:color="000000" w:fill="FFFFFF" w:themeFill="background1"/>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c>
          <w:tcPr>
            <w:tcW w:w="1254" w:type="dxa"/>
            <w:tcBorders>
              <w:top w:val="nil"/>
              <w:left w:val="nil"/>
              <w:bottom w:val="single" w:sz="4" w:space="0" w:color="auto"/>
              <w:right w:val="single" w:sz="4" w:space="0" w:color="auto"/>
            </w:tcBorders>
            <w:shd w:val="clear" w:color="000000" w:fill="FFFFFF" w:themeFill="background1"/>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c>
          <w:tcPr>
            <w:tcW w:w="1254" w:type="dxa"/>
            <w:tcBorders>
              <w:top w:val="nil"/>
              <w:left w:val="nil"/>
              <w:bottom w:val="single" w:sz="4" w:space="0" w:color="auto"/>
              <w:right w:val="single" w:sz="4" w:space="0" w:color="auto"/>
            </w:tcBorders>
            <w:shd w:val="clear" w:color="000000" w:fill="FFFFFF" w:themeFill="background1"/>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c>
          <w:tcPr>
            <w:tcW w:w="1256" w:type="dxa"/>
            <w:tcBorders>
              <w:top w:val="nil"/>
              <w:left w:val="nil"/>
              <w:bottom w:val="single" w:sz="4" w:space="0" w:color="auto"/>
              <w:right w:val="single" w:sz="4" w:space="0" w:color="auto"/>
            </w:tcBorders>
            <w:shd w:val="clear" w:color="000000" w:fill="FFFFFF" w:themeFill="background1"/>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22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中层管理岗</w:t>
            </w:r>
          </w:p>
        </w:tc>
        <w:tc>
          <w:tcPr>
            <w:tcW w:w="642"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经理</w:t>
            </w:r>
          </w:p>
        </w:tc>
        <w:tc>
          <w:tcPr>
            <w:tcW w:w="642" w:type="dxa"/>
            <w:tcBorders>
              <w:top w:val="nil"/>
              <w:left w:val="nil"/>
              <w:bottom w:val="single" w:sz="4" w:space="0" w:color="auto"/>
              <w:right w:val="single" w:sz="4" w:space="0" w:color="auto"/>
            </w:tcBorders>
            <w:shd w:val="clear" w:color="auto" w:fill="auto"/>
            <w:noWrap/>
            <w:vAlign w:val="bottom"/>
          </w:tcPr>
          <w:p w:rsidR="001B6A27" w:rsidRDefault="001B6A27">
            <w:pPr>
              <w:widowControl/>
              <w:spacing w:line="240" w:lineRule="auto"/>
              <w:ind w:firstLineChars="0" w:firstLine="0"/>
              <w:jc w:val="center"/>
              <w:textAlignment w:val="center"/>
              <w:rPr>
                <w:rFonts w:ascii="宋体" w:eastAsia="宋体" w:hAnsi="宋体" w:cs="宋体"/>
                <w:color w:val="000000"/>
                <w:kern w:val="0"/>
                <w:sz w:val="20"/>
                <w:szCs w:val="20"/>
                <w:lang w:bidi="ar"/>
              </w:rPr>
            </w:pPr>
          </w:p>
        </w:tc>
        <w:tc>
          <w:tcPr>
            <w:tcW w:w="1216" w:type="dxa"/>
            <w:tcBorders>
              <w:top w:val="nil"/>
              <w:left w:val="nil"/>
              <w:bottom w:val="single" w:sz="4" w:space="0" w:color="auto"/>
              <w:right w:val="single" w:sz="4" w:space="0" w:color="auto"/>
            </w:tcBorders>
            <w:shd w:val="clear" w:color="000000" w:fill="FFFFFF" w:themeFill="background1"/>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c>
          <w:tcPr>
            <w:tcW w:w="1254" w:type="dxa"/>
            <w:tcBorders>
              <w:top w:val="nil"/>
              <w:left w:val="nil"/>
              <w:bottom w:val="single" w:sz="4" w:space="0" w:color="auto"/>
              <w:right w:val="single" w:sz="4" w:space="0" w:color="auto"/>
            </w:tcBorders>
            <w:shd w:val="clear" w:color="000000" w:fill="FFFFFF" w:themeFill="background1"/>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c>
          <w:tcPr>
            <w:tcW w:w="1254" w:type="dxa"/>
            <w:tcBorders>
              <w:top w:val="nil"/>
              <w:left w:val="nil"/>
              <w:bottom w:val="single" w:sz="4" w:space="0" w:color="auto"/>
              <w:right w:val="single" w:sz="4" w:space="0" w:color="auto"/>
            </w:tcBorders>
            <w:shd w:val="clear" w:color="000000" w:fill="FFFFFF" w:themeFill="background1"/>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c>
          <w:tcPr>
            <w:tcW w:w="1256" w:type="dxa"/>
            <w:tcBorders>
              <w:top w:val="nil"/>
              <w:left w:val="nil"/>
              <w:bottom w:val="single" w:sz="4" w:space="0" w:color="auto"/>
              <w:right w:val="single" w:sz="4" w:space="0" w:color="auto"/>
            </w:tcBorders>
            <w:shd w:val="clear" w:color="000000" w:fill="FFFFFF" w:themeFill="background1"/>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22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基层管理岗</w:t>
            </w:r>
          </w:p>
        </w:tc>
        <w:tc>
          <w:tcPr>
            <w:tcW w:w="642"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主管</w:t>
            </w:r>
          </w:p>
        </w:tc>
        <w:tc>
          <w:tcPr>
            <w:tcW w:w="642"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主管</w:t>
            </w:r>
          </w:p>
        </w:tc>
        <w:tc>
          <w:tcPr>
            <w:tcW w:w="1216" w:type="dxa"/>
            <w:tcBorders>
              <w:top w:val="nil"/>
              <w:left w:val="nil"/>
              <w:bottom w:val="single" w:sz="4" w:space="0" w:color="auto"/>
              <w:right w:val="single" w:sz="4" w:space="0" w:color="auto"/>
            </w:tcBorders>
            <w:shd w:val="clear" w:color="000000" w:fill="FFFFFF" w:themeFill="background1"/>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c>
          <w:tcPr>
            <w:tcW w:w="1254" w:type="dxa"/>
            <w:tcBorders>
              <w:top w:val="nil"/>
              <w:left w:val="nil"/>
              <w:bottom w:val="single" w:sz="4" w:space="0" w:color="auto"/>
              <w:right w:val="single" w:sz="4" w:space="0" w:color="auto"/>
            </w:tcBorders>
            <w:shd w:val="clear" w:color="000000" w:fill="FFFFFF" w:themeFill="background1"/>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c>
          <w:tcPr>
            <w:tcW w:w="1254" w:type="dxa"/>
            <w:tcBorders>
              <w:top w:val="nil"/>
              <w:left w:val="nil"/>
              <w:bottom w:val="single" w:sz="4" w:space="0" w:color="auto"/>
              <w:right w:val="single" w:sz="4" w:space="0" w:color="auto"/>
            </w:tcBorders>
            <w:shd w:val="clear" w:color="000000" w:fill="FFFFFF" w:themeFill="background1"/>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c>
          <w:tcPr>
            <w:tcW w:w="1256" w:type="dxa"/>
            <w:tcBorders>
              <w:top w:val="nil"/>
              <w:left w:val="nil"/>
              <w:bottom w:val="single" w:sz="4" w:space="0" w:color="auto"/>
              <w:right w:val="single" w:sz="4" w:space="0" w:color="auto"/>
            </w:tcBorders>
            <w:shd w:val="clear" w:color="000000" w:fill="FFFFFF" w:themeFill="background1"/>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22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管理类员工岗</w:t>
            </w:r>
          </w:p>
        </w:tc>
        <w:tc>
          <w:tcPr>
            <w:tcW w:w="642" w:type="dxa"/>
            <w:tcBorders>
              <w:top w:val="nil"/>
              <w:left w:val="nil"/>
              <w:bottom w:val="single" w:sz="4" w:space="0" w:color="auto"/>
              <w:right w:val="single" w:sz="4" w:space="0" w:color="auto"/>
            </w:tcBorders>
            <w:shd w:val="clear" w:color="auto" w:fill="auto"/>
            <w:noWrap/>
            <w:vAlign w:val="bottom"/>
          </w:tcPr>
          <w:p w:rsidR="001B6A27" w:rsidRDefault="001B6A27">
            <w:pPr>
              <w:widowControl/>
              <w:spacing w:line="240" w:lineRule="auto"/>
              <w:ind w:firstLineChars="0" w:firstLine="0"/>
              <w:jc w:val="center"/>
              <w:textAlignment w:val="center"/>
              <w:rPr>
                <w:rFonts w:ascii="宋体" w:eastAsia="宋体" w:hAnsi="宋体" w:cs="宋体"/>
                <w:color w:val="000000"/>
                <w:kern w:val="0"/>
                <w:sz w:val="20"/>
                <w:szCs w:val="20"/>
                <w:lang w:bidi="ar"/>
              </w:rPr>
            </w:pPr>
          </w:p>
        </w:tc>
        <w:tc>
          <w:tcPr>
            <w:tcW w:w="642"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专员</w:t>
            </w:r>
          </w:p>
        </w:tc>
        <w:tc>
          <w:tcPr>
            <w:tcW w:w="1216" w:type="dxa"/>
            <w:tcBorders>
              <w:top w:val="nil"/>
              <w:left w:val="nil"/>
              <w:bottom w:val="single" w:sz="4" w:space="0" w:color="auto"/>
              <w:right w:val="single" w:sz="4" w:space="0" w:color="auto"/>
            </w:tcBorders>
            <w:shd w:val="clear" w:color="000000" w:fill="FFFFFF" w:themeFill="background1"/>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c>
          <w:tcPr>
            <w:tcW w:w="1254" w:type="dxa"/>
            <w:tcBorders>
              <w:top w:val="nil"/>
              <w:left w:val="nil"/>
              <w:bottom w:val="single" w:sz="4" w:space="0" w:color="auto"/>
              <w:right w:val="single" w:sz="4" w:space="0" w:color="auto"/>
            </w:tcBorders>
            <w:shd w:val="clear" w:color="000000" w:fill="FFFFFF" w:themeFill="background1"/>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c>
          <w:tcPr>
            <w:tcW w:w="1254" w:type="dxa"/>
            <w:tcBorders>
              <w:top w:val="nil"/>
              <w:left w:val="nil"/>
              <w:bottom w:val="single" w:sz="4" w:space="0" w:color="auto"/>
              <w:right w:val="single" w:sz="4" w:space="0" w:color="auto"/>
            </w:tcBorders>
            <w:shd w:val="clear" w:color="000000" w:fill="FFFFFF" w:themeFill="background1"/>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c>
          <w:tcPr>
            <w:tcW w:w="1256" w:type="dxa"/>
            <w:tcBorders>
              <w:top w:val="nil"/>
              <w:left w:val="nil"/>
              <w:bottom w:val="single" w:sz="4" w:space="0" w:color="auto"/>
              <w:right w:val="single" w:sz="4" w:space="0" w:color="auto"/>
            </w:tcBorders>
            <w:shd w:val="clear" w:color="000000" w:fill="FFFFFF" w:themeFill="background1"/>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285"/>
        </w:trPr>
        <w:tc>
          <w:tcPr>
            <w:tcW w:w="2236" w:type="dxa"/>
            <w:tcBorders>
              <w:top w:val="nil"/>
              <w:left w:val="single" w:sz="4" w:space="0" w:color="auto"/>
              <w:bottom w:val="single" w:sz="4" w:space="0" w:color="auto"/>
              <w:right w:val="single" w:sz="4" w:space="0" w:color="auto"/>
            </w:tcBorders>
            <w:shd w:val="clear" w:color="000000" w:fill="376091"/>
            <w:noWrap/>
            <w:vAlign w:val="center"/>
          </w:tcPr>
          <w:p w:rsidR="001B6A27" w:rsidRDefault="00D17F0D">
            <w:pPr>
              <w:widowControl/>
              <w:spacing w:line="240" w:lineRule="auto"/>
              <w:ind w:firstLineChars="0" w:firstLine="0"/>
              <w:jc w:val="center"/>
              <w:textAlignment w:val="center"/>
              <w:rPr>
                <w:rFonts w:ascii="宋体" w:eastAsia="宋体" w:hAnsi="宋体" w:cs="宋体"/>
                <w:color w:val="FFFFFF"/>
                <w:kern w:val="0"/>
                <w:sz w:val="20"/>
                <w:szCs w:val="20"/>
                <w:lang w:bidi="ar"/>
              </w:rPr>
            </w:pPr>
            <w:r>
              <w:rPr>
                <w:rFonts w:ascii="宋体" w:eastAsia="宋体" w:hAnsi="宋体" w:cs="宋体" w:hint="eastAsia"/>
                <w:color w:val="FFFFFF"/>
                <w:kern w:val="0"/>
                <w:sz w:val="20"/>
                <w:szCs w:val="20"/>
                <w:lang w:bidi="ar"/>
              </w:rPr>
              <w:t>专业技术岗位</w:t>
            </w:r>
          </w:p>
        </w:tc>
        <w:tc>
          <w:tcPr>
            <w:tcW w:w="642" w:type="dxa"/>
            <w:tcBorders>
              <w:top w:val="nil"/>
              <w:left w:val="nil"/>
              <w:bottom w:val="single" w:sz="4" w:space="0" w:color="auto"/>
              <w:right w:val="single" w:sz="4" w:space="0" w:color="auto"/>
            </w:tcBorders>
            <w:shd w:val="clear" w:color="000000" w:fill="376091"/>
            <w:noWrap/>
            <w:vAlign w:val="center"/>
          </w:tcPr>
          <w:p w:rsidR="001B6A27" w:rsidRDefault="00D17F0D">
            <w:pPr>
              <w:widowControl/>
              <w:spacing w:line="240" w:lineRule="auto"/>
              <w:ind w:firstLineChars="0" w:firstLine="0"/>
              <w:jc w:val="center"/>
              <w:textAlignment w:val="center"/>
              <w:rPr>
                <w:rFonts w:ascii="宋体" w:eastAsia="宋体" w:hAnsi="宋体" w:cs="宋体"/>
                <w:color w:val="FFFFFF"/>
                <w:kern w:val="0"/>
                <w:sz w:val="20"/>
                <w:szCs w:val="20"/>
                <w:lang w:bidi="ar"/>
              </w:rPr>
            </w:pPr>
            <w:r>
              <w:rPr>
                <w:rFonts w:ascii="宋体" w:eastAsia="宋体" w:hAnsi="宋体" w:cs="宋体" w:hint="eastAsia"/>
                <w:color w:val="FFFFFF"/>
                <w:kern w:val="0"/>
                <w:sz w:val="20"/>
                <w:szCs w:val="20"/>
                <w:lang w:bidi="ar"/>
              </w:rPr>
              <w:t xml:space="preserve">　</w:t>
            </w:r>
          </w:p>
        </w:tc>
        <w:tc>
          <w:tcPr>
            <w:tcW w:w="642" w:type="dxa"/>
            <w:tcBorders>
              <w:top w:val="nil"/>
              <w:left w:val="nil"/>
              <w:bottom w:val="single" w:sz="4" w:space="0" w:color="auto"/>
              <w:right w:val="single" w:sz="4" w:space="0" w:color="auto"/>
            </w:tcBorders>
            <w:shd w:val="clear" w:color="000000" w:fill="376091"/>
            <w:noWrap/>
            <w:vAlign w:val="center"/>
          </w:tcPr>
          <w:p w:rsidR="001B6A27" w:rsidRDefault="00D17F0D">
            <w:pPr>
              <w:widowControl/>
              <w:spacing w:line="240" w:lineRule="auto"/>
              <w:ind w:firstLineChars="0" w:firstLine="0"/>
              <w:jc w:val="center"/>
              <w:textAlignment w:val="center"/>
              <w:rPr>
                <w:rFonts w:ascii="宋体" w:eastAsia="宋体" w:hAnsi="宋体" w:cs="宋体"/>
                <w:color w:val="FFFFFF"/>
                <w:kern w:val="0"/>
                <w:sz w:val="20"/>
                <w:szCs w:val="20"/>
                <w:lang w:bidi="ar"/>
              </w:rPr>
            </w:pPr>
            <w:r>
              <w:rPr>
                <w:rFonts w:ascii="宋体" w:eastAsia="宋体" w:hAnsi="宋体" w:cs="宋体" w:hint="eastAsia"/>
                <w:color w:val="FFFFFF"/>
                <w:kern w:val="0"/>
                <w:sz w:val="20"/>
                <w:szCs w:val="20"/>
                <w:lang w:bidi="ar"/>
              </w:rPr>
              <w:t xml:space="preserve">　</w:t>
            </w:r>
          </w:p>
        </w:tc>
        <w:tc>
          <w:tcPr>
            <w:tcW w:w="1216" w:type="dxa"/>
            <w:tcBorders>
              <w:top w:val="nil"/>
              <w:left w:val="nil"/>
              <w:bottom w:val="single" w:sz="4" w:space="0" w:color="auto"/>
              <w:right w:val="single" w:sz="4" w:space="0" w:color="auto"/>
            </w:tcBorders>
            <w:shd w:val="clear" w:color="000000" w:fill="376091"/>
            <w:noWrap/>
            <w:vAlign w:val="center"/>
          </w:tcPr>
          <w:p w:rsidR="001B6A27" w:rsidRDefault="00D17F0D">
            <w:pPr>
              <w:widowControl/>
              <w:spacing w:line="240" w:lineRule="auto"/>
              <w:ind w:firstLineChars="0" w:firstLine="0"/>
              <w:jc w:val="center"/>
              <w:textAlignment w:val="center"/>
              <w:rPr>
                <w:rFonts w:ascii="宋体" w:eastAsia="宋体" w:hAnsi="宋体" w:cs="宋体"/>
                <w:color w:val="FFFFFF"/>
                <w:kern w:val="0"/>
                <w:sz w:val="20"/>
                <w:szCs w:val="20"/>
                <w:lang w:bidi="ar"/>
              </w:rPr>
            </w:pPr>
            <w:r>
              <w:rPr>
                <w:rFonts w:ascii="宋体" w:eastAsia="宋体" w:hAnsi="宋体" w:cs="宋体" w:hint="eastAsia"/>
                <w:color w:val="FFFFFF"/>
                <w:kern w:val="0"/>
                <w:sz w:val="20"/>
                <w:szCs w:val="20"/>
                <w:lang w:bidi="ar"/>
              </w:rPr>
              <w:t xml:space="preserve">　</w:t>
            </w:r>
          </w:p>
        </w:tc>
        <w:tc>
          <w:tcPr>
            <w:tcW w:w="1254" w:type="dxa"/>
            <w:tcBorders>
              <w:top w:val="nil"/>
              <w:left w:val="nil"/>
              <w:bottom w:val="single" w:sz="4" w:space="0" w:color="auto"/>
              <w:right w:val="single" w:sz="4" w:space="0" w:color="auto"/>
            </w:tcBorders>
            <w:shd w:val="clear" w:color="000000" w:fill="376091"/>
            <w:noWrap/>
            <w:vAlign w:val="center"/>
          </w:tcPr>
          <w:p w:rsidR="001B6A27" w:rsidRDefault="00D17F0D">
            <w:pPr>
              <w:widowControl/>
              <w:spacing w:line="240" w:lineRule="auto"/>
              <w:ind w:firstLineChars="0" w:firstLine="0"/>
              <w:jc w:val="center"/>
              <w:textAlignment w:val="center"/>
              <w:rPr>
                <w:rFonts w:ascii="宋体" w:eastAsia="宋体" w:hAnsi="宋体" w:cs="宋体"/>
                <w:color w:val="FFFFFF"/>
                <w:kern w:val="0"/>
                <w:sz w:val="20"/>
                <w:szCs w:val="20"/>
                <w:lang w:bidi="ar"/>
              </w:rPr>
            </w:pPr>
            <w:r>
              <w:rPr>
                <w:rFonts w:ascii="宋体" w:eastAsia="宋体" w:hAnsi="宋体" w:cs="宋体" w:hint="eastAsia"/>
                <w:color w:val="FFFFFF"/>
                <w:kern w:val="0"/>
                <w:sz w:val="20"/>
                <w:szCs w:val="20"/>
                <w:lang w:bidi="ar"/>
              </w:rPr>
              <w:t xml:space="preserve">　</w:t>
            </w:r>
          </w:p>
        </w:tc>
        <w:tc>
          <w:tcPr>
            <w:tcW w:w="1254" w:type="dxa"/>
            <w:tcBorders>
              <w:top w:val="nil"/>
              <w:left w:val="nil"/>
              <w:bottom w:val="single" w:sz="4" w:space="0" w:color="auto"/>
              <w:right w:val="single" w:sz="4" w:space="0" w:color="auto"/>
            </w:tcBorders>
            <w:shd w:val="clear" w:color="000000" w:fill="376091"/>
            <w:noWrap/>
            <w:vAlign w:val="center"/>
          </w:tcPr>
          <w:p w:rsidR="001B6A27" w:rsidRDefault="00D17F0D">
            <w:pPr>
              <w:widowControl/>
              <w:spacing w:line="240" w:lineRule="auto"/>
              <w:ind w:firstLineChars="0" w:firstLine="0"/>
              <w:jc w:val="center"/>
              <w:textAlignment w:val="center"/>
              <w:rPr>
                <w:rFonts w:ascii="宋体" w:eastAsia="宋体" w:hAnsi="宋体" w:cs="宋体"/>
                <w:color w:val="FFFFFF"/>
                <w:kern w:val="0"/>
                <w:sz w:val="20"/>
                <w:szCs w:val="20"/>
                <w:lang w:bidi="ar"/>
              </w:rPr>
            </w:pPr>
            <w:r>
              <w:rPr>
                <w:rFonts w:ascii="宋体" w:eastAsia="宋体" w:hAnsi="宋体" w:cs="宋体" w:hint="eastAsia"/>
                <w:color w:val="FFFFFF"/>
                <w:kern w:val="0"/>
                <w:sz w:val="20"/>
                <w:szCs w:val="20"/>
                <w:lang w:bidi="ar"/>
              </w:rPr>
              <w:t xml:space="preserve">　</w:t>
            </w:r>
          </w:p>
        </w:tc>
        <w:tc>
          <w:tcPr>
            <w:tcW w:w="1256" w:type="dxa"/>
            <w:tcBorders>
              <w:top w:val="nil"/>
              <w:left w:val="nil"/>
              <w:bottom w:val="single" w:sz="4" w:space="0" w:color="auto"/>
              <w:right w:val="single" w:sz="4" w:space="0" w:color="auto"/>
            </w:tcBorders>
            <w:shd w:val="clear" w:color="000000" w:fill="376091"/>
            <w:noWrap/>
            <w:vAlign w:val="center"/>
          </w:tcPr>
          <w:p w:rsidR="001B6A27" w:rsidRDefault="00D17F0D">
            <w:pPr>
              <w:widowControl/>
              <w:spacing w:line="240" w:lineRule="auto"/>
              <w:ind w:firstLineChars="0" w:firstLine="0"/>
              <w:jc w:val="center"/>
              <w:textAlignment w:val="center"/>
              <w:rPr>
                <w:rFonts w:ascii="宋体" w:eastAsia="宋体" w:hAnsi="宋体" w:cs="宋体"/>
                <w:color w:val="FFFFFF"/>
                <w:kern w:val="0"/>
                <w:sz w:val="20"/>
                <w:szCs w:val="20"/>
                <w:lang w:bidi="ar"/>
              </w:rPr>
            </w:pPr>
            <w:r>
              <w:rPr>
                <w:rFonts w:ascii="宋体" w:eastAsia="宋体" w:hAnsi="宋体" w:cs="宋体" w:hint="eastAsia"/>
                <w:color w:val="FFFFFF"/>
                <w:kern w:val="0"/>
                <w:sz w:val="20"/>
                <w:szCs w:val="20"/>
                <w:lang w:bidi="ar"/>
              </w:rPr>
              <w:t xml:space="preserve">　</w:t>
            </w:r>
          </w:p>
        </w:tc>
      </w:tr>
      <w:tr w:rsidR="001B6A27">
        <w:trPr>
          <w:trHeight w:val="315"/>
        </w:trPr>
        <w:tc>
          <w:tcPr>
            <w:tcW w:w="22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高级职称</w:t>
            </w:r>
          </w:p>
        </w:tc>
        <w:tc>
          <w:tcPr>
            <w:tcW w:w="642" w:type="dxa"/>
            <w:tcBorders>
              <w:top w:val="nil"/>
              <w:left w:val="nil"/>
              <w:bottom w:val="single" w:sz="4" w:space="0" w:color="auto"/>
              <w:right w:val="single" w:sz="4" w:space="0" w:color="auto"/>
            </w:tcBorders>
            <w:shd w:val="clear" w:color="000000" w:fill="FFFFFF" w:themeFill="background1"/>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c>
          <w:tcPr>
            <w:tcW w:w="642" w:type="dxa"/>
            <w:tcBorders>
              <w:top w:val="nil"/>
              <w:left w:val="nil"/>
              <w:bottom w:val="single" w:sz="4" w:space="0" w:color="auto"/>
              <w:right w:val="single" w:sz="4" w:space="0" w:color="auto"/>
            </w:tcBorders>
            <w:shd w:val="clear" w:color="000000" w:fill="FFFFFF" w:themeFill="background1"/>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c>
          <w:tcPr>
            <w:tcW w:w="1216"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高级工程师</w:t>
            </w:r>
          </w:p>
        </w:tc>
        <w:tc>
          <w:tcPr>
            <w:tcW w:w="1254" w:type="dxa"/>
            <w:tcBorders>
              <w:top w:val="nil"/>
              <w:left w:val="nil"/>
              <w:bottom w:val="single" w:sz="4" w:space="0" w:color="auto"/>
              <w:right w:val="single" w:sz="4" w:space="0" w:color="auto"/>
            </w:tcBorders>
            <w:shd w:val="clear" w:color="000000" w:fill="FFFFFF" w:themeFill="background1"/>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c>
          <w:tcPr>
            <w:tcW w:w="1254" w:type="dxa"/>
            <w:tcBorders>
              <w:top w:val="nil"/>
              <w:left w:val="nil"/>
              <w:bottom w:val="single" w:sz="4" w:space="0" w:color="auto"/>
              <w:right w:val="single" w:sz="4" w:space="0" w:color="auto"/>
            </w:tcBorders>
            <w:shd w:val="clear" w:color="000000" w:fill="FFFFFF" w:themeFill="background1"/>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c>
          <w:tcPr>
            <w:tcW w:w="1256" w:type="dxa"/>
            <w:tcBorders>
              <w:top w:val="nil"/>
              <w:left w:val="nil"/>
              <w:bottom w:val="single" w:sz="4" w:space="0" w:color="auto"/>
              <w:right w:val="single" w:sz="4" w:space="0" w:color="auto"/>
            </w:tcBorders>
            <w:shd w:val="clear" w:color="000000" w:fill="FFFFFF" w:themeFill="background1"/>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22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中级职称</w:t>
            </w:r>
          </w:p>
        </w:tc>
        <w:tc>
          <w:tcPr>
            <w:tcW w:w="642" w:type="dxa"/>
            <w:tcBorders>
              <w:top w:val="nil"/>
              <w:left w:val="nil"/>
              <w:bottom w:val="single" w:sz="4" w:space="0" w:color="auto"/>
              <w:right w:val="single" w:sz="4" w:space="0" w:color="auto"/>
            </w:tcBorders>
            <w:shd w:val="clear" w:color="000000" w:fill="FFFFFF" w:themeFill="background1"/>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c>
          <w:tcPr>
            <w:tcW w:w="642" w:type="dxa"/>
            <w:tcBorders>
              <w:top w:val="nil"/>
              <w:left w:val="nil"/>
              <w:bottom w:val="single" w:sz="4" w:space="0" w:color="auto"/>
              <w:right w:val="single" w:sz="4" w:space="0" w:color="auto"/>
            </w:tcBorders>
            <w:shd w:val="clear" w:color="000000" w:fill="FFFFFF" w:themeFill="background1"/>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c>
          <w:tcPr>
            <w:tcW w:w="1216"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工程师</w:t>
            </w:r>
          </w:p>
        </w:tc>
        <w:tc>
          <w:tcPr>
            <w:tcW w:w="1254" w:type="dxa"/>
            <w:tcBorders>
              <w:top w:val="nil"/>
              <w:left w:val="nil"/>
              <w:bottom w:val="single" w:sz="4" w:space="0" w:color="auto"/>
              <w:right w:val="single" w:sz="4" w:space="0" w:color="auto"/>
            </w:tcBorders>
            <w:shd w:val="clear" w:color="000000" w:fill="FFFFFF" w:themeFill="background1"/>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c>
          <w:tcPr>
            <w:tcW w:w="1254" w:type="dxa"/>
            <w:tcBorders>
              <w:top w:val="nil"/>
              <w:left w:val="nil"/>
              <w:bottom w:val="single" w:sz="4" w:space="0" w:color="auto"/>
              <w:right w:val="single" w:sz="4" w:space="0" w:color="auto"/>
            </w:tcBorders>
            <w:shd w:val="clear" w:color="000000" w:fill="FFFFFF" w:themeFill="background1"/>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c>
          <w:tcPr>
            <w:tcW w:w="1256" w:type="dxa"/>
            <w:tcBorders>
              <w:top w:val="nil"/>
              <w:left w:val="nil"/>
              <w:bottom w:val="single" w:sz="4" w:space="0" w:color="auto"/>
              <w:right w:val="single" w:sz="4" w:space="0" w:color="auto"/>
            </w:tcBorders>
            <w:shd w:val="clear" w:color="000000" w:fill="FFFFFF" w:themeFill="background1"/>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22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初级职称</w:t>
            </w:r>
          </w:p>
        </w:tc>
        <w:tc>
          <w:tcPr>
            <w:tcW w:w="642" w:type="dxa"/>
            <w:tcBorders>
              <w:top w:val="nil"/>
              <w:left w:val="nil"/>
              <w:bottom w:val="single" w:sz="4" w:space="0" w:color="auto"/>
              <w:right w:val="single" w:sz="4" w:space="0" w:color="auto"/>
            </w:tcBorders>
            <w:shd w:val="clear" w:color="000000" w:fill="FFFFFF" w:themeFill="background1"/>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c>
          <w:tcPr>
            <w:tcW w:w="642" w:type="dxa"/>
            <w:tcBorders>
              <w:top w:val="nil"/>
              <w:left w:val="nil"/>
              <w:bottom w:val="single" w:sz="4" w:space="0" w:color="auto"/>
              <w:right w:val="single" w:sz="4" w:space="0" w:color="auto"/>
            </w:tcBorders>
            <w:shd w:val="clear" w:color="000000" w:fill="FFFFFF" w:themeFill="background1"/>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c>
          <w:tcPr>
            <w:tcW w:w="1216"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初级工程师</w:t>
            </w:r>
          </w:p>
        </w:tc>
        <w:tc>
          <w:tcPr>
            <w:tcW w:w="1254" w:type="dxa"/>
            <w:tcBorders>
              <w:top w:val="nil"/>
              <w:left w:val="nil"/>
              <w:bottom w:val="single" w:sz="4" w:space="0" w:color="auto"/>
              <w:right w:val="single" w:sz="4" w:space="0" w:color="auto"/>
            </w:tcBorders>
            <w:shd w:val="clear" w:color="000000" w:fill="FFFFFF" w:themeFill="background1"/>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c>
          <w:tcPr>
            <w:tcW w:w="1254" w:type="dxa"/>
            <w:tcBorders>
              <w:top w:val="nil"/>
              <w:left w:val="nil"/>
              <w:bottom w:val="single" w:sz="4" w:space="0" w:color="auto"/>
              <w:right w:val="single" w:sz="4" w:space="0" w:color="auto"/>
            </w:tcBorders>
            <w:shd w:val="clear" w:color="000000" w:fill="FFFFFF" w:themeFill="background1"/>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c>
          <w:tcPr>
            <w:tcW w:w="1256" w:type="dxa"/>
            <w:tcBorders>
              <w:top w:val="nil"/>
              <w:left w:val="nil"/>
              <w:bottom w:val="single" w:sz="4" w:space="0" w:color="auto"/>
              <w:right w:val="single" w:sz="4" w:space="0" w:color="auto"/>
            </w:tcBorders>
            <w:shd w:val="clear" w:color="000000" w:fill="FFFFFF" w:themeFill="background1"/>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22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没有取得专业技术职称</w:t>
            </w:r>
          </w:p>
        </w:tc>
        <w:tc>
          <w:tcPr>
            <w:tcW w:w="642" w:type="dxa"/>
            <w:tcBorders>
              <w:top w:val="nil"/>
              <w:left w:val="nil"/>
              <w:bottom w:val="single" w:sz="4" w:space="0" w:color="auto"/>
              <w:right w:val="single" w:sz="4" w:space="0" w:color="auto"/>
            </w:tcBorders>
            <w:shd w:val="clear" w:color="000000" w:fill="FFFFFF" w:themeFill="background1"/>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c>
          <w:tcPr>
            <w:tcW w:w="642" w:type="dxa"/>
            <w:tcBorders>
              <w:top w:val="nil"/>
              <w:left w:val="nil"/>
              <w:bottom w:val="single" w:sz="4" w:space="0" w:color="auto"/>
              <w:right w:val="single" w:sz="4" w:space="0" w:color="auto"/>
            </w:tcBorders>
            <w:shd w:val="clear" w:color="000000" w:fill="FFFFFF" w:themeFill="background1"/>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c>
          <w:tcPr>
            <w:tcW w:w="1216"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技术员</w:t>
            </w:r>
          </w:p>
        </w:tc>
        <w:tc>
          <w:tcPr>
            <w:tcW w:w="1254" w:type="dxa"/>
            <w:tcBorders>
              <w:top w:val="nil"/>
              <w:left w:val="nil"/>
              <w:bottom w:val="single" w:sz="4" w:space="0" w:color="auto"/>
              <w:right w:val="single" w:sz="4" w:space="0" w:color="auto"/>
            </w:tcBorders>
            <w:shd w:val="clear" w:color="000000" w:fill="FFFFFF" w:themeFill="background1"/>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c>
          <w:tcPr>
            <w:tcW w:w="1254" w:type="dxa"/>
            <w:tcBorders>
              <w:top w:val="nil"/>
              <w:left w:val="nil"/>
              <w:bottom w:val="single" w:sz="4" w:space="0" w:color="auto"/>
              <w:right w:val="single" w:sz="4" w:space="0" w:color="auto"/>
            </w:tcBorders>
            <w:shd w:val="clear" w:color="000000" w:fill="FFFFFF" w:themeFill="background1"/>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c>
          <w:tcPr>
            <w:tcW w:w="1256" w:type="dxa"/>
            <w:tcBorders>
              <w:top w:val="nil"/>
              <w:left w:val="nil"/>
              <w:bottom w:val="single" w:sz="4" w:space="0" w:color="auto"/>
              <w:right w:val="single" w:sz="4" w:space="0" w:color="auto"/>
            </w:tcBorders>
            <w:shd w:val="clear" w:color="000000" w:fill="FFFFFF" w:themeFill="background1"/>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232"/>
        </w:trPr>
        <w:tc>
          <w:tcPr>
            <w:tcW w:w="2236" w:type="dxa"/>
            <w:tcBorders>
              <w:top w:val="nil"/>
              <w:left w:val="single" w:sz="4" w:space="0" w:color="auto"/>
              <w:bottom w:val="single" w:sz="4" w:space="0" w:color="auto"/>
              <w:right w:val="single" w:sz="4" w:space="0" w:color="auto"/>
            </w:tcBorders>
            <w:shd w:val="clear" w:color="000000" w:fill="376091"/>
            <w:noWrap/>
            <w:vAlign w:val="center"/>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技能类岗位</w:t>
            </w:r>
          </w:p>
        </w:tc>
        <w:tc>
          <w:tcPr>
            <w:tcW w:w="642" w:type="dxa"/>
            <w:tcBorders>
              <w:top w:val="nil"/>
              <w:left w:val="nil"/>
              <w:bottom w:val="single" w:sz="4" w:space="0" w:color="auto"/>
              <w:right w:val="single" w:sz="4" w:space="0" w:color="auto"/>
            </w:tcBorders>
            <w:shd w:val="clear" w:color="000000" w:fill="376091"/>
            <w:noWrap/>
            <w:vAlign w:val="center"/>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c>
          <w:tcPr>
            <w:tcW w:w="642" w:type="dxa"/>
            <w:tcBorders>
              <w:top w:val="nil"/>
              <w:left w:val="nil"/>
              <w:bottom w:val="single" w:sz="4" w:space="0" w:color="auto"/>
              <w:right w:val="single" w:sz="4" w:space="0" w:color="auto"/>
            </w:tcBorders>
            <w:shd w:val="clear" w:color="000000" w:fill="376091"/>
            <w:noWrap/>
            <w:vAlign w:val="center"/>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c>
          <w:tcPr>
            <w:tcW w:w="1216" w:type="dxa"/>
            <w:tcBorders>
              <w:top w:val="nil"/>
              <w:left w:val="nil"/>
              <w:bottom w:val="single" w:sz="4" w:space="0" w:color="auto"/>
              <w:right w:val="single" w:sz="4" w:space="0" w:color="auto"/>
            </w:tcBorders>
            <w:shd w:val="clear" w:color="000000" w:fill="376091"/>
            <w:noWrap/>
            <w:vAlign w:val="center"/>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c>
          <w:tcPr>
            <w:tcW w:w="1254" w:type="dxa"/>
            <w:tcBorders>
              <w:top w:val="nil"/>
              <w:left w:val="nil"/>
              <w:bottom w:val="single" w:sz="4" w:space="0" w:color="auto"/>
              <w:right w:val="single" w:sz="4" w:space="0" w:color="auto"/>
            </w:tcBorders>
            <w:shd w:val="clear" w:color="000000" w:fill="376091"/>
            <w:noWrap/>
            <w:vAlign w:val="center"/>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c>
          <w:tcPr>
            <w:tcW w:w="1254" w:type="dxa"/>
            <w:tcBorders>
              <w:top w:val="nil"/>
              <w:left w:val="nil"/>
              <w:bottom w:val="single" w:sz="4" w:space="0" w:color="auto"/>
              <w:right w:val="single" w:sz="4" w:space="0" w:color="auto"/>
            </w:tcBorders>
            <w:shd w:val="clear" w:color="000000" w:fill="376091"/>
            <w:noWrap/>
            <w:vAlign w:val="center"/>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c>
          <w:tcPr>
            <w:tcW w:w="1256" w:type="dxa"/>
            <w:tcBorders>
              <w:top w:val="nil"/>
              <w:left w:val="nil"/>
              <w:bottom w:val="single" w:sz="4" w:space="0" w:color="auto"/>
              <w:right w:val="single" w:sz="4" w:space="0" w:color="auto"/>
            </w:tcBorders>
            <w:shd w:val="clear" w:color="000000" w:fill="376091"/>
            <w:noWrap/>
            <w:vAlign w:val="center"/>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22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高级技师</w:t>
            </w:r>
          </w:p>
        </w:tc>
        <w:tc>
          <w:tcPr>
            <w:tcW w:w="642" w:type="dxa"/>
            <w:tcBorders>
              <w:top w:val="nil"/>
              <w:left w:val="nil"/>
              <w:bottom w:val="single" w:sz="4" w:space="0" w:color="auto"/>
              <w:right w:val="single" w:sz="4" w:space="0" w:color="auto"/>
            </w:tcBorders>
            <w:shd w:val="clear" w:color="000000" w:fill="FFFFFF" w:themeFill="background1"/>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c>
          <w:tcPr>
            <w:tcW w:w="642" w:type="dxa"/>
            <w:tcBorders>
              <w:top w:val="nil"/>
              <w:left w:val="nil"/>
              <w:bottom w:val="single" w:sz="4" w:space="0" w:color="auto"/>
              <w:right w:val="single" w:sz="4" w:space="0" w:color="auto"/>
            </w:tcBorders>
            <w:shd w:val="clear" w:color="000000" w:fill="FFFFFF" w:themeFill="background1"/>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c>
          <w:tcPr>
            <w:tcW w:w="1216" w:type="dxa"/>
            <w:tcBorders>
              <w:top w:val="nil"/>
              <w:left w:val="nil"/>
              <w:bottom w:val="single" w:sz="4" w:space="0" w:color="auto"/>
              <w:right w:val="single" w:sz="4" w:space="0" w:color="auto"/>
            </w:tcBorders>
            <w:shd w:val="clear" w:color="000000" w:fill="FFFFFF" w:themeFill="background1"/>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c>
          <w:tcPr>
            <w:tcW w:w="12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高级技师</w:t>
            </w:r>
          </w:p>
        </w:tc>
        <w:tc>
          <w:tcPr>
            <w:tcW w:w="12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高级技师</w:t>
            </w:r>
          </w:p>
        </w:tc>
        <w:tc>
          <w:tcPr>
            <w:tcW w:w="1256"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高级技师</w:t>
            </w:r>
          </w:p>
        </w:tc>
      </w:tr>
      <w:tr w:rsidR="001B6A27">
        <w:trPr>
          <w:trHeight w:val="315"/>
        </w:trPr>
        <w:tc>
          <w:tcPr>
            <w:tcW w:w="22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技师</w:t>
            </w:r>
          </w:p>
        </w:tc>
        <w:tc>
          <w:tcPr>
            <w:tcW w:w="642" w:type="dxa"/>
            <w:tcBorders>
              <w:top w:val="nil"/>
              <w:left w:val="nil"/>
              <w:bottom w:val="single" w:sz="4" w:space="0" w:color="auto"/>
              <w:right w:val="single" w:sz="4" w:space="0" w:color="auto"/>
            </w:tcBorders>
            <w:shd w:val="clear" w:color="000000" w:fill="FFFFFF" w:themeFill="background1"/>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c>
          <w:tcPr>
            <w:tcW w:w="642" w:type="dxa"/>
            <w:tcBorders>
              <w:top w:val="nil"/>
              <w:left w:val="nil"/>
              <w:bottom w:val="single" w:sz="4" w:space="0" w:color="auto"/>
              <w:right w:val="single" w:sz="4" w:space="0" w:color="auto"/>
            </w:tcBorders>
            <w:shd w:val="clear" w:color="000000" w:fill="FFFFFF" w:themeFill="background1"/>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c>
          <w:tcPr>
            <w:tcW w:w="1216" w:type="dxa"/>
            <w:tcBorders>
              <w:top w:val="nil"/>
              <w:left w:val="nil"/>
              <w:bottom w:val="single" w:sz="4" w:space="0" w:color="auto"/>
              <w:right w:val="single" w:sz="4" w:space="0" w:color="auto"/>
            </w:tcBorders>
            <w:shd w:val="clear" w:color="000000" w:fill="FFFFFF" w:themeFill="background1"/>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c>
          <w:tcPr>
            <w:tcW w:w="12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技师</w:t>
            </w:r>
          </w:p>
        </w:tc>
        <w:tc>
          <w:tcPr>
            <w:tcW w:w="12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技师</w:t>
            </w:r>
          </w:p>
        </w:tc>
        <w:tc>
          <w:tcPr>
            <w:tcW w:w="1256"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技师</w:t>
            </w:r>
          </w:p>
        </w:tc>
      </w:tr>
      <w:tr w:rsidR="001B6A27">
        <w:trPr>
          <w:trHeight w:val="315"/>
        </w:trPr>
        <w:tc>
          <w:tcPr>
            <w:tcW w:w="22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高级技能</w:t>
            </w:r>
          </w:p>
        </w:tc>
        <w:tc>
          <w:tcPr>
            <w:tcW w:w="642" w:type="dxa"/>
            <w:tcBorders>
              <w:top w:val="nil"/>
              <w:left w:val="nil"/>
              <w:bottom w:val="single" w:sz="4" w:space="0" w:color="auto"/>
              <w:right w:val="single" w:sz="4" w:space="0" w:color="auto"/>
            </w:tcBorders>
            <w:shd w:val="clear" w:color="000000" w:fill="FFFFFF" w:themeFill="background1"/>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c>
          <w:tcPr>
            <w:tcW w:w="642" w:type="dxa"/>
            <w:tcBorders>
              <w:top w:val="nil"/>
              <w:left w:val="nil"/>
              <w:bottom w:val="single" w:sz="4" w:space="0" w:color="auto"/>
              <w:right w:val="single" w:sz="4" w:space="0" w:color="auto"/>
            </w:tcBorders>
            <w:shd w:val="clear" w:color="000000" w:fill="FFFFFF" w:themeFill="background1"/>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c>
          <w:tcPr>
            <w:tcW w:w="1216" w:type="dxa"/>
            <w:tcBorders>
              <w:top w:val="nil"/>
              <w:left w:val="nil"/>
              <w:bottom w:val="single" w:sz="4" w:space="0" w:color="auto"/>
              <w:right w:val="single" w:sz="4" w:space="0" w:color="auto"/>
            </w:tcBorders>
            <w:shd w:val="clear" w:color="000000" w:fill="FFFFFF" w:themeFill="background1"/>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c>
          <w:tcPr>
            <w:tcW w:w="12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高级技工</w:t>
            </w:r>
          </w:p>
        </w:tc>
        <w:tc>
          <w:tcPr>
            <w:tcW w:w="12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高级技工</w:t>
            </w:r>
          </w:p>
        </w:tc>
        <w:tc>
          <w:tcPr>
            <w:tcW w:w="1256"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高级技工</w:t>
            </w:r>
          </w:p>
        </w:tc>
      </w:tr>
      <w:tr w:rsidR="001B6A27">
        <w:trPr>
          <w:trHeight w:val="315"/>
        </w:trPr>
        <w:tc>
          <w:tcPr>
            <w:tcW w:w="22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中级技能</w:t>
            </w:r>
          </w:p>
        </w:tc>
        <w:tc>
          <w:tcPr>
            <w:tcW w:w="642" w:type="dxa"/>
            <w:tcBorders>
              <w:top w:val="nil"/>
              <w:left w:val="nil"/>
              <w:bottom w:val="single" w:sz="4" w:space="0" w:color="auto"/>
              <w:right w:val="single" w:sz="4" w:space="0" w:color="auto"/>
            </w:tcBorders>
            <w:shd w:val="clear" w:color="000000" w:fill="FFFFFF" w:themeFill="background1"/>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c>
          <w:tcPr>
            <w:tcW w:w="642" w:type="dxa"/>
            <w:tcBorders>
              <w:top w:val="nil"/>
              <w:left w:val="nil"/>
              <w:bottom w:val="single" w:sz="4" w:space="0" w:color="auto"/>
              <w:right w:val="single" w:sz="4" w:space="0" w:color="auto"/>
            </w:tcBorders>
            <w:shd w:val="clear" w:color="000000" w:fill="FFFFFF" w:themeFill="background1"/>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c>
          <w:tcPr>
            <w:tcW w:w="1216" w:type="dxa"/>
            <w:tcBorders>
              <w:top w:val="nil"/>
              <w:left w:val="nil"/>
              <w:bottom w:val="single" w:sz="4" w:space="0" w:color="auto"/>
              <w:right w:val="single" w:sz="4" w:space="0" w:color="auto"/>
            </w:tcBorders>
            <w:shd w:val="clear" w:color="000000" w:fill="FFFFFF" w:themeFill="background1"/>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c>
          <w:tcPr>
            <w:tcW w:w="12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c>
          <w:tcPr>
            <w:tcW w:w="12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c>
          <w:tcPr>
            <w:tcW w:w="1256"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2236" w:type="dxa"/>
            <w:tcBorders>
              <w:top w:val="nil"/>
              <w:left w:val="single" w:sz="4" w:space="0" w:color="auto"/>
              <w:bottom w:val="single" w:sz="4" w:space="0" w:color="auto"/>
              <w:right w:val="single" w:sz="4" w:space="0" w:color="auto"/>
            </w:tcBorders>
            <w:shd w:val="clear" w:color="auto" w:fill="auto"/>
            <w:noWrap/>
            <w:vAlign w:val="center"/>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初级技能</w:t>
            </w:r>
          </w:p>
        </w:tc>
        <w:tc>
          <w:tcPr>
            <w:tcW w:w="642" w:type="dxa"/>
            <w:tcBorders>
              <w:top w:val="nil"/>
              <w:left w:val="nil"/>
              <w:bottom w:val="single" w:sz="4" w:space="0" w:color="auto"/>
              <w:right w:val="single" w:sz="4" w:space="0" w:color="auto"/>
            </w:tcBorders>
            <w:shd w:val="clear" w:color="000000" w:fill="FFFFFF" w:themeFill="background1"/>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c>
          <w:tcPr>
            <w:tcW w:w="642" w:type="dxa"/>
            <w:tcBorders>
              <w:top w:val="nil"/>
              <w:left w:val="nil"/>
              <w:bottom w:val="single" w:sz="4" w:space="0" w:color="auto"/>
              <w:right w:val="single" w:sz="4" w:space="0" w:color="auto"/>
            </w:tcBorders>
            <w:shd w:val="clear" w:color="000000" w:fill="FFFFFF" w:themeFill="background1"/>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c>
          <w:tcPr>
            <w:tcW w:w="1216" w:type="dxa"/>
            <w:tcBorders>
              <w:top w:val="nil"/>
              <w:left w:val="nil"/>
              <w:bottom w:val="single" w:sz="4" w:space="0" w:color="auto"/>
              <w:right w:val="single" w:sz="4" w:space="0" w:color="auto"/>
            </w:tcBorders>
            <w:shd w:val="clear" w:color="000000" w:fill="FFFFFF" w:themeFill="background1"/>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c>
          <w:tcPr>
            <w:tcW w:w="12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初级技工</w:t>
            </w:r>
          </w:p>
        </w:tc>
        <w:tc>
          <w:tcPr>
            <w:tcW w:w="12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初级技工</w:t>
            </w:r>
          </w:p>
        </w:tc>
        <w:tc>
          <w:tcPr>
            <w:tcW w:w="1256"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初级技工</w:t>
            </w:r>
          </w:p>
        </w:tc>
      </w:tr>
      <w:tr w:rsidR="001B6A27">
        <w:trPr>
          <w:trHeight w:val="315"/>
        </w:trPr>
        <w:tc>
          <w:tcPr>
            <w:tcW w:w="22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没有取得资格证书</w:t>
            </w:r>
          </w:p>
        </w:tc>
        <w:tc>
          <w:tcPr>
            <w:tcW w:w="642" w:type="dxa"/>
            <w:tcBorders>
              <w:top w:val="nil"/>
              <w:left w:val="nil"/>
              <w:bottom w:val="single" w:sz="4" w:space="0" w:color="auto"/>
              <w:right w:val="single" w:sz="4" w:space="0" w:color="auto"/>
            </w:tcBorders>
            <w:shd w:val="clear" w:color="000000" w:fill="FFFFFF" w:themeFill="background1"/>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c>
          <w:tcPr>
            <w:tcW w:w="642" w:type="dxa"/>
            <w:tcBorders>
              <w:top w:val="nil"/>
              <w:left w:val="nil"/>
              <w:bottom w:val="single" w:sz="4" w:space="0" w:color="auto"/>
              <w:right w:val="single" w:sz="4" w:space="0" w:color="auto"/>
            </w:tcBorders>
            <w:shd w:val="clear" w:color="000000" w:fill="FFFFFF" w:themeFill="background1"/>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c>
          <w:tcPr>
            <w:tcW w:w="1216" w:type="dxa"/>
            <w:tcBorders>
              <w:top w:val="nil"/>
              <w:left w:val="nil"/>
              <w:bottom w:val="single" w:sz="4" w:space="0" w:color="auto"/>
              <w:right w:val="single" w:sz="4" w:space="0" w:color="auto"/>
            </w:tcBorders>
            <w:shd w:val="clear" w:color="000000" w:fill="FFFFFF" w:themeFill="background1"/>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c>
          <w:tcPr>
            <w:tcW w:w="12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操作工</w:t>
            </w:r>
          </w:p>
        </w:tc>
        <w:tc>
          <w:tcPr>
            <w:tcW w:w="12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操作工</w:t>
            </w:r>
          </w:p>
        </w:tc>
        <w:tc>
          <w:tcPr>
            <w:tcW w:w="1256"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操作工</w:t>
            </w:r>
          </w:p>
        </w:tc>
      </w:tr>
    </w:tbl>
    <w:p w:rsidR="001B6A27" w:rsidRDefault="001B6A27">
      <w:pPr>
        <w:spacing w:line="560" w:lineRule="exact"/>
        <w:ind w:firstLine="640"/>
        <w:rPr>
          <w:rFonts w:ascii="仿宋" w:eastAsia="仿宋" w:hAnsi="仿宋"/>
          <w:sz w:val="32"/>
          <w:szCs w:val="21"/>
        </w:rPr>
      </w:pPr>
    </w:p>
    <w:p w:rsidR="001B6A27" w:rsidRDefault="00D17F0D">
      <w:pPr>
        <w:spacing w:line="560" w:lineRule="exact"/>
        <w:ind w:firstLine="640"/>
        <w:rPr>
          <w:rFonts w:ascii="仿宋" w:eastAsia="仿宋" w:hAnsi="仿宋"/>
          <w:sz w:val="32"/>
          <w:szCs w:val="21"/>
        </w:rPr>
      </w:pPr>
      <w:r>
        <w:rPr>
          <w:rFonts w:ascii="仿宋" w:eastAsia="仿宋" w:hAnsi="仿宋" w:hint="eastAsia"/>
          <w:sz w:val="32"/>
          <w:szCs w:val="21"/>
        </w:rPr>
        <w:lastRenderedPageBreak/>
        <w:t>我们在对照过程中发现，国家标准化职级与市场化职级存在以下基本对应关系为：</w:t>
      </w:r>
    </w:p>
    <w:p w:rsidR="001B6A27" w:rsidRDefault="00D17F0D">
      <w:pPr>
        <w:spacing w:line="560" w:lineRule="exact"/>
        <w:ind w:firstLine="643"/>
        <w:rPr>
          <w:rFonts w:ascii="仿宋" w:eastAsia="仿宋" w:hAnsi="仿宋"/>
          <w:sz w:val="32"/>
          <w:szCs w:val="21"/>
        </w:rPr>
      </w:pPr>
      <w:r>
        <w:rPr>
          <w:rFonts w:ascii="仿宋" w:eastAsia="仿宋" w:hAnsi="仿宋" w:hint="eastAsia"/>
          <w:b/>
          <w:bCs/>
          <w:sz w:val="32"/>
          <w:szCs w:val="21"/>
        </w:rPr>
        <w:t>一、管理类岗位中，处于高层</w:t>
      </w:r>
      <w:r>
        <w:rPr>
          <w:rFonts w:ascii="仿宋" w:eastAsia="仿宋" w:hAnsi="仿宋" w:hint="eastAsia"/>
          <w:b/>
          <w:bCs/>
          <w:sz w:val="32"/>
          <w:szCs w:val="21"/>
        </w:rPr>
        <w:t>/</w:t>
      </w:r>
      <w:r>
        <w:rPr>
          <w:rFonts w:ascii="仿宋" w:eastAsia="仿宋" w:hAnsi="仿宋" w:hint="eastAsia"/>
          <w:b/>
          <w:bCs/>
          <w:sz w:val="32"/>
          <w:szCs w:val="21"/>
        </w:rPr>
        <w:t>中层</w:t>
      </w:r>
      <w:r>
        <w:rPr>
          <w:rFonts w:ascii="仿宋" w:eastAsia="仿宋" w:hAnsi="仿宋" w:hint="eastAsia"/>
          <w:b/>
          <w:bCs/>
          <w:sz w:val="32"/>
          <w:szCs w:val="21"/>
        </w:rPr>
        <w:t>/</w:t>
      </w:r>
      <w:r>
        <w:rPr>
          <w:rFonts w:ascii="仿宋" w:eastAsia="仿宋" w:hAnsi="仿宋" w:hint="eastAsia"/>
          <w:b/>
          <w:bCs/>
          <w:sz w:val="32"/>
          <w:szCs w:val="21"/>
        </w:rPr>
        <w:t>基层</w:t>
      </w:r>
      <w:r>
        <w:rPr>
          <w:rFonts w:ascii="仿宋" w:eastAsia="仿宋" w:hAnsi="仿宋" w:hint="eastAsia"/>
          <w:b/>
          <w:bCs/>
          <w:sz w:val="32"/>
          <w:szCs w:val="21"/>
        </w:rPr>
        <w:t>/</w:t>
      </w:r>
      <w:r>
        <w:rPr>
          <w:rFonts w:ascii="仿宋" w:eastAsia="仿宋" w:hAnsi="仿宋" w:hint="eastAsia"/>
          <w:b/>
          <w:bCs/>
          <w:sz w:val="32"/>
          <w:szCs w:val="21"/>
        </w:rPr>
        <w:t>管理岗的单位负责人，基本对应市场化职级中的总监</w:t>
      </w:r>
      <w:r>
        <w:rPr>
          <w:rFonts w:ascii="仿宋" w:eastAsia="仿宋" w:hAnsi="仿宋" w:hint="eastAsia"/>
          <w:b/>
          <w:bCs/>
          <w:sz w:val="32"/>
          <w:szCs w:val="21"/>
        </w:rPr>
        <w:t>/</w:t>
      </w:r>
      <w:r>
        <w:rPr>
          <w:rFonts w:ascii="仿宋" w:eastAsia="仿宋" w:hAnsi="仿宋" w:hint="eastAsia"/>
          <w:b/>
          <w:bCs/>
          <w:sz w:val="32"/>
          <w:szCs w:val="21"/>
        </w:rPr>
        <w:t>经理</w:t>
      </w:r>
      <w:r>
        <w:rPr>
          <w:rFonts w:ascii="仿宋" w:eastAsia="仿宋" w:hAnsi="仿宋" w:hint="eastAsia"/>
          <w:b/>
          <w:bCs/>
          <w:sz w:val="32"/>
          <w:szCs w:val="21"/>
        </w:rPr>
        <w:t>/</w:t>
      </w:r>
      <w:r>
        <w:rPr>
          <w:rFonts w:ascii="仿宋" w:eastAsia="仿宋" w:hAnsi="仿宋" w:hint="eastAsia"/>
          <w:b/>
          <w:bCs/>
          <w:sz w:val="32"/>
          <w:szCs w:val="21"/>
        </w:rPr>
        <w:t>主管一级，处于基层管理岗</w:t>
      </w:r>
      <w:r>
        <w:rPr>
          <w:rFonts w:ascii="仿宋" w:eastAsia="仿宋" w:hAnsi="仿宋" w:hint="eastAsia"/>
          <w:b/>
          <w:bCs/>
          <w:sz w:val="32"/>
          <w:szCs w:val="21"/>
        </w:rPr>
        <w:t>/</w:t>
      </w:r>
      <w:r>
        <w:rPr>
          <w:rFonts w:ascii="仿宋" w:eastAsia="仿宋" w:hAnsi="仿宋" w:hint="eastAsia"/>
          <w:b/>
          <w:bCs/>
          <w:sz w:val="32"/>
          <w:szCs w:val="21"/>
        </w:rPr>
        <w:t>管理类员工岗的办事人员，基本对应市场化职级中的主管</w:t>
      </w:r>
      <w:r>
        <w:rPr>
          <w:rFonts w:ascii="仿宋" w:eastAsia="仿宋" w:hAnsi="仿宋" w:hint="eastAsia"/>
          <w:b/>
          <w:bCs/>
          <w:sz w:val="32"/>
          <w:szCs w:val="21"/>
        </w:rPr>
        <w:t>/</w:t>
      </w:r>
      <w:r>
        <w:rPr>
          <w:rFonts w:ascii="仿宋" w:eastAsia="仿宋" w:hAnsi="仿宋" w:hint="eastAsia"/>
          <w:b/>
          <w:bCs/>
          <w:sz w:val="32"/>
          <w:szCs w:val="21"/>
        </w:rPr>
        <w:t>专员一级。</w:t>
      </w:r>
      <w:r>
        <w:rPr>
          <w:rFonts w:ascii="仿宋" w:eastAsia="仿宋" w:hAnsi="仿宋" w:hint="eastAsia"/>
          <w:sz w:val="32"/>
          <w:szCs w:val="21"/>
        </w:rPr>
        <w:t>如处于高层</w:t>
      </w:r>
      <w:r>
        <w:rPr>
          <w:rFonts w:ascii="仿宋" w:eastAsia="仿宋" w:hAnsi="仿宋" w:hint="eastAsia"/>
          <w:sz w:val="32"/>
          <w:szCs w:val="21"/>
        </w:rPr>
        <w:t>/</w:t>
      </w:r>
      <w:r>
        <w:rPr>
          <w:rFonts w:ascii="仿宋" w:eastAsia="仿宋" w:hAnsi="仿宋" w:hint="eastAsia"/>
          <w:sz w:val="32"/>
          <w:szCs w:val="21"/>
        </w:rPr>
        <w:t>中层</w:t>
      </w:r>
      <w:r>
        <w:rPr>
          <w:rFonts w:ascii="仿宋" w:eastAsia="仿宋" w:hAnsi="仿宋" w:hint="eastAsia"/>
          <w:sz w:val="32"/>
          <w:szCs w:val="21"/>
        </w:rPr>
        <w:t>/</w:t>
      </w:r>
      <w:r>
        <w:rPr>
          <w:rFonts w:ascii="仿宋" w:eastAsia="仿宋" w:hAnsi="仿宋" w:hint="eastAsia"/>
          <w:sz w:val="32"/>
          <w:szCs w:val="21"/>
        </w:rPr>
        <w:t>基层管理岗位的人事部门经理（职业代码为：</w:t>
      </w:r>
      <w:r>
        <w:rPr>
          <w:rFonts w:ascii="仿宋" w:eastAsia="仿宋" w:hAnsi="仿宋" w:hint="eastAsia"/>
          <w:sz w:val="32"/>
          <w:szCs w:val="21"/>
        </w:rPr>
        <w:t>1060700</w:t>
      </w:r>
      <w:r>
        <w:rPr>
          <w:rFonts w:ascii="仿宋" w:eastAsia="仿宋" w:hAnsi="仿宋" w:hint="eastAsia"/>
          <w:sz w:val="32"/>
          <w:szCs w:val="21"/>
        </w:rPr>
        <w:t>），分别对应市场化职位中的人事总监</w:t>
      </w:r>
      <w:r>
        <w:rPr>
          <w:rFonts w:ascii="仿宋" w:eastAsia="仿宋" w:hAnsi="仿宋" w:hint="eastAsia"/>
          <w:sz w:val="32"/>
          <w:szCs w:val="21"/>
        </w:rPr>
        <w:t>/</w:t>
      </w:r>
      <w:r>
        <w:rPr>
          <w:rFonts w:ascii="仿宋" w:eastAsia="仿宋" w:hAnsi="仿宋" w:hint="eastAsia"/>
          <w:sz w:val="32"/>
          <w:szCs w:val="21"/>
        </w:rPr>
        <w:t>人事经理</w:t>
      </w:r>
      <w:r>
        <w:rPr>
          <w:rFonts w:ascii="仿宋" w:eastAsia="仿宋" w:hAnsi="仿宋" w:hint="eastAsia"/>
          <w:sz w:val="32"/>
          <w:szCs w:val="21"/>
        </w:rPr>
        <w:t>/</w:t>
      </w:r>
      <w:r>
        <w:rPr>
          <w:rFonts w:ascii="仿宋" w:eastAsia="仿宋" w:hAnsi="仿宋" w:hint="eastAsia"/>
          <w:sz w:val="32"/>
          <w:szCs w:val="21"/>
        </w:rPr>
        <w:t>人事主管。</w:t>
      </w:r>
    </w:p>
    <w:p w:rsidR="001B6A27" w:rsidRDefault="00D17F0D">
      <w:pPr>
        <w:spacing w:line="560" w:lineRule="exact"/>
        <w:ind w:firstLine="643"/>
        <w:rPr>
          <w:rFonts w:ascii="仿宋" w:eastAsia="仿宋" w:hAnsi="仿宋"/>
          <w:sz w:val="32"/>
          <w:szCs w:val="21"/>
        </w:rPr>
      </w:pPr>
      <w:r>
        <w:rPr>
          <w:rFonts w:ascii="仿宋" w:eastAsia="仿宋" w:hAnsi="仿宋" w:hint="eastAsia"/>
          <w:b/>
          <w:bCs/>
          <w:sz w:val="32"/>
          <w:szCs w:val="21"/>
        </w:rPr>
        <w:t>二、专业技术岗位中，取得高级</w:t>
      </w:r>
      <w:r>
        <w:rPr>
          <w:rFonts w:ascii="仿宋" w:eastAsia="仿宋" w:hAnsi="仿宋" w:hint="eastAsia"/>
          <w:b/>
          <w:bCs/>
          <w:sz w:val="32"/>
          <w:szCs w:val="21"/>
        </w:rPr>
        <w:t>/</w:t>
      </w:r>
      <w:r>
        <w:rPr>
          <w:rFonts w:ascii="仿宋" w:eastAsia="仿宋" w:hAnsi="仿宋" w:hint="eastAsia"/>
          <w:b/>
          <w:bCs/>
          <w:sz w:val="32"/>
          <w:szCs w:val="21"/>
        </w:rPr>
        <w:t>中级</w:t>
      </w:r>
      <w:r>
        <w:rPr>
          <w:rFonts w:ascii="仿宋" w:eastAsia="仿宋" w:hAnsi="仿宋" w:hint="eastAsia"/>
          <w:b/>
          <w:bCs/>
          <w:sz w:val="32"/>
          <w:szCs w:val="21"/>
        </w:rPr>
        <w:t>/</w:t>
      </w:r>
      <w:r>
        <w:rPr>
          <w:rFonts w:ascii="仿宋" w:eastAsia="仿宋" w:hAnsi="仿宋" w:hint="eastAsia"/>
          <w:b/>
          <w:bCs/>
          <w:sz w:val="32"/>
          <w:szCs w:val="21"/>
        </w:rPr>
        <w:t>初级</w:t>
      </w:r>
      <w:r>
        <w:rPr>
          <w:rFonts w:ascii="仿宋" w:eastAsia="仿宋" w:hAnsi="仿宋" w:hint="eastAsia"/>
          <w:b/>
          <w:bCs/>
          <w:sz w:val="32"/>
          <w:szCs w:val="21"/>
        </w:rPr>
        <w:t>/</w:t>
      </w:r>
      <w:r>
        <w:rPr>
          <w:rFonts w:ascii="仿宋" w:eastAsia="仿宋" w:hAnsi="仿宋" w:hint="eastAsia"/>
          <w:b/>
          <w:bCs/>
          <w:sz w:val="32"/>
          <w:szCs w:val="21"/>
        </w:rPr>
        <w:t>无职称证书的专业技术人员，基本对应市场化岗位中的高级工程师</w:t>
      </w:r>
      <w:r>
        <w:rPr>
          <w:rFonts w:ascii="仿宋" w:eastAsia="仿宋" w:hAnsi="仿宋" w:hint="eastAsia"/>
          <w:b/>
          <w:bCs/>
          <w:sz w:val="32"/>
          <w:szCs w:val="21"/>
        </w:rPr>
        <w:t>/</w:t>
      </w:r>
      <w:r>
        <w:rPr>
          <w:rFonts w:ascii="仿宋" w:eastAsia="仿宋" w:hAnsi="仿宋" w:hint="eastAsia"/>
          <w:b/>
          <w:bCs/>
          <w:sz w:val="32"/>
          <w:szCs w:val="21"/>
        </w:rPr>
        <w:t>工程师</w:t>
      </w:r>
      <w:r>
        <w:rPr>
          <w:rFonts w:ascii="仿宋" w:eastAsia="仿宋" w:hAnsi="仿宋" w:hint="eastAsia"/>
          <w:b/>
          <w:bCs/>
          <w:sz w:val="32"/>
          <w:szCs w:val="21"/>
        </w:rPr>
        <w:t>/</w:t>
      </w:r>
      <w:r>
        <w:rPr>
          <w:rFonts w:ascii="仿宋" w:eastAsia="仿宋" w:hAnsi="仿宋" w:hint="eastAsia"/>
          <w:b/>
          <w:bCs/>
          <w:sz w:val="32"/>
          <w:szCs w:val="21"/>
        </w:rPr>
        <w:t>初级工程师</w:t>
      </w:r>
      <w:r>
        <w:rPr>
          <w:rFonts w:ascii="仿宋" w:eastAsia="仿宋" w:hAnsi="仿宋" w:hint="eastAsia"/>
          <w:b/>
          <w:bCs/>
          <w:sz w:val="32"/>
          <w:szCs w:val="21"/>
        </w:rPr>
        <w:t>/</w:t>
      </w:r>
      <w:r>
        <w:rPr>
          <w:rFonts w:ascii="仿宋" w:eastAsia="仿宋" w:hAnsi="仿宋" w:hint="eastAsia"/>
          <w:b/>
          <w:bCs/>
          <w:sz w:val="32"/>
          <w:szCs w:val="21"/>
        </w:rPr>
        <w:t>技术员一级。</w:t>
      </w:r>
      <w:r>
        <w:rPr>
          <w:rFonts w:ascii="仿宋" w:eastAsia="仿宋" w:hAnsi="仿宋" w:hint="eastAsia"/>
          <w:sz w:val="32"/>
          <w:szCs w:val="21"/>
        </w:rPr>
        <w:t>如取得</w:t>
      </w:r>
      <w:r>
        <w:rPr>
          <w:rFonts w:ascii="仿宋" w:eastAsia="仿宋" w:hAnsi="仿宋" w:hint="eastAsia"/>
          <w:sz w:val="32"/>
          <w:szCs w:val="21"/>
        </w:rPr>
        <w:t>高级</w:t>
      </w:r>
      <w:r>
        <w:rPr>
          <w:rFonts w:ascii="仿宋" w:eastAsia="仿宋" w:hAnsi="仿宋" w:hint="eastAsia"/>
          <w:sz w:val="32"/>
          <w:szCs w:val="21"/>
        </w:rPr>
        <w:t>/</w:t>
      </w:r>
      <w:r>
        <w:rPr>
          <w:rFonts w:ascii="仿宋" w:eastAsia="仿宋" w:hAnsi="仿宋" w:hint="eastAsia"/>
          <w:sz w:val="32"/>
          <w:szCs w:val="21"/>
        </w:rPr>
        <w:t>中级</w:t>
      </w:r>
      <w:r>
        <w:rPr>
          <w:rFonts w:ascii="仿宋" w:eastAsia="仿宋" w:hAnsi="仿宋" w:hint="eastAsia"/>
          <w:sz w:val="32"/>
          <w:szCs w:val="21"/>
        </w:rPr>
        <w:t>/</w:t>
      </w:r>
      <w:r>
        <w:rPr>
          <w:rFonts w:ascii="仿宋" w:eastAsia="仿宋" w:hAnsi="仿宋" w:hint="eastAsia"/>
          <w:sz w:val="32"/>
          <w:szCs w:val="21"/>
        </w:rPr>
        <w:t>初级职称证书的通信工程技术人员（职业代码为：</w:t>
      </w:r>
      <w:r>
        <w:rPr>
          <w:rFonts w:ascii="仿宋" w:eastAsia="仿宋" w:hAnsi="仿宋" w:hint="eastAsia"/>
          <w:sz w:val="32"/>
          <w:szCs w:val="21"/>
        </w:rPr>
        <w:t>20</w:t>
      </w:r>
      <w:r>
        <w:rPr>
          <w:rFonts w:ascii="仿宋" w:eastAsia="仿宋" w:hAnsi="仿宋" w:hint="eastAsia"/>
          <w:sz w:val="32"/>
          <w:szCs w:val="21"/>
        </w:rPr>
        <w:t>21001</w:t>
      </w:r>
      <w:r>
        <w:rPr>
          <w:rFonts w:ascii="仿宋" w:eastAsia="仿宋" w:hAnsi="仿宋" w:hint="eastAsia"/>
          <w:sz w:val="32"/>
          <w:szCs w:val="21"/>
        </w:rPr>
        <w:t>），分别对应市场化职位中的高级通信工程师</w:t>
      </w:r>
      <w:r>
        <w:rPr>
          <w:rFonts w:ascii="仿宋" w:eastAsia="仿宋" w:hAnsi="仿宋" w:hint="eastAsia"/>
          <w:sz w:val="32"/>
          <w:szCs w:val="21"/>
        </w:rPr>
        <w:t>/</w:t>
      </w:r>
      <w:r>
        <w:rPr>
          <w:rFonts w:ascii="仿宋" w:eastAsia="仿宋" w:hAnsi="仿宋" w:hint="eastAsia"/>
          <w:sz w:val="32"/>
          <w:szCs w:val="21"/>
        </w:rPr>
        <w:t>通信工程师</w:t>
      </w:r>
      <w:r>
        <w:rPr>
          <w:rFonts w:ascii="仿宋" w:eastAsia="仿宋" w:hAnsi="仿宋" w:hint="eastAsia"/>
          <w:sz w:val="32"/>
          <w:szCs w:val="21"/>
        </w:rPr>
        <w:t>/</w:t>
      </w:r>
      <w:r>
        <w:rPr>
          <w:rFonts w:ascii="仿宋" w:eastAsia="仿宋" w:hAnsi="仿宋" w:hint="eastAsia"/>
          <w:sz w:val="32"/>
          <w:szCs w:val="21"/>
        </w:rPr>
        <w:t>初级通信工程师。</w:t>
      </w:r>
    </w:p>
    <w:p w:rsidR="001B6A27" w:rsidRDefault="00D17F0D">
      <w:pPr>
        <w:spacing w:line="560" w:lineRule="exact"/>
        <w:ind w:firstLine="643"/>
        <w:rPr>
          <w:rFonts w:ascii="仿宋" w:eastAsia="仿宋" w:hAnsi="仿宋"/>
          <w:sz w:val="32"/>
          <w:szCs w:val="21"/>
        </w:rPr>
      </w:pPr>
      <w:r>
        <w:rPr>
          <w:rFonts w:ascii="仿宋" w:eastAsia="仿宋" w:hAnsi="仿宋" w:hint="eastAsia"/>
          <w:b/>
          <w:bCs/>
          <w:sz w:val="32"/>
          <w:szCs w:val="21"/>
        </w:rPr>
        <w:t>三、职业技能岗位中，取得高级技师</w:t>
      </w:r>
      <w:r>
        <w:rPr>
          <w:rFonts w:ascii="仿宋" w:eastAsia="仿宋" w:hAnsi="仿宋" w:hint="eastAsia"/>
          <w:b/>
          <w:bCs/>
          <w:sz w:val="32"/>
          <w:szCs w:val="21"/>
        </w:rPr>
        <w:t>/</w:t>
      </w:r>
      <w:r>
        <w:rPr>
          <w:rFonts w:ascii="仿宋" w:eastAsia="仿宋" w:hAnsi="仿宋" w:hint="eastAsia"/>
          <w:b/>
          <w:bCs/>
          <w:sz w:val="32"/>
          <w:szCs w:val="21"/>
        </w:rPr>
        <w:t>技师</w:t>
      </w:r>
      <w:r>
        <w:rPr>
          <w:rFonts w:ascii="仿宋" w:eastAsia="仿宋" w:hAnsi="仿宋" w:hint="eastAsia"/>
          <w:b/>
          <w:bCs/>
          <w:sz w:val="32"/>
          <w:szCs w:val="21"/>
        </w:rPr>
        <w:t>/</w:t>
      </w:r>
      <w:r>
        <w:rPr>
          <w:rFonts w:ascii="仿宋" w:eastAsia="仿宋" w:hAnsi="仿宋" w:hint="eastAsia"/>
          <w:b/>
          <w:bCs/>
          <w:sz w:val="32"/>
          <w:szCs w:val="21"/>
        </w:rPr>
        <w:t>高级技能</w:t>
      </w:r>
      <w:r>
        <w:rPr>
          <w:rFonts w:ascii="仿宋" w:eastAsia="仿宋" w:hAnsi="仿宋" w:hint="eastAsia"/>
          <w:b/>
          <w:bCs/>
          <w:sz w:val="32"/>
          <w:szCs w:val="21"/>
        </w:rPr>
        <w:t>/</w:t>
      </w:r>
      <w:r>
        <w:rPr>
          <w:rFonts w:ascii="仿宋" w:eastAsia="仿宋" w:hAnsi="仿宋" w:hint="eastAsia"/>
          <w:b/>
          <w:bCs/>
          <w:sz w:val="32"/>
          <w:szCs w:val="21"/>
        </w:rPr>
        <w:t>中级技能</w:t>
      </w:r>
      <w:r>
        <w:rPr>
          <w:rFonts w:ascii="仿宋" w:eastAsia="仿宋" w:hAnsi="仿宋" w:hint="eastAsia"/>
          <w:b/>
          <w:bCs/>
          <w:sz w:val="32"/>
          <w:szCs w:val="21"/>
        </w:rPr>
        <w:t>/</w:t>
      </w:r>
      <w:r>
        <w:rPr>
          <w:rFonts w:ascii="仿宋" w:eastAsia="仿宋" w:hAnsi="仿宋" w:hint="eastAsia"/>
          <w:b/>
          <w:bCs/>
          <w:sz w:val="32"/>
          <w:szCs w:val="21"/>
        </w:rPr>
        <w:t>初级技能</w:t>
      </w:r>
      <w:r>
        <w:rPr>
          <w:rFonts w:ascii="仿宋" w:eastAsia="仿宋" w:hAnsi="仿宋" w:hint="eastAsia"/>
          <w:b/>
          <w:bCs/>
          <w:sz w:val="32"/>
          <w:szCs w:val="21"/>
        </w:rPr>
        <w:t>/</w:t>
      </w:r>
      <w:r>
        <w:rPr>
          <w:rFonts w:ascii="仿宋" w:eastAsia="仿宋" w:hAnsi="仿宋" w:hint="eastAsia"/>
          <w:b/>
          <w:bCs/>
          <w:sz w:val="32"/>
          <w:szCs w:val="21"/>
        </w:rPr>
        <w:t>无技能证书的商业服务业人员、农林牧渔水利业生产工人、生产运输工人，基本对应市场化岗位中的高级技师</w:t>
      </w:r>
      <w:r>
        <w:rPr>
          <w:rFonts w:ascii="仿宋" w:eastAsia="仿宋" w:hAnsi="仿宋" w:hint="eastAsia"/>
          <w:b/>
          <w:bCs/>
          <w:sz w:val="32"/>
          <w:szCs w:val="21"/>
        </w:rPr>
        <w:t>/</w:t>
      </w:r>
      <w:r>
        <w:rPr>
          <w:rFonts w:ascii="仿宋" w:eastAsia="仿宋" w:hAnsi="仿宋" w:hint="eastAsia"/>
          <w:b/>
          <w:bCs/>
          <w:sz w:val="32"/>
          <w:szCs w:val="21"/>
        </w:rPr>
        <w:t>技师</w:t>
      </w:r>
      <w:r>
        <w:rPr>
          <w:rFonts w:ascii="仿宋" w:eastAsia="仿宋" w:hAnsi="仿宋" w:hint="eastAsia"/>
          <w:b/>
          <w:bCs/>
          <w:sz w:val="32"/>
          <w:szCs w:val="21"/>
        </w:rPr>
        <w:t>/</w:t>
      </w:r>
      <w:r>
        <w:rPr>
          <w:rFonts w:ascii="仿宋" w:eastAsia="仿宋" w:hAnsi="仿宋" w:hint="eastAsia"/>
          <w:b/>
          <w:bCs/>
          <w:sz w:val="32"/>
          <w:szCs w:val="21"/>
        </w:rPr>
        <w:t>高级技工</w:t>
      </w:r>
      <w:r>
        <w:rPr>
          <w:rFonts w:ascii="仿宋" w:eastAsia="仿宋" w:hAnsi="仿宋" w:hint="eastAsia"/>
          <w:b/>
          <w:bCs/>
          <w:sz w:val="32"/>
          <w:szCs w:val="21"/>
        </w:rPr>
        <w:t>/</w:t>
      </w:r>
      <w:r>
        <w:rPr>
          <w:rFonts w:ascii="仿宋" w:eastAsia="仿宋" w:hAnsi="仿宋" w:hint="eastAsia"/>
          <w:b/>
          <w:bCs/>
          <w:sz w:val="32"/>
          <w:szCs w:val="21"/>
        </w:rPr>
        <w:t>技工</w:t>
      </w:r>
      <w:r>
        <w:rPr>
          <w:rFonts w:ascii="仿宋" w:eastAsia="仿宋" w:hAnsi="仿宋" w:hint="eastAsia"/>
          <w:b/>
          <w:bCs/>
          <w:sz w:val="32"/>
          <w:szCs w:val="21"/>
        </w:rPr>
        <w:t>/</w:t>
      </w:r>
      <w:r>
        <w:rPr>
          <w:rFonts w:ascii="仿宋" w:eastAsia="仿宋" w:hAnsi="仿宋" w:hint="eastAsia"/>
          <w:b/>
          <w:bCs/>
          <w:sz w:val="32"/>
          <w:szCs w:val="21"/>
        </w:rPr>
        <w:t>高级操作工</w:t>
      </w:r>
      <w:r>
        <w:rPr>
          <w:rFonts w:ascii="仿宋" w:eastAsia="仿宋" w:hAnsi="仿宋" w:hint="eastAsia"/>
          <w:b/>
          <w:bCs/>
          <w:sz w:val="32"/>
          <w:szCs w:val="21"/>
        </w:rPr>
        <w:t>/</w:t>
      </w:r>
      <w:r>
        <w:rPr>
          <w:rFonts w:ascii="仿宋" w:eastAsia="仿宋" w:hAnsi="仿宋" w:hint="eastAsia"/>
          <w:b/>
          <w:bCs/>
          <w:sz w:val="32"/>
          <w:szCs w:val="21"/>
        </w:rPr>
        <w:t>操作工一级。</w:t>
      </w:r>
      <w:r>
        <w:rPr>
          <w:rFonts w:ascii="仿宋" w:eastAsia="仿宋" w:hAnsi="仿宋" w:hint="eastAsia"/>
          <w:sz w:val="32"/>
          <w:szCs w:val="21"/>
        </w:rPr>
        <w:t>如取得高级技师</w:t>
      </w:r>
      <w:r>
        <w:rPr>
          <w:rFonts w:ascii="仿宋" w:eastAsia="仿宋" w:hAnsi="仿宋" w:hint="eastAsia"/>
          <w:sz w:val="32"/>
          <w:szCs w:val="21"/>
        </w:rPr>
        <w:t>/</w:t>
      </w:r>
      <w:r>
        <w:rPr>
          <w:rFonts w:ascii="仿宋" w:eastAsia="仿宋" w:hAnsi="仿宋" w:hint="eastAsia"/>
          <w:sz w:val="32"/>
          <w:szCs w:val="21"/>
        </w:rPr>
        <w:t>技师</w:t>
      </w:r>
      <w:r>
        <w:rPr>
          <w:rFonts w:ascii="仿宋" w:eastAsia="仿宋" w:hAnsi="仿宋" w:hint="eastAsia"/>
          <w:sz w:val="32"/>
          <w:szCs w:val="21"/>
        </w:rPr>
        <w:t>/</w:t>
      </w:r>
      <w:r>
        <w:rPr>
          <w:rFonts w:ascii="仿宋" w:eastAsia="仿宋" w:hAnsi="仿宋" w:hint="eastAsia"/>
          <w:sz w:val="32"/>
          <w:szCs w:val="21"/>
        </w:rPr>
        <w:t>高级技能</w:t>
      </w:r>
      <w:r>
        <w:rPr>
          <w:rFonts w:ascii="仿宋" w:eastAsia="仿宋" w:hAnsi="仿宋" w:hint="eastAsia"/>
          <w:sz w:val="32"/>
          <w:szCs w:val="21"/>
        </w:rPr>
        <w:t>/</w:t>
      </w:r>
      <w:r>
        <w:rPr>
          <w:rFonts w:ascii="仿宋" w:eastAsia="仿宋" w:hAnsi="仿宋" w:hint="eastAsia"/>
          <w:sz w:val="32"/>
          <w:szCs w:val="21"/>
        </w:rPr>
        <w:t>中级技能</w:t>
      </w:r>
      <w:r>
        <w:rPr>
          <w:rFonts w:ascii="仿宋" w:eastAsia="仿宋" w:hAnsi="仿宋" w:hint="eastAsia"/>
          <w:sz w:val="32"/>
          <w:szCs w:val="21"/>
        </w:rPr>
        <w:t>/</w:t>
      </w:r>
      <w:r>
        <w:rPr>
          <w:rFonts w:ascii="仿宋" w:eastAsia="仿宋" w:hAnsi="仿宋" w:hint="eastAsia"/>
          <w:sz w:val="32"/>
          <w:szCs w:val="21"/>
        </w:rPr>
        <w:t>初级技能证书的</w:t>
      </w:r>
      <w:r>
        <w:rPr>
          <w:rFonts w:ascii="仿宋" w:eastAsia="仿宋" w:hAnsi="仿宋" w:hint="eastAsia"/>
          <w:sz w:val="32"/>
          <w:szCs w:val="21"/>
        </w:rPr>
        <w:t>装配钳工（职业代码为：</w:t>
      </w:r>
      <w:r>
        <w:rPr>
          <w:rFonts w:ascii="仿宋" w:eastAsia="仿宋" w:hAnsi="仿宋" w:hint="eastAsia"/>
          <w:sz w:val="32"/>
          <w:szCs w:val="21"/>
        </w:rPr>
        <w:t>6200101</w:t>
      </w:r>
      <w:r>
        <w:rPr>
          <w:rFonts w:ascii="仿宋" w:eastAsia="仿宋" w:hAnsi="仿宋" w:hint="eastAsia"/>
          <w:sz w:val="32"/>
          <w:szCs w:val="21"/>
        </w:rPr>
        <w:t>），分别对应市场化职位中的高级钳工技师</w:t>
      </w:r>
      <w:r>
        <w:rPr>
          <w:rFonts w:ascii="仿宋" w:eastAsia="仿宋" w:hAnsi="仿宋" w:hint="eastAsia"/>
          <w:sz w:val="32"/>
          <w:szCs w:val="21"/>
        </w:rPr>
        <w:t>/</w:t>
      </w:r>
      <w:r>
        <w:rPr>
          <w:rFonts w:ascii="仿宋" w:eastAsia="仿宋" w:hAnsi="仿宋" w:hint="eastAsia"/>
          <w:sz w:val="32"/>
          <w:szCs w:val="21"/>
        </w:rPr>
        <w:t>钳工技师</w:t>
      </w:r>
      <w:r>
        <w:rPr>
          <w:rFonts w:ascii="仿宋" w:eastAsia="仿宋" w:hAnsi="仿宋" w:hint="eastAsia"/>
          <w:sz w:val="32"/>
          <w:szCs w:val="21"/>
        </w:rPr>
        <w:t>/</w:t>
      </w:r>
      <w:r>
        <w:rPr>
          <w:rFonts w:ascii="仿宋" w:eastAsia="仿宋" w:hAnsi="仿宋" w:hint="eastAsia"/>
          <w:sz w:val="32"/>
          <w:szCs w:val="21"/>
        </w:rPr>
        <w:t>高级钳工</w:t>
      </w:r>
      <w:r>
        <w:rPr>
          <w:rFonts w:ascii="仿宋" w:eastAsia="仿宋" w:hAnsi="仿宋" w:hint="eastAsia"/>
          <w:sz w:val="32"/>
          <w:szCs w:val="21"/>
        </w:rPr>
        <w:t>/</w:t>
      </w:r>
      <w:r>
        <w:rPr>
          <w:rFonts w:ascii="仿宋" w:eastAsia="仿宋" w:hAnsi="仿宋" w:hint="eastAsia"/>
          <w:sz w:val="32"/>
          <w:szCs w:val="21"/>
        </w:rPr>
        <w:t>钳工</w:t>
      </w:r>
      <w:r>
        <w:rPr>
          <w:rFonts w:ascii="仿宋" w:eastAsia="仿宋" w:hAnsi="仿宋" w:hint="eastAsia"/>
          <w:sz w:val="32"/>
          <w:szCs w:val="21"/>
        </w:rPr>
        <w:t>/</w:t>
      </w:r>
      <w:r>
        <w:rPr>
          <w:rFonts w:ascii="仿宋" w:eastAsia="仿宋" w:hAnsi="仿宋" w:hint="eastAsia"/>
          <w:sz w:val="32"/>
          <w:szCs w:val="21"/>
        </w:rPr>
        <w:t>初级钳工。</w:t>
      </w:r>
    </w:p>
    <w:p w:rsidR="001B6A27" w:rsidRDefault="00D17F0D">
      <w:pPr>
        <w:spacing w:line="560" w:lineRule="exact"/>
        <w:ind w:firstLine="640"/>
        <w:rPr>
          <w:rFonts w:ascii="仿宋" w:eastAsia="仿宋" w:hAnsi="仿宋"/>
          <w:sz w:val="32"/>
          <w:szCs w:val="21"/>
        </w:rPr>
      </w:pPr>
      <w:r>
        <w:rPr>
          <w:rFonts w:ascii="仿宋" w:eastAsia="仿宋" w:hAnsi="仿宋" w:hint="eastAsia"/>
          <w:sz w:val="32"/>
          <w:szCs w:val="21"/>
        </w:rPr>
        <w:t>当前绍兴市还无法在发布职业（工种）的基础上进一</w:t>
      </w:r>
      <w:r>
        <w:rPr>
          <w:rFonts w:ascii="仿宋" w:eastAsia="仿宋" w:hAnsi="仿宋" w:hint="eastAsia"/>
          <w:sz w:val="32"/>
          <w:szCs w:val="21"/>
        </w:rPr>
        <w:t>步细分不同岗位的工资价位，未来绍兴市会继续深化企业薪酬</w:t>
      </w:r>
      <w:r>
        <w:rPr>
          <w:rFonts w:ascii="仿宋" w:eastAsia="仿宋" w:hAnsi="仿宋" w:hint="eastAsia"/>
          <w:sz w:val="32"/>
          <w:szCs w:val="21"/>
        </w:rPr>
        <w:lastRenderedPageBreak/>
        <w:t>调查和信息发布机制，努力为广大企业主体提供更深入、更精准的公共信息服务。</w:t>
      </w:r>
    </w:p>
    <w:p w:rsidR="001B6A27" w:rsidRDefault="00D17F0D">
      <w:pPr>
        <w:widowControl/>
        <w:spacing w:line="400" w:lineRule="exact"/>
        <w:ind w:firstLineChars="0" w:firstLine="0"/>
        <w:jc w:val="center"/>
        <w:textAlignment w:val="center"/>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附表</w:t>
      </w:r>
      <w:r>
        <w:rPr>
          <w:rFonts w:ascii="宋体" w:eastAsia="宋体" w:hAnsi="宋体" w:cs="宋体" w:hint="eastAsia"/>
          <w:color w:val="000000"/>
          <w:kern w:val="0"/>
          <w:sz w:val="28"/>
          <w:szCs w:val="28"/>
          <w:lang w:bidi="ar"/>
        </w:rPr>
        <w:t>2</w:t>
      </w:r>
      <w:r>
        <w:rPr>
          <w:rFonts w:ascii="宋体" w:eastAsia="宋体" w:hAnsi="宋体" w:cs="宋体" w:hint="eastAsia"/>
          <w:color w:val="000000"/>
          <w:kern w:val="0"/>
          <w:sz w:val="28"/>
          <w:szCs w:val="28"/>
          <w:lang w:bidi="ar"/>
        </w:rPr>
        <w:t>：国家标准化职业（工种）与市场化职位对照一览表</w:t>
      </w:r>
    </w:p>
    <w:tbl>
      <w:tblPr>
        <w:tblW w:w="8500" w:type="dxa"/>
        <w:tblLayout w:type="fixed"/>
        <w:tblLook w:val="04A0" w:firstRow="1" w:lastRow="0" w:firstColumn="1" w:lastColumn="0" w:noHBand="0" w:noVBand="1"/>
      </w:tblPr>
      <w:tblGrid>
        <w:gridCol w:w="4136"/>
        <w:gridCol w:w="1554"/>
        <w:gridCol w:w="2810"/>
      </w:tblGrid>
      <w:tr w:rsidR="001B6A27">
        <w:trPr>
          <w:trHeight w:val="735"/>
          <w:tblHeader/>
        </w:trPr>
        <w:tc>
          <w:tcPr>
            <w:tcW w:w="4136" w:type="dxa"/>
            <w:tcBorders>
              <w:top w:val="single" w:sz="4" w:space="0" w:color="auto"/>
              <w:left w:val="single" w:sz="4" w:space="0" w:color="auto"/>
              <w:bottom w:val="single" w:sz="4" w:space="0" w:color="auto"/>
              <w:right w:val="single" w:sz="4" w:space="0" w:color="auto"/>
            </w:tcBorders>
            <w:shd w:val="clear" w:color="auto" w:fill="376091"/>
            <w:vAlign w:val="center"/>
          </w:tcPr>
          <w:p w:rsidR="001B6A27" w:rsidRDefault="00D17F0D">
            <w:pPr>
              <w:widowControl/>
              <w:spacing w:line="240" w:lineRule="auto"/>
              <w:ind w:firstLineChars="0" w:firstLine="0"/>
              <w:jc w:val="center"/>
              <w:textAlignment w:val="center"/>
              <w:rPr>
                <w:rFonts w:ascii="宋体" w:eastAsia="宋体" w:hAnsi="宋体" w:cs="宋体"/>
                <w:color w:val="FFFFFF"/>
                <w:kern w:val="0"/>
                <w:sz w:val="20"/>
                <w:szCs w:val="20"/>
                <w:lang w:bidi="ar"/>
              </w:rPr>
            </w:pPr>
            <w:r>
              <w:rPr>
                <w:rFonts w:ascii="宋体" w:eastAsia="宋体" w:hAnsi="宋体" w:cs="宋体" w:hint="eastAsia"/>
                <w:color w:val="FFFFFF"/>
                <w:kern w:val="0"/>
                <w:sz w:val="20"/>
                <w:szCs w:val="20"/>
                <w:lang w:bidi="ar"/>
              </w:rPr>
              <w:t>职业细类</w:t>
            </w:r>
          </w:p>
          <w:p w:rsidR="001B6A27" w:rsidRDefault="00D17F0D" w:rsidP="002537C0">
            <w:pPr>
              <w:widowControl/>
              <w:spacing w:line="240" w:lineRule="auto"/>
              <w:ind w:firstLineChars="0" w:firstLine="0"/>
              <w:jc w:val="center"/>
              <w:textAlignment w:val="center"/>
              <w:rPr>
                <w:rFonts w:ascii="宋体" w:eastAsia="宋体" w:hAnsi="宋体" w:cs="宋体"/>
                <w:color w:val="FFFFFF"/>
                <w:kern w:val="0"/>
                <w:sz w:val="20"/>
                <w:szCs w:val="20"/>
                <w:lang w:bidi="ar"/>
              </w:rPr>
            </w:pPr>
            <w:r>
              <w:rPr>
                <w:rFonts w:ascii="宋体" w:eastAsia="宋体" w:hAnsi="宋体" w:cs="宋体" w:hint="eastAsia"/>
                <w:color w:val="FFFFFF"/>
                <w:kern w:val="0"/>
                <w:sz w:val="20"/>
                <w:szCs w:val="20"/>
                <w:lang w:bidi="ar"/>
              </w:rPr>
              <w:t>来源于《中</w:t>
            </w:r>
            <w:r w:rsidR="002537C0">
              <w:rPr>
                <w:rFonts w:ascii="宋体" w:eastAsia="宋体" w:hAnsi="宋体" w:cs="宋体" w:hint="eastAsia"/>
                <w:color w:val="FFFFFF"/>
                <w:kern w:val="0"/>
                <w:sz w:val="20"/>
                <w:szCs w:val="20"/>
                <w:lang w:bidi="ar"/>
              </w:rPr>
              <w:t>华</w:t>
            </w:r>
            <w:bookmarkStart w:id="158" w:name="_GoBack"/>
            <w:bookmarkEnd w:id="158"/>
            <w:r>
              <w:rPr>
                <w:rFonts w:ascii="宋体" w:eastAsia="宋体" w:hAnsi="宋体" w:cs="宋体" w:hint="eastAsia"/>
                <w:color w:val="FFFFFF"/>
                <w:kern w:val="0"/>
                <w:sz w:val="20"/>
                <w:szCs w:val="20"/>
                <w:lang w:bidi="ar"/>
              </w:rPr>
              <w:t>人民共和国职业分类大典》</w:t>
            </w:r>
          </w:p>
        </w:tc>
        <w:tc>
          <w:tcPr>
            <w:tcW w:w="1554" w:type="dxa"/>
            <w:tcBorders>
              <w:top w:val="single" w:sz="4" w:space="0" w:color="auto"/>
              <w:left w:val="nil"/>
              <w:bottom w:val="single" w:sz="4" w:space="0" w:color="auto"/>
              <w:right w:val="single" w:sz="4" w:space="0" w:color="auto"/>
            </w:tcBorders>
            <w:shd w:val="clear" w:color="auto" w:fill="376091"/>
            <w:noWrap/>
            <w:vAlign w:val="center"/>
          </w:tcPr>
          <w:p w:rsidR="001B6A27" w:rsidRDefault="00D17F0D">
            <w:pPr>
              <w:widowControl/>
              <w:spacing w:line="240" w:lineRule="auto"/>
              <w:ind w:firstLineChars="0" w:firstLine="0"/>
              <w:jc w:val="center"/>
              <w:textAlignment w:val="center"/>
              <w:rPr>
                <w:rFonts w:ascii="宋体" w:eastAsia="宋体" w:hAnsi="宋体" w:cs="宋体"/>
                <w:color w:val="FFFFFF"/>
                <w:kern w:val="0"/>
                <w:sz w:val="20"/>
                <w:szCs w:val="20"/>
                <w:lang w:bidi="ar"/>
              </w:rPr>
            </w:pPr>
            <w:r>
              <w:rPr>
                <w:rFonts w:ascii="宋体" w:eastAsia="宋体" w:hAnsi="宋体" w:cs="宋体" w:hint="eastAsia"/>
                <w:color w:val="FFFFFF"/>
                <w:kern w:val="0"/>
                <w:sz w:val="20"/>
                <w:szCs w:val="20"/>
                <w:lang w:bidi="ar"/>
              </w:rPr>
              <w:t>职业代码</w:t>
            </w:r>
          </w:p>
        </w:tc>
        <w:tc>
          <w:tcPr>
            <w:tcW w:w="2810" w:type="dxa"/>
            <w:tcBorders>
              <w:top w:val="single" w:sz="4" w:space="0" w:color="auto"/>
              <w:left w:val="nil"/>
              <w:bottom w:val="single" w:sz="4" w:space="0" w:color="auto"/>
              <w:right w:val="single" w:sz="4" w:space="0" w:color="auto"/>
            </w:tcBorders>
            <w:shd w:val="clear" w:color="auto" w:fill="376091"/>
            <w:noWrap/>
            <w:vAlign w:val="center"/>
          </w:tcPr>
          <w:p w:rsidR="001B6A27" w:rsidRDefault="00D17F0D">
            <w:pPr>
              <w:widowControl/>
              <w:spacing w:line="240" w:lineRule="auto"/>
              <w:ind w:firstLineChars="0" w:firstLine="0"/>
              <w:jc w:val="center"/>
              <w:textAlignment w:val="center"/>
              <w:rPr>
                <w:rFonts w:ascii="宋体" w:eastAsia="宋体" w:hAnsi="宋体" w:cs="宋体"/>
                <w:color w:val="FFFFFF"/>
                <w:kern w:val="0"/>
                <w:sz w:val="20"/>
                <w:szCs w:val="20"/>
                <w:lang w:bidi="ar"/>
              </w:rPr>
            </w:pPr>
            <w:r>
              <w:rPr>
                <w:rFonts w:ascii="宋体" w:eastAsia="宋体" w:hAnsi="宋体" w:cs="宋体" w:hint="eastAsia"/>
                <w:color w:val="FFFFFF"/>
                <w:kern w:val="0"/>
                <w:sz w:val="20"/>
                <w:szCs w:val="20"/>
                <w:lang w:bidi="ar"/>
              </w:rPr>
              <w:t>市场化职位对照</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企业董事</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1060100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董事</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企业总经理</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1060200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总经理</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国有企业中国共产党组织负责人</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1060300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党委书记</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生产经营部门经理</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1060400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生产经理</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财务部门经理</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1060500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财务经理</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行政部门经理</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1060600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行政经理</w:t>
            </w:r>
          </w:p>
        </w:tc>
      </w:tr>
      <w:tr w:rsidR="001B6A27">
        <w:trPr>
          <w:trHeight w:val="300"/>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人事部门经理</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1060700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人事行政经理</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销售和营销部门经理</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1060800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销售经理</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广告和公关部门经理</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1060900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广告策划经理</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采购部门经理</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1061000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采购经理</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计算机服务部门经理</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1061100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IT</w:t>
            </w:r>
            <w:r>
              <w:rPr>
                <w:rFonts w:ascii="宋体" w:eastAsia="宋体" w:hAnsi="宋体" w:cs="宋体" w:hint="eastAsia"/>
                <w:color w:val="000000"/>
                <w:kern w:val="0"/>
                <w:sz w:val="20"/>
                <w:szCs w:val="20"/>
                <w:lang w:bidi="ar"/>
              </w:rPr>
              <w:t>经理</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研究和开发部门经理</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1061200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研发经理</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餐厅部门经理</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1061300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餐厅经理</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客房部门经理</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1061400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客房经理</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其他职能部门经理</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1069800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其他企业中高级管理人员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1069900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农学研究人员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2010700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医学研究人员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2010800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管理学研究人员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2010900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地质实验测试工程技术人员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2020101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地球物理地球化学与遥感勘查工程技术人员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2020102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初级勘探工程师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水工环地质工程技术人员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2020103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地质矿产调查工程技术人员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2020104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初级石油地质工程师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钻探工程技术人员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2020105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大地测量工程技术人员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2020201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测量技术人员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工程测量工程技术人员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2020202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测量技术员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摄影测量与遥感工程技术人员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2020203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测量技术员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地图制图工程技术人员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2020204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制图技术员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海洋测绘工程技术人员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2020205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测绘技术员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地理国情监测工程技术人员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2020206</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地理信息系统工程技术人员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2020207</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导航与位置服务工程技术人员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2020208</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地质测绘工程技术人员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2020209</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测绘技术员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矿井建设工程技术人员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2020301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采矿工程技术人员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2020302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煤矿开采技术员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lastRenderedPageBreak/>
              <w:t>矿山通风工程技术人员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2020303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通风技术员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选矿与矿物加工工程技术人员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2020304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矿山环保复垦工程技术人员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2020305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石油天然气开采工程技术人员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2020401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石油天然气储运工程技术人员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2020402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燃料调运专员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冶炼工程技术人员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2020501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轧制工程技术人员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2020502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焦化工程技术人员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2020503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初级焦化工艺工程师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金属材料工程技术人员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2020504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材料分析技术员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耐火材料工程技术人员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2020505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初级材料研发工程师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炭素材料工程技术人员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2020506</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冶金热能工程技术人员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2020507</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初级供热工程师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铸管工程技术人员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2020508</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化工实验工程技术人员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2020601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实验室分析员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化工设计工程技术人员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2020602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初级化学工程工程师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化工生产工程技术人员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2020603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初级化学工程工程师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机械设计工程技术人员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2020701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初级机械设计工程师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机械制造工程技术人员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2020702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初级机械工程师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仪器仪表工程技术人员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2020703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仪器仪表技术员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设备工程技术人员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2020704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初级设备工程师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医学设备管理工程技术人员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2020705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模具设计工程技术人员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2020706</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自动控制工程技术人员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2020707</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自动化技术员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材料成形与改性工程技术人员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2020708</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初级材料研发工程师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焊接工程技术人员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2020709</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初级焊接工艺工程师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特种设备管理和应用工程技术人员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2020710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汽车工程技术人员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2020711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船舶工程技术人员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2020712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飞行器设计工程技术人员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2020801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初级飞机结构工程师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飞行器制造工程技术人员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2020802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初级飞机结构工程师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航空动力装置设计工程技术人员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2020803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动力系统技术员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航空动力装置制造工程技术人员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2020804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航空产品试验与飞行试验工程技术人员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2020805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航空产品适航工程技术人员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2020806</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航空产品支援工程技术人员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2020807</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机载设备设计制造工程技术人员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2020808</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电子材料工程技术人员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2020901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初级电子工程师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电子元器件工程技术人员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2020902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初级电子工程师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雷达导航工程技术人员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2020903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电子仪器与电子测量工程技术人员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2020904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lastRenderedPageBreak/>
              <w:t>广播视听设备工程技术人员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2020905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通信工程技术人员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2021001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初级通信工程师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计算机硬件工程技术人员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2021002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初级硬件开发工程师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计算机软件工程技术人员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2021003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初级软件开发工程师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计算机网络工程技术人员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2021004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初级网络工程工程师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信息系统分析工程技术人员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2021005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初级信息及自动化工程师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嵌入式系统设计工程技术人员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2021006</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信息安全工程技术人员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2021007</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信息系统运行维护工程技术人员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2021008</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电工电器工程技术人员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2021101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初级机电工程师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电缆光缆工程技术人员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2021102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初级电力工程师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光源与照明工程技术人员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2021103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光学设计技术员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发电工程技术人员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2021201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初级电力工程师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供用电工程技术人员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2021202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初级电力工程师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变电工程技术人员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2021203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初级电力工程师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输电工程技术人员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2021204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电力工程安装工程技术人员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2021205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初级电力工程师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邮政工程技术人员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2021301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快递工程技术人员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2021302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配送专员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广播电视制播工程技术人员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2021401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广播电视传输覆盖工程技术人员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2021402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初级电气工程师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电影工程技术人员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2021403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演艺设备工程技术人员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2021404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汽车运用工程技术人员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2021501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车辆工程师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船舶运用工程技术人员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2021502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船舶技术专员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水上交通工程技术人员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2021503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水上救助打捞工程技术人员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2021504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船舶检验工程技术人员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2021505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无线电航标操作与维护工程技术人员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2021506</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视觉航标工程技术人员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2021507</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道路交通工程技术人员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2021508</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民用航空器维修与适航工程技术人员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2021601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民航空中交通管理工程技术人员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2021602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航空管制员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民航通用航空工程技术人员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2021603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铁道运输工程技术人员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2021701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运输专员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铁道机务工程技术人员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2021702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铁道车辆工程技术人员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2021703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初级车辆工程师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铁道电务工程技术人员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2021704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铁道供电工程技术人员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2021705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初级电力工程师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铁道工务工程技术人员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2021706</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lastRenderedPageBreak/>
              <w:t>城乡规划工程技术人员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2021801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初级建筑设计师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建筑和市政设计工程技术人员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2021802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初级建筑设计师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土木建筑工程技术人员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2021803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初级建筑设计师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风景园林工程技术人员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2021804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初级景观园林设计师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供水排水工程技术人员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2021805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初级给排水工程师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工程勘察与岩土工程技术人员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2021806</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初级勘探工程师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城镇燃气供热工程技术人员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2021807</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初级供热工程师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环境卫生工程技术人员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2021808</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初级安全</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环境</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健康工程师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道路与桥梁工程技术人员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2021809</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初级桥梁设计师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港口与航道工程技术人员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2021810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民航机场工程技术人员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2021811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铁路建筑工程技术人员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2021812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水利水电建筑工程技术人员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2021813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初级建筑设计师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爆破工程技术人员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2021814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爆破工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硅酸盐工程技术人员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2021901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初级化学处理工程师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非金属矿及制品工程技术人员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2021902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无机非金属材料工程技术人员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2021903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初级材料研发工程师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防沙治沙工程技术人员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2022001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森林培育工程技术人员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2022002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园林绿化工程技术人员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2022003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绿化技术员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野生动植物保护利用工程技术人员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2022004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自然保护区工程技术人员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2022005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森林保护工程技术人员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2022006</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木竹藤棕草加工工程技术人员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2022007</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森林采伐和运输工程技术人员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2022008</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运输专员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经济林产品加工工程技术人员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2022009</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林业资源调查与监测工程技术人员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2022010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园林植物保护工程技术人员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2022011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水资源工程技术人员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2022101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初级给排水设计师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水生态和江河治理工程技术人员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2022102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水处理技术员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水利工程管理工程技术人员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2022103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给排水设计技术员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防汛抗旱减灾工程技术人员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2022104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海洋调查与监测工程技术人员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2022201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环境监测技术员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海洋环境预报工程技术人员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2022202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环境监测技术员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海洋资源开发利用和保护工程技术人员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2022203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海洋工程勘察设计工程技术人员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2022204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初级勘探工程师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海水淡化工程技术人员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2022205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深潜工程技术人员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2022206</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纺织工程技术人员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2022301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染整工程技术人员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2022302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初级安全</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环境</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健康工程师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lastRenderedPageBreak/>
              <w:t>化学纤维工程技术人员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2022303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初级化学工程工程师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非织造工程技术人员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2022304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服装工程技术人员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2022305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服装设计技术员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食品工程技术人员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2022400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气象观测工程技术人员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2022501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天气预报工程技术人员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2022502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环境监测技术员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气候监测预测工程技术人员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2022503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气象服务工程技术人员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2022504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人工影响天气工程技术人员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2022505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防雷工程技术人员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2022506</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地震监测预测工程技术人员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2022601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地震应急救援工程技术人员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2022602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环境监测技术员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地震安全性评价工程技术人员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2022603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环境监测工程技术人员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2022701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环境监测技术员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环境污染防治工程技术人员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2022702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初级安全</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环境</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健康工程师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环境影响评价工程技术人员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2022703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环境监测技术员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核与辐射安全工程技术人员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2022704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安全员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核与辐射监测工程技术人员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2022705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健康安全环境工程技术人员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2022706</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初级安全</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环境</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健康工程师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安全防范设计评估工程技术人员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2022801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初级安全技术研究工程师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消防工程技术人员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2022802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初级安全</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环境</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健康工程师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安全生产管理工程技术人员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2022803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安全员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安全评价工程技术人员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2022804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安全监测员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房屋安全鉴定工程技术人员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2022805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安全监测员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防伪工程技术人员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2022806</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标准化工程技术人员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2022901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初级标准化工程师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计量工程技术人员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2022902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计量技术员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质量管理工程技术人员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2022903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质量专员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质量认证认可工程技术人员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2022904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质量专员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可靠性工程技术人员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2022905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工业工程技术人员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2023001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初级工业工程师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物流工程技术人员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2023002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物流专员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战略规划与管理工程技术人员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2023003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战略发展专员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项目管理工程技术人员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2023004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项目管理专员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再生资源工程技术人员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2023005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能源管理工程技术人员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2023006</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监理工程技术人员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2023007</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工程监理员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信息管理工程技术人员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2023008</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初级信息安全工程师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数据分析处理工程技术人员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2023009</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数据分析员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工程造价工程技术人员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2023010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造价技术员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lastRenderedPageBreak/>
              <w:t>产品质量检验工程技术人员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2023101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高级质量检验员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进出口商品检验鉴定工程技术人员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2023102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进出口专员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进出境动植物检验检疫人员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2023103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特种设备检验检测工程技术人员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2023104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设备专员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纤维质量检验工程技术人员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2023105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质量专员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卫生检疫人员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2023106</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制药工程技术人员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2023200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化学合成制药工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印刷复制工程技术人员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2023300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印刷工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产品设计工程技术人员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2023401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初级产品工程师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工业设计工程技术人员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2023402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工业技术员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矫形器师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2023501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假肢师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2023502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骨科医师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听力师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2023503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制浆造纸工程技术人员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2023601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皮革化学工程技术人员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2023602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初级化学工程工程师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生物发酵工程技术人员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2023603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发酵技术员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日用化工工程技术人员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2023604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初级化学工程工程师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塑料加工工程技术人员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2023605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土地整治工程技术人员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2023700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初级土壤修复工程师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土壤肥料技术人员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2030100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农业技术指导人员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2030200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植物保护技术人员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2030300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初级安全</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环境</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健康工程师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园艺技术人员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2030400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园艺专员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作物遗传育种栽培技术人员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2030500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园艺专员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兽医</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2030601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兽医师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兽药技术人员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2030602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生物药研究员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宠物医师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2030603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兽医师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畜牧技术人员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2030701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草业技术人员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2030702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水产养殖技术人员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2030801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渔业资源开发利用技术人员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2030802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农业工程技术人员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2030900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其他农业技术人员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2039900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飞行驾驶员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2040101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机长</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飞行机械员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2040102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飞行机械员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飞行领航员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2040103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领航员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飞行通信员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2040104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飞行通信员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甲板部技术人员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2040201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轮机部技术人员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2040202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轮机员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船舶引航员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2040203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lastRenderedPageBreak/>
              <w:t>其他飞机和船舶技术人员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2049900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船舶技术专员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内科医师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2050101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内科医师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外科医师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2050102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外科医师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儿科医师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2050103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儿科医师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妇产科医师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2050104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妇产科医师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眼科医师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2050105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眼科医师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耳鼻咽喉科医师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2050106</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耳鼻喉科医师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口腔科医师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2050107</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口腔科医师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皮肤科医师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2050108</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皮肤科医师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精神科医师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2050109</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内科医师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传染病科医师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2050110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内科医师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急诊科医师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2050111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急诊科医师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康复科医师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2050112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康复科医师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麻醉科医师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2050113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麻醉科医师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病理科医师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2050114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病理科医师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放射科医师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2050115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放射科医师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核医学科医师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2050116</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超声科医师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2050117</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超声诊疗医师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肿瘤科医师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2050118</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全科医师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2050119</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医学遗传科医师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2050120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妇幼保健医师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2050121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疼痛科医师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2050122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内科医师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重症医学科医师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2050123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临床检验科医师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2050124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外科医师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职业病科医师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2050125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中医内科医师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2050201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内科医师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中医外科医师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2050202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外科医师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中医妇科医师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2050203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中医科医师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中医儿科医师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2050204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儿科医师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中医眼科医师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2050205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眼科医师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中医皮肤科医师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2050206</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皮肤科医师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中医骨伤科医师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2050207</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骨科医师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中医肛肠科医师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2050208</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中医科医师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中医耳鼻咽喉科医师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2050209</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耳鼻喉科医师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针灸医师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2050210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中医推拿医师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2050211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中医科医师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中医营养医师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2050212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营养科医师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中医整脊科医师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2050213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骨科医师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中医康复医师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2050214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康复科医师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lastRenderedPageBreak/>
              <w:t>中医全科医师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2050215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中医科医师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中医亚健康医师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2050216</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中医科医师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中西医结合内科医师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2050301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内科医师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中西医结合外科医师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2050302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外科医师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中西医结合妇科医师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2050303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中西医结合儿科医师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2050304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儿科医师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中西医结合骨伤科医师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2050305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骨科医师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中西医结合肛肠科医师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2050306</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内科医师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中西医结合皮肤与性病科医师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2050307</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皮肤科医师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民族医医师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2050400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疾病控制医师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2050501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健康教育医师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2050502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公共卫生医师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2050503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药师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2050601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药师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中药师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2050602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中医科医师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民族药师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2050603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药师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影像技师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2050701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影像科主任医师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口腔医学技师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2050702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口腔科医师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病理技师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2050703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病理科医师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临床检验技师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2050704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公卫检验技师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2050705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卫生工程技师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2050706</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输血技师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2050707</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数学课技师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临床营养技师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2050708</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营养科医师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消毒技师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2050709</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消毒技师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肿瘤放射治疗技师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2050710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放射科医师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心电学技师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2050711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心电图室技师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神经电生理脑电图技师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2050712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康复技师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2050713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康复治疗师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心理治疗技师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2050714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心理医学医师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病案信息技师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2050715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病案管理员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中医技师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2050716</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中医科医师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养老护理人员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2050800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内科护士</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2050801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内科护士</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儿科护士</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2050802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护士</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急诊护士</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2050803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急诊护士</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外科护士</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2050804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外科护士</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社区护士</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2050805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护士</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助产士</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2050806</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口腔科护士</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2050807</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护士</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lastRenderedPageBreak/>
              <w:t>妇产科护士</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2050808</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护士</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中医护士</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2050809</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护士</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乡村医生</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2050900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其他卫生专业技术人员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2059900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经济规划专业人员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2060101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合作经济专业人员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2060102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价格专业人员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2060103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造价技术员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统计专业人员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2060200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会计</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会计专业人员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2060300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会计</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审计专业人员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2060400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会计</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税务专业人员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2060500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税务专员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资产评估人员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2060601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资产评估专员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房地产估价专业人员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2060602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资产评估专员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森林资源评估专业人员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2060603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矿业权评估专业人员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2060604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资产评估专员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海域海岛评估专业人员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2060605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资产评估专员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国际商务专业人员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2060701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商务专员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市场营销专业人员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2060702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营销员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商务策划专业人员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2060703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商务策划师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品牌专业人员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2060704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产品</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品牌专员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会展策划专业人员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2060705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活动策划专员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房地产开发专业人员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2060706</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医药代表</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2060707</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管理咨询专业人员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2060708</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拍卖专业人员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2060709</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物业经营管理专业人员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2060710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物业管理专员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经纪与代理专业人员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2060711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报关专业人员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2060712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报关专员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报检专业人员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2060713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报检员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人力资源管理专业人员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2060801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人力资源专员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人力资源服务专业人员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2060802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人力资源专员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职业信息分析专业人员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2060803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人力资源专员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银行货币发行专业人员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2060901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银行国库业务专业人员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2060902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银行柜员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银行外汇市场业务专业人员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2060903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银行清算专业人员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2060904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清算专员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信贷审核专业人员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2060905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信贷审批专员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银行国外业务专业人员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2060906</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银行柜员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精算专业人员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2061001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精算师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保险核保专业人员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2061002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保险销售专员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lastRenderedPageBreak/>
              <w:t>保险理赔专业人员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2061003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理赔员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保险资金运用专业人员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2061004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证券发行专业人员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2061101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证券事务专员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证券交易专业人员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2061102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证券事务专员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证券投资专业人员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2061103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证券事务专员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理财专业人员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2061104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黄金投资专业人员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2061105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投资顾问</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专利代理专业人员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2061201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专利代理人</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专利审查专业人员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2061202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专利代理人</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专利管理专业人员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2061203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专利代理人</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专利信息分析专业人员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2061204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专利代理人</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版权专业人员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2061205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商标代理专业人员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2061206</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商标代理人</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商标审查审理专业人员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2061207</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专利商标流程专员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商标管理专业人员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2061208</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专利商标流程专员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其他经济和金融专业人员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2069900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律师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2070300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律师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法律顾问</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2070700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法律顾问</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社会工作专业人员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2070900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心理咨询师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2070903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其他法律、社会和宗教专业人员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2079900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高等教育教师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2080100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大学讲师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中等职业教育教师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2080200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中学教育教师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2080301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初中学科教师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小学教育教师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2080302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小学学科教师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幼儿教育教师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2080400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幼儿教师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特殊教育教师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2080500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其他教学人员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2089900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文学作家</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2090101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曲艺作家</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2090102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剧作家</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2090103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作曲家</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2090104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词作家</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2090105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导演</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2090106</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导演</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舞蹈编导</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2090107</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节目编导</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舞美设计</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2090108</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舞美设计师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音乐指挥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2090201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电影电视演员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2090202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演员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戏剧戏曲演员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2090203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演员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舞蹈演员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2090204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演员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lastRenderedPageBreak/>
              <w:t>曲艺演员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2090205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演员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杂技魔术演员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2090206</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演员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歌唱演员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2090207</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演员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皮影戏木偶戏演员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2090208</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演员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民族乐器演奏员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2090209</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外国乐器演奏员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2090210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电影电视制片人</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2090301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电影电视场记</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2090302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电影电视摄影师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2090303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摄影师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电影电视片发行人</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2090304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电视导播</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2090305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剪辑师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2090306</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后期剪辑</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灯光师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2090401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灯光师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音像师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2090402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美工师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2090403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美工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化妆师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2090404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化妆师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装置师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2090405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服装道具师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2090406</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服装道具师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演出监督</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2090407</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演出制作人</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2090408</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画家</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2090501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篆刻家</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2090502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雕塑家</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2090503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书法家</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2090504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摄影家</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2090505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高级摄影师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视觉传达设计人员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2090601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服装设计人员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2090602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服装设计技术员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动画设计人员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2090603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初级动画设计工程师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环境设计人员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2090604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染织艺术设计人员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2090605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工艺美术专业人员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2090606</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数字媒体艺术专业人员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2090607</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公共艺术专业人员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2090608</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陈列展览设计人员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2090609</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陈列专员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教练员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2090701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裁判员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2090702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运动员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2090703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运动防护师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2090704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其他文学艺术、体育专业人员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2099900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文字记者</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2100101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记者</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lastRenderedPageBreak/>
              <w:t>摄影记者</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2100102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记者</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文字编辑</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2100201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编辑</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美术编辑</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2100202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美术编辑</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技术编辑</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2100203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编辑</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音像电子出版物编辑</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2100204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编辑</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网络编辑</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2100205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网络编辑</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电子音乐编辑</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2100206</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编辑</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校对员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2100300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校对员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播音员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2100401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节目主持人</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2100402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主持人</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翻译</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2100501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翻译</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手语翻译</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2100502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翻译</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图书资料专业人员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2100601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档案</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资料管理专员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微缩摄影专业人员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2100602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摄影师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档案专业人员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2100700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档案</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资料管理专员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考古专业人员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2100801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文物藏品专业人员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2100802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可移动文物保护专业人员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2100803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不可移动文物保护专业人员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2100804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其他新闻出版、文化专业人员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2109900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其他专业技术人员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2990000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行政办事员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3010101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行政专员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机要员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3010201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秘书</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秘书</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3010202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秘书</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公关员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3010203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收发员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3010204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打字员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3010205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速录师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3010206</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制图员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3010207</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制图技术员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后勤管理员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3010208</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其他办事人员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3019900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总务专员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保卫管理员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3020200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安全保卫岗</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消防员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3020301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消防员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消防指挥员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3020302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消防员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消防装备管理员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3020303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消防员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消防安全管理员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3020304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消防员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消防监督检查员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3020305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消防员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应急救援员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3020308</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24</w:t>
            </w:r>
            <w:r>
              <w:rPr>
                <w:rFonts w:ascii="宋体" w:eastAsia="宋体" w:hAnsi="宋体" w:cs="宋体" w:hint="eastAsia"/>
                <w:color w:val="000000"/>
                <w:kern w:val="0"/>
                <w:sz w:val="20"/>
                <w:szCs w:val="20"/>
                <w:lang w:bidi="ar"/>
              </w:rPr>
              <w:t>小时救援员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其他安全和消防人员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3029900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消防员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其他办事人员和有关人员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3990000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总务专员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lastRenderedPageBreak/>
              <w:t>采购员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4010100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采购员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营销员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4010201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营销员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电子商务师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4010202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电子商务运营专员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商品营业员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4010203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收银员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4010204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收银员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摊商</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4010205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农产品经纪人</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4010301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销售代表</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粮油竞价交易员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4010302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交易专员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废旧物资回收挑选工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4010400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回收处理工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农产品购销员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4010501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销售代表</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医药商品购销员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4010502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采购员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出版物发行员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4010503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发行专员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烟草制品购销员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4010504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采购员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其他批发与零售服务人员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4019900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轨道列车司机</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4020101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列车司机</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铁路列车乘务员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4020102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乘务员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铁路车站客运服务员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4020103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客运值班员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铁路行包运输服务员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4020104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铁路车站货运服务员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4020105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客运值班员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轨道交通调度员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4020106</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中控调度员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城市轨道交通服务员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4020107</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乘务员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道路客运汽车驾驶员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4020201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大车司机</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道路货运汽车驾驶员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4020202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货车司机</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道路客运服务员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4020203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客运值班员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道路货运业务员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4020204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道路运输调度员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4020205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运输调度员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公路收费及监控员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4020206</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机动车驾驶教练员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4020207</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油气电站操作员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4020208</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加油工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客运船舶驾驶员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4020301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船舶驾驶员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船舶业务员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4020302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港口客运员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4020303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客运值班员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水上救生员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4020304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救生员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航标工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4020305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民航乘务员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4020401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乘务员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航空运输地面服务员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4020402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地面服务员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机场运行指挥员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4020403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装卸搬运工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4020501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搬运工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客运售票员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4020502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售票员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运输代理服务员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4020503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运输助理</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lastRenderedPageBreak/>
              <w:t>危险货物运输作业员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4020504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运输专员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仓储管理员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4020601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仓库保管员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理货员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4020602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理货员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物流服务师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4020603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物流专员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冷藏工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4020604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仓储专员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邮政营业员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4020701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邮件分拣员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4020702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分拣员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邮件转运员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4020703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物流专员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邮政投递员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4020704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快递员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报刊业务员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4020705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集邮业务员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4020706</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邮政市场业务员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4020707</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快递员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4020708</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快递员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快件处理员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4020709</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其他交通运输、仓储和邮政业服务人员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4029900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运输专员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前厅服务员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4030101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餐厅服务员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客房服务员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4030102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客房服务员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旅店服务员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4030103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酒店服务员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中式烹调师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4030201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厨师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中式面点师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4030202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面包师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西式烹调师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4030203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厨师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西式面点师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4030204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面包师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餐厅服务员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4030205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餐厅服务员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营养配餐员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4030206</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营养配餐员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茶艺师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4030207</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茶艺师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咖啡师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4030208</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咖啡师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调酒师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4030209</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调酒师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其他住宿和餐饮服务人员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4039900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餐饮服务员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信息通信营业员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4040101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电报业务员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4040102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信息通信业务员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4040103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信息通信网络机务员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4040201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信息通信网络线务员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4040202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信息通信网络动力机务员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4040203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信息通信网络测量员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4040204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测量员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无线电监测与设备运维员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4040205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设备维修技术员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广播电视天线工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4040301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有线广播电视机线员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4040302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信息通信网络运行管理员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4040401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网络管理员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网络与信息安全管理员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4040402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网络管理员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lastRenderedPageBreak/>
              <w:t>信息通信信息化系统管理员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4040403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计算机程序设计员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4040501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初级网络工程工程师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计算机软件测试员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4040502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测试技术员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呼叫中心服务员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4040503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呼叫中心专员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其他信息传输、软件和信息技术服务人员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4049900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银行综合柜员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4050101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银行柜员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银行信贷员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4050102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信贷审批专员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银行客户业务员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4050103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银行柜员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银行信用卡业务员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4050104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信用卡营销岗</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证券交易员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4050201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证券事务专员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基金发行员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4050202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发行专员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期货交易员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4050300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期货交易员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保险代理人</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4050401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保险销售代表</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保险保全员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4050402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保险销售代表</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典当业务员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4050501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鉴定估价师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4050502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资产评估专员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信托业务员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4050601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信托业务助理</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信用管理师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4050602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信用控制专员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其他金融服务人员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4059900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物业管理员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4060101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物业管理专员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中央空调系统运行操作员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4060102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空调工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停车管理员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4060103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停车场管理员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房地产经纪人</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4060201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销售代表</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房地产策划师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4060202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其他房地产服务人员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4069900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销售代表</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租赁业务员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4070100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租赁专员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风险管理师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4070201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风险管理专员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科技咨询师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4070202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客户服务管理员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4070203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客户服务专员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职业指导员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4070301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劳动关系协调员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4070302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创业指导师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4070303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导游</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4070401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导游</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旅游团队领队</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4070402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导游</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旅行社计调</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4070403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旅游咨询员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4070404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公共游览场所服务员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4070405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公共区域服务员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休闲农业服务员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4070406</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娱乐服务员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保安员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4070501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保安</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安检员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4070502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安检员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智能楼宇管理员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4070503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消防设施操作员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4070504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消防员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安全防范系统安装维护员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4070505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安装工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商品监督员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4070601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商品防损员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4070602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防损专员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市场管理员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4070603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会展设计师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4070701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装饰美工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4070702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美工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模特</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4070703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其他租赁和商务服务人员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4079900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商务专员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航空气象员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4080100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航空气象员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海洋水文气象观测员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4080201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海洋浮标工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4080202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海洋水文调查员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4080203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海洋生物调查员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4080204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大地测量员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4080301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测量技术员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摄影测量员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4080302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测量员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地图绘制员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4080303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绘图员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工程测量员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4080304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测量员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不动产测绘员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4080305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测绘技术员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海洋测绘员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4080306</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测绘技术员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无人机测绘操控员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4080307</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地理信息采集员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4080401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地理信息处理员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4080402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地理信息应用作业员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4080403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农产品食品检验员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4080501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检验员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纤维检验员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4080502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检验员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贵金属首饰与宝玉石检测员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4080503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药物检验员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4080504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生化检验员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机动车检测工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4080505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计量员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4080506</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计量工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环境监测员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4080600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环境监测技术员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地勘钻探工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4080701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钻井工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地勘掘进工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4080702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掘进工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物探工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4080703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地质调查员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4080704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地质实验员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4080705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花艺环境设计师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4080801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园艺专员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纺织面料设计师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4080802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服装设计技术员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家用纺织品设计师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4080803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色彩搭配师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4080804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工艺美术品设计师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4080805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装潢美术设计师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4080806</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室内装饰设计师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4080807</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装饰设计师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广告设计师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4080808</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广告策划专员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包装设计师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4080809</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包装设计技术员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玩具设计师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4080810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首饰设计师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4080811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家具设计师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4080812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陶瓷产品设计师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4080813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陶瓷工艺师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4080814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地毯设计师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4080815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皮具设计师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4080816</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鞋类设计师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4080817</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灯具设计师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4080818</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初级灯具工程师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照明设计师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4080819</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形象设计师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4080820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商业摄影师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4080901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摄影师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冲印师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4080902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其他技术辅助服务人员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4089900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河道修防工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4090101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水工混凝土维修工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4090102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水工土石维修工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4090103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维修工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水工监测工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4090104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水工闸门运行工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4090105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水文勘测工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4090201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水文勘测船工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4090202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水土保持员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4090300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灌区管理工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4090400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自然保护区巡护监测员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4090501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草地监护员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4090502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野生动物保护员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4090601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野生植物保护员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4090602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标本员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4090603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展出动物保育员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4090604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污水处理工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4090701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污水处理员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工业固体废物处理处置工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4090702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三废处理工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危险废物处理工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4090703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三废处理工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保洁员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4090801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保洁员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生活垃圾清运工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4090802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清洁工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生活垃圾处理工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4090803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三废处理工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有害生物防制员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4090900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园林绿化工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4091001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绿化工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草坪园艺师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4091002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园艺专员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盆景工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4091003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假山工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4091004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插花花艺师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4091005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园艺专员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其他水利、环境和公共设施管理服务人员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4099900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婴幼儿发展引导员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4100101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保育员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育婴员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4100102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保育员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保育员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4100103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保育员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孤残儿童护理员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4100104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养老护理员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4100105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家政服务员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4100106</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裁缝</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4100201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裁缝</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洗衣师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4100202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洗衣工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染色师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4100203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染色员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皮革护理员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4100204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织补师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4100205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美容师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4100301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美发师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4100302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美甲师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4100303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浴池服务员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4100304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服务员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修脚师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4100305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保健调理师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4100401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保健按摩师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4100402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按摩师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芳香保健师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4100403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婚介师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4100501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婚礼策划师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4100502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婚礼策划师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婚姻家庭咨询师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4100503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殡仪服务员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4100601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遗体防腐整容师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4100602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遗体火化师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4100603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公墓管理员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4100604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宠物健康护理员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4100701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宠物驯导师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4100702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宠物美容师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4100703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其他居民服务人员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4109900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供电服务员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4110100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燃气燃煤供应服务员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4110200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水供应服务员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4110301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村镇供水员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4110302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其他电力、燃气及水供应服务人员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4119900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汽车维修工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4120101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汽车维修技师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摩托车修理工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4120102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计算机维修工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4120201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办公设备维修工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4120202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维修工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信息通信网络终端维修员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4120203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网络管理员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家用电器产品维修工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4120301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维修工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家用电子产品维修工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4120302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维修工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自行车与电动自行车维修工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4120401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维修工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修鞋工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4120402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钟表维修工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4120403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机电电子维修工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锁具修理工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4120404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维修工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燃气具安装维修工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4120405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安装工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照相器材维修工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4120406</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维修工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乐器维修工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4120501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维修工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钢琴调律师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4120502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印章制作工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4120600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其他修理及制作服务人员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4129900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群众文化指导员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4130101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礼仪主持人</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4130102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主持人</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讲解员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4130103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讲解员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影视置景制作员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4130201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动画制作员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4130202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初级动画设计工程师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影视烟火特效员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4130203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电影洗印员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4130204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电影放映员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4130205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音响调音员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4130206</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音响师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照明工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4130207</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影视服装员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4130208</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电视摄像员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4130209</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摄像师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考古探掘工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4130301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文物修复师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4130302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社会体育指导员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4130401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体育场馆管理员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4130402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游泳救生员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4130403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救生员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康乐服务员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4130404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康乐服务员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文化经纪人</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4130501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体育经纪人</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4130502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其他文化、体育和娱乐服务人员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4139900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医疗临床辅助服务员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4140100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公共营养师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4140201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健康管理师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4140202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生殖健康咨询师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4140203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助听器验配师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4140301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口腔修复体制作工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4140302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眼镜验光员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4140303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眼镜定配工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4140304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听觉口语师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4140305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公共卫生辅助服务员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4140400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其他健康服务人员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4149900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其他社会生产和生活服务人员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4990000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种子繁育员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5010101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种苗繁育员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5010102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育苗工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农艺工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5010201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园艺工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5010202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园艺专员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食用菌生产工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5010203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热带作物栽培工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5010204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中药材种植员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5010205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其他农业生产人员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5019900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林木种苗工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5020100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育苗工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造林更新工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5020200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护林员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5020301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森林抚育工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5020302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育苗工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林木采伐工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5020401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集材作业工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5020402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木材水运工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5020403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运输专员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其他林业生产人员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5029900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家畜繁殖员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5030101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家禽繁殖员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5030102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家畜饲养员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5030201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家禽饲养员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5030202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饲养员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经济昆虫养殖员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5030301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实验动物养殖员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5030302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饲养员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特种动物养殖员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5030303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其他畜牧业生产人员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5039900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水生动物苗种繁育工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5040101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育苗工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水生植物苗种培育工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5040102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育苗工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水生动物饲养工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5040201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水生植物栽培工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5040202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水产养殖潜水工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5040203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水产捕捞工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5040301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渔业船员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5040302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渔网具工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5040303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其他渔业生产人员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5049900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农业技术员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5050100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农作物植保员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5050201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林业有害生物防治员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5050202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动物疫病防治员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5050203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动物检疫检验员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5050204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水生物病害防治员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5050205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水生物检疫检验员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5050206</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检验员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沼气工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5050301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农村节能员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5050302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节能环保技术员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太阳能利用工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5050303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微水电利用工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5050304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小风电利用工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5050305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农村环境保护工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5050400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农机驾驶操作员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5050501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农机修理工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5050502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维修工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农机服务经纪人</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5050503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园艺产品加工工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5050601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园艺专员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棉花加工工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5050602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热带作物初制工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5050603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植物原料制取工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5050604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竹麻制品加工工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5050605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经济昆虫产品加工工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5050606</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水产品原料处理工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5050607</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其他农林牧渔业生产辅助人员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5059900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其他农、林、牧、渔业生产加工人员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5990000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制米工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6010101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操作工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制粉工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6010102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制油工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6010103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饲料加工工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6010200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操作工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食糖制造工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6010300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操作工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畜禽屠宰加工工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6010401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操作工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畜禽副产品加工工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6010402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肉制品加工工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6010403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蛋类制品加工工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6010404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水产品加工工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6010501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操作工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水产制品精制工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6010502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果蔬坚果加工工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6010600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操作工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淀粉及淀粉糖制造工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6010701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操作工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植物蛋白制作工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6010702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豆制品制作工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6010703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其他农副产品加工人员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6019900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操作工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糕点面包烘焙工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6020101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面包师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糕点装饰师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6020102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厨工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糖果巧克力制造工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6020201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果脯蜜饯加工工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6020202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米面主食制作工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6020301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操作工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冷冻食品制作工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6020302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罐头食品加工工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6020303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乳品加工工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6020401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操作工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乳品评鉴师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6020402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味精制造工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6020501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操作工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酱油酱类制作工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6020502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食醋制作工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6020503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精制制盐工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6020504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酶制剂制造工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6020505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柠檬酸制造工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6020506</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调味品品评师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6020507</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酿酒师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6020601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酒精酿造工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6020602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白酒酿造工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6020603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啤酒酿造工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6020604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黄酒酿造工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6020605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果露酒酿造工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6020606</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品酒师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6020607</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品酒师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麦芽制麦工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6020608</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饮料制作工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6020609</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茶叶加工工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6020610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评茶员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6020611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其他食品、饮料生产加工人员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6029900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操作工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烟叶调制员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6030101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烟叶评级员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6030102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烟用二醋片制造工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6030201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操作工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烟用丝束制造工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6030202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烟机设备操作工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6030301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操作工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烟草评吸师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6030302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其他烟草及其制品加工人员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6039900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操作工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开清棉工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6040101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织布工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丝麻毛纤维预处理工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6040102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预处理工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纺织纤维梳理工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6040103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并条工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6040104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粗纱工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6040105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纺纱工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6040201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织布工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缫丝工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6040202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整经工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6040301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织布工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浆纱浆染工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6040302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织布工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6040303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织布工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意匠纹版工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6040304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纬编工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6040401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织布工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经编工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6040402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横机工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6040403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非织造布制造工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6040500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织布工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印染前处理工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6040601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印染工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纺织染色工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6040602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印染工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印花工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6040603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印花工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纺织印花制版工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6040604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印染后整理工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6040605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印染工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印染染化料配制工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6040606</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印染工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工艺染织品制作工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6040607</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其他纺织、针织、印染人员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6049900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印染工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服装制版师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6050101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服装设计师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裁剪工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6050102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裁剪工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缝纫工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6050103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缝纫工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缝纫品整型工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6050104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服装水洗工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6050105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水洗工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绒线编织拼布工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6050106</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织布工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皮革及皮革制品加工工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6050201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毛皮及毛皮制品加工工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6050202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羽绒加工及制品充填工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6050300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制鞋工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6050401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制帽工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6050402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其他纺织品、服装和皮革、毛皮制品加工制作人员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6059900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制材工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6060101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木工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木竹藤材处理工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6060102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胶合板工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6060201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木工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纤维板工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6060202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木工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刨花板工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6060203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浸渍纸层压板工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6060204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人造板饰面工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6060205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手工木工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6060301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木工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机械木工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6060302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木工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木地板制造工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6060303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木工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家具制作工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6060400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木工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其他木材加工、家具与木制品制作人员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6069900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木工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制浆工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6070101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制浆废液回收利用工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6070102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回收处理工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造纸工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6070103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纸张整饰工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6070104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宣纸书画纸制作工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6070105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纸箱纸盒制作工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6070200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操作工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其他纸及纸制品生产加工人员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6079900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操作工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印前处理和制作员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6080101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印刷工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印刷操作员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6080102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印刷机操作工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印后制作员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6080103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音像制品复制员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6080200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其他印刷和记录媒介复制人员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6089900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印刷工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自来水笔制造工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6090101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操作工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圆珠笔制造工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6090102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铅笔制造工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6090103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毛笔制作工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6090104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记号笔制造工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6090105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墨制作工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6090106</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墨水墨汁制造工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6090107</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绘图仪器制作工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6090108</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印泥制作工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6090109</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钢琴及键盘乐器制作工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6090201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操作工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提琴吉他制作工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6090202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管乐器制作工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6090203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民族拉弦弹拨乐器制作工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6090204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吹奏乐器制作工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6090205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打击乐器制作工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6090206</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电鸣乐器制作工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6090207</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工艺品雕刻工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6090301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雕塑翻制工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6090302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陶瓷工艺品制作师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6090303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景泰蓝制作工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6090304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金属摆件制作工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6090305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漆器制作工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6090306</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壁画制作工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6090307</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版画制作工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6090308</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人造花制作工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6090309</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工艺画制作工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6090310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抽纱刺绣工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6090311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手工地毯制作工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6090312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机制地毯制作工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6090313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宝石琢磨工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6090314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贵金属首饰制作工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6090315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装裱师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6090316</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民间工艺品制作工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6090317</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剧装工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6090318</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民间工艺品艺人</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6090319</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制球工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6090401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球拍球网制作工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6090402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健身器材制作工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6090403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玩具制作工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6090500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操作工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其他文教、工美、体育和娱乐用品制造人员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6099900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操作工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原油蒸馏工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6100101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蒸馏净化工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催化裂化工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6100102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蜡油渣油加氢工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6100103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渣油热加工工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6100104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石脑油加工工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6100105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炼厂气加工工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6100106</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润滑油脂生产工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6100107</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石油产品精制工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6100108</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油制气工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6100109</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油品储运工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6100110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油母页岩提炼工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6100111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炼焦煤制备工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6100201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初级焦化工艺工程师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炼焦工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6100202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煤制烯烃生产工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6100301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煤矿开采技术员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煤制油生产工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6100302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煤制气工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6100303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水煤浆制备工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6100304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工业型煤工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6100305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其他石油加工和炼焦、煤化工生产人员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6109900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化工原料准备工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6110101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化学处理技术员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化工单元操作工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6110102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操作工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化工总控工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6110103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化学运行班组长</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制冷工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6110104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制冷工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工业清洗工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6110105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防腐蚀工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6110106</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防腐蚀工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硫酸生产工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6110201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合成技术员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硝酸生产工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6110202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盐酸生产工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6110203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磷酸生产工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6110204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纯碱生产工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6110205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烧碱生产工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6110206</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无机盐生产工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6110207</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提硝工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6110208</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卤水综合利用工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6110209</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无机化学反应生产工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6110210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无机化学反应操作工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脂肪烃生产工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6110211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芳香烃生产工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6110212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脂肪烃衍生物生产工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6110213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芳香烃衍生物生产工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6110214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有机合成工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6110215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有机合成操作工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合成氨生产工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6110301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合成技术员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尿素生产工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6110302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硝酸铵生产工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6110303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硫酸铵生产工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6110304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过磷酸钙生产工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6110305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复混肥生产工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6110306</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钙镁磷肥生产工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6110307</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钾肥生产工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6110308</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农药生产工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6110400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涂料生产工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6110501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油墨制造工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6110502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颜料生产工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6110503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染料生产工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6110504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合成树脂生产工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6110600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合成技术员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合成橡胶生产工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6110700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合成技术员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催化剂生产工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6110801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总溶剂生产工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6110802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化学试剂生产工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6110803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印染助剂生产工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6110804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表面活性剂制造工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6110805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化工添加剂生产工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6110806</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油脂化工产品制造工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6110807</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动物胶制造工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6110808</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人造板制胶工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6110809</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有机硅生产工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6110810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有机氟生产工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6110811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松香工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6110812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松节油制品工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6110813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活性炭生产工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6110814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栲胶生产工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6110815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紫胶生产工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6110816</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栓皮制品工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6110817</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植物原料水解工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6110818</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感光材料生产工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6110819</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胶印版材生产工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6110820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柔性版材生产工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6110821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磁记录材料生产工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6110822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热转移防护膜涂布工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6110823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平板显示膜生产工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6110824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甘油制造工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6110825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生物质化工产品生产工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6110826</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雷管制造工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6110901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索状爆破器材制造工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6110902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火工品装配工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6110903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装配工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火工品管理工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6110904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烟花爆竹工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6110905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合成洗涤剂制造工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6111001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合成技术员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肥皂制造工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6111002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化妆品配方师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6111003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化妆品制造工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6111004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口腔清洁剂制造工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6111005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香料制造工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6111006</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调香师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6111007</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调香师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香精配制工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6111008</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火柴制造工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6111009</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其他化学原料和化学制品制造人员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6119900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化学处理技术员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化学合成制药工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6120100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化学合成制药工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中药炮制工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6120200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中药炮制与配制工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药物制剂工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6120300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药物制剂工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兽药制造工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6120400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药物制剂工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生化药品制造工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6120501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药物制剂工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发酵工程制药工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6120502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化学合成制药工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疫苗制品工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6120503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疫苗制品工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血液制品工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6120504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血液制品工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基因工程药品生产工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6120505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其他医药制造人员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6129900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药物制剂工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化纤聚合工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6130101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合成技术员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纺丝原液制造工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6130102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纺丝工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6130201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化纤后处理工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6130202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其他化学纤维制造人员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6139900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合成技术员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橡胶制品生产工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6140101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炼胶工艺技术员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轮胎翻修工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6140102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塑料制品成型制作工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6140200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其他橡胶和塑料制品制造人员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6149900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水泥生产工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6150101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操作工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水泥混凝土制品工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6150102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石灰煅烧工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6150103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石膏粉生产工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6150104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石膏制品生产工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6150105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预拌混凝土生产工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6150106</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砖瓦生产工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6150201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操作工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加气混凝土制品工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6150202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石材生产工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6150203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人造石生产加工工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6150204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防水卷材制造工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6150205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保温材料制造工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6150206</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吸音材料制造工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6150207</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砂石骨料生产工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6150208</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玻璃配料熔化工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6150301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熔化工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玻璃及玻璃制品成型工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6150302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成型工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玻璃加工工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6150303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玻璃制品加工工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6150304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电子玻璃制品加工工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6150305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石英玻璃制品加工工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6150306</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玻璃纤维及制品工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6150401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玻璃钢制品工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6150402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陶瓷原料准备工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6150501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陶瓷成型施釉工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6150502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陶瓷烧成工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6150503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成型工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陶瓷装饰工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6150504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古建琉璃工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6150505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耐火原料加工成型工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6150601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耐火材料烧成工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6150602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成型工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耐火制品加工工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6150603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耐火纤维制品工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6150604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炭素煅烧工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6150701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炭素成型工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6150702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成型工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炭素焙烧工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6150703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炭素浸渍工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6150704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石墨化工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6150705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炭素制品工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6150706</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炭素特种材料工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6150707</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人工合成晶体工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6150801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合成技术员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高岭土加工工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6150802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珍珠岩加工工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6150803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石棉制品工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6150804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云母制品工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6150805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其他非金属矿物制品制造人员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6159900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露天采矿工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6160101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采煤工</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采油工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露天矿物开采辅助工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6160102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运矿排土工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6160103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矿井开掘工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6160104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井下采矿工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6160105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井下支护工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6160106</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井下机车运输工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6160107</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运输专员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矿山提升设备操作工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6160108</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操作工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矿井通风工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6160109</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通风工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矿山安全防护工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6160110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安全员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矿山安全设备监测检修工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6160111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检修工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矿山救护工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6160112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矿山生产集控员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6160113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矿石处理工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6160114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选矿工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6160115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选矿脱水工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6160116</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尾矿工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6160117</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石油勘探工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6160201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初级勘探工程师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钻井工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6160202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钻井工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钻井协作工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6160203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井下作业设备操作维修工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6160204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维修工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水下钻井设备操作工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6160205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操作工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油气水井测试工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6160206</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石油开采工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6160207</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采油工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天然气开采工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6160208</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煤层气排采集输工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6160209</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天然气处理工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6160210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油气输送工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6160211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输油工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油气管道维护工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6160212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管道检修工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海上平台水手</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6160213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船舶水手</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海盐制盐工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6160301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湖盐制盐工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6160302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井矿盐制盐工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6160303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其他采矿人员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6169900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烧结球团原料工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6170101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配料工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粉矿烧结工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6170102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球团焙烧工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6170103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烧结成品工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6170104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高炉原料工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6170105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高炉炼铁工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6170106</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高炉运转工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6170107</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锅炉工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炼钢原料工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6170201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钢化工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炼钢工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6170202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炼钢浇铸工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6170203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炼钢准备工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6170204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整模脱模工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6170205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铸管备品工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6170301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铸造工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铸管工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6170302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铸造工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铸管精整工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6170303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铸造工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铁合金原料工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6170401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配料工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铁合金火法冶炼工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6170402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铁合金焙烧工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6170403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铁合金湿法冶炼工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6170404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钒氮合金工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6170405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重冶备料工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6170501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配料工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重金属物料焙烧工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6170502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重冶火法冶炼工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6170503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重冶湿法冶炼工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6170504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电解精炼工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6170505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氧化铝制取工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6170601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铝电解工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6170602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镁冶炼工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6170603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硅冶炼工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6170604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钨钼冶炼工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6170701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钽铌冶炼工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6170702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钛冶炼工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6170703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稀土冶炼工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6170704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稀土材料生产工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6170705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贵金属冶炼工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6170706</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锂冶炼工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6170707</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半导体辅料制备工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6170801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多晶硅制取工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6170802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轧制原料工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6170901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配料工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金属轧制工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6170902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金属材酸碱洗工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6170903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金属材涂层机组操作工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6170904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高级操作工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金属材热处理工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6170905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热处理工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焊管机组操作工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6170906</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操作工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金属材精整工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6170907</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金属材丝拉拔工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6170908</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金属挤压工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6170909</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冲压工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铸轧工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6170910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铸造工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钢丝绳制造工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6170911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硬质合金混合料工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6171001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混料员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硬质合金成型工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6171002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硬质合金烧结工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6171003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硬质合金精加工工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6171004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其他金属冶炼和压延加工人员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6179900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车工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6180101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车工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铣工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6180102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铣工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刨插工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6180103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刨插工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磨工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6180104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磨工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镗工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6180105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镗工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钻床工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6180106</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多工序数控机床操作调整工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6180107</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调试工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电切削工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6180108</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电切削工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拉床工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6180109</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拉床工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下料工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6180110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下料工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铆工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6180111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铆工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冲压工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6180112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冲压工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铸造工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6180201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铸造工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锻造工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6180202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锻造工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金属热处理工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6180203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热处理工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焊工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6180204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焊工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机械加工材料切割工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6180205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切割工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粉末冶金制品制造工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6180206</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镀层工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6180301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初级镀膜工程师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镀膜工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6180302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电镀工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涂装工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6180303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涂装工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喷涂喷焊工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6180304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喷涂工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模具工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6180401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模具工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模型制作工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6180402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模具工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磨料制造工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6180403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磨具制造工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6180404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量具和刃具制造工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6180405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工具钳工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6180406</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钳工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其他机械制造基础加工人员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6189900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工具五金制作工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6190101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建筑五金制品制作工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6190102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锁具制作工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6190103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金属炊具及器皿制作工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6190104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日用五金制品制作工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6190105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搪瓷制品制造工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6190106</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其他金属制品制造人员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6199900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装配钳工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6200101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钳工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轴承制造工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6200102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齿轮制造工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6200103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减变速机装配调试工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6200104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装调工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链传动部件制造工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6200105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紧固件制造工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6200106</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弹簧工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6200107</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弹簧工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锅炉设备制造工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6200201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内燃机装配调试工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6200202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装调工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汽轮机装配调试工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6200203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装调工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风电机组制造工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6200204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机床装调维修工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6200301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维修工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焊接设备装配调试工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6200302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装调工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焊接材料制造工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6200303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电梯装配调试工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6200400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电梯工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泵装配调试工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6200501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机泵操作工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真空设备装配调试工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6200502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装调工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压缩机装配调试工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6200503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装调工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风机装配调试工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6200504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装调工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过滤与分离机械装配调试工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6200505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装调工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气体分离设备装配调试工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6200506</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制冷空调设备装配工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6200507</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装配工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阀门装配调试工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6200508</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装调工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液压液力气动密封件制造工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6200509</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工业炉及电炉装配工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6200601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锅炉工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膜法水处理材料和设备制造工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6200602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电渗析器制造工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6200603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电动工具制造工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6200604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衡器装配调试工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6200605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装调工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电影电教设备制造工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6200701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照相机及器材制造工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6200702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复印设备制造工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6200703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办公小机械制造工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6200704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光学零件制造工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6200705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静电成像设备耗材制造工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6200706</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其他通用设备制造人员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6209900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矿用电机车装配工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6210101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装配工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工程机械装配调试工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6210102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装调工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印刷设备装配调试工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6210200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装调工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缝制机械装配调试工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6210300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装调工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电子专用设备装调工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6210401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装调工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真空测试工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6210402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测试工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拖拉机制造工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6210501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耕种机械制造工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6210502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灌溉机械制造工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6210503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收获机械制造工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6210504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医疗器械装配工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6210601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装配工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矫形器装配工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6210602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装配工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假肢装配工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6210603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装配工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医用材料产品生产工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6210604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其他专用设备制造人员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6219900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汽车生产线操作工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6220101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操作工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汽车饰件制造工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6220102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汽车零部件再制造工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6220103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汽车装调工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6220201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装调工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汽车回收拆解工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6220202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其他汽车制造人员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6229900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铁路机车制修工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6230101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铁路车辆制修工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6230102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维修工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动车组制修师</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6230103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铁路机车车辆制动钳工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6230104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钳工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道岔钳工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6230105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钳工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金属船体制造工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6230201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船舶机械装配工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6230202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装配工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船舶电气装配工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6230203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装配工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船舶附件制造工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6230204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船舶木塑帆缆制造工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6230205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拆船工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6230206</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飞机装配工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6230301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装配工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飞机系统安装调试工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6230302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调试工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航空发动机装配工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6230303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装配工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航空螺旋桨装配工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6230304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装配工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航空电气安装调试工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6230305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装调工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航空附件装配工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6230306</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航空仪表装配工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6230307</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装配工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航空装配平衡工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6230308</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装配工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飞机无线电设备安装调试工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6230309</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调试工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飞机雷达安装调试工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6230310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装调工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飞机特种设备检测与修理工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6230311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检修工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飞机透明件制造胶接装配工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6230312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装配工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飞机外场调试与维护工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6230313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调试工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航空环控救生装备工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6230314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摩托车装调工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6230401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装调工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自行车与电动自行车装配工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6230402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装配工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其他铁路、船舶、航空设备制造人员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6239900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电机制造工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6240100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变压器互感器制造工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6240201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高低压电器及成套设备装配工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6240202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装配工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电力电容器及其装置制造工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6240203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光伏组件制造工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6240204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电线电缆制造工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6240301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光纤光缆制造工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6240302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绝缘制品制造工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6240303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电工合金电触头制造工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6240304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电器附件制造工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6240305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电池制造工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6240400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电池制造工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家用电冰箱制造工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6240501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空调器制造工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6240502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洗衣机制造工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6240503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小型家用电器制造工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6240504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燃气具制造工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6240600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电光源制造工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6240701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灯具制造工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6240702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轨道交通通信信号设备制造工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6240800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其他电气机械和器材制造人员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6249900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电容器制造工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6250101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电阻器制造工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6250102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微波铁氧体元器件制造工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6250103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石英晶体生长设备操作工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6250104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高级操作工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压电石英晶片加工工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6250105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石英晶体元器件制造工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6250106</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电声器件制造工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6250107</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水声换能器制造工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6250108</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继电器制造工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6250109</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高频电感器制造工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6250110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电器接插件制造工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6250111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电子产品制版工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6250112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打版技术员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印制电路制作工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6250113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薄膜加热器件制造工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6250114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温差电器件制造工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6250115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电子绝缘与介质材料制造工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6250116</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真空电子器件零件制造及装调工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6250201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装调工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电极丝制造工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6250202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液晶显示器件制造工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6250203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晶片加工工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6250204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半导体芯片制造工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6250205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半导体分立器件和集成电路装调工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6250206</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磁头制造工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6250207</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计算机及外部设备装配调试员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6250300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装调工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通信系统设备制造工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6250401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通信终端设备制造工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6250402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雷达装调工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6250403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装调工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激光头制造工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6250404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激光机装调工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6250405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装调工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广电和通信设备机械装校工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6250406</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广电和通信设备电子装接工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6250407</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安装工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广电和通信设备调试工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6250408</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调试工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其他计算机、通信和其他电子设备制造人员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6259900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仪器仪表制造工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6260101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钟表及计时仪器制造工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6260102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其他仪器仪表制造人员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6269900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废旧物资加工处理工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6270100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残废处理工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其他废弃资源综合利用人员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6279900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三废处理工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锅炉运行值班员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6280101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运行值班员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燃料值班员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6280102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燃料运行专员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汽轮机运行值班员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6280103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运行值班员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燃气轮机值班员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6280104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运行值班员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发电集控值班员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6280105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中控值机员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电气值班员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6280106</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火电厂氢冷值班员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6280107</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余热余压利用系统操作工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6280108</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操作工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水力发电运行值班员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6280109</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运行值班员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光伏发电运维值班员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6280110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运行值班员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锅炉操作工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6280111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锅炉工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风力发电运维值班员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6280112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运行值班员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供热管网系统运行工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6280113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运行员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变配电运行值班员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6280114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运行值班员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继电保护员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6280115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燃气储运工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6280201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燃气接卸员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气体深冷分离工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6280202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气体深冷分离工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工业气体生产工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6280203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工业气体液化工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6280204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工业废气治理工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6280205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三废处理工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压缩机操作工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6280206</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压缩机操作工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风机操作工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6280207</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操作工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水生产处理工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6280301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水处理工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水供应输排工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6280302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排水工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工业废水处理工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6280303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三废处理工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司泵工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6280304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水泵工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其他电力、热力、气体、水生产和输配人员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6289900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水处理工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砌筑工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6290101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瓦工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石工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6290102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混凝土工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6290103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钢筋工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6290104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架子工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6290105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铁路自轮运转设备工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6290201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设备操作工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铁路线桥工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6290202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筑路工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6290203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公路养护工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6290204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桥隧工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6290205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凿岩工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6290206</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爆破工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6290207</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爆破工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防水工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6290208</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防水工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水运工程施工工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6290209</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水工建构筑物维护检修工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6290210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检修工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电力电缆安装运维工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6290211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安装工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送配电线路工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6290212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牵引电力线路安装维护工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6290213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安装工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舟桥工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6290214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管道工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6290215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管道工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机械设备安装工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6290301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安装工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电气设备安装工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6290302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安装工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电梯安装维修工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6290303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安装工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管工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6290304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制冷空调系统安装维修工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6290305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维修工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锅炉设备安装工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6290306</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锅炉工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发电设备安装工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6290307</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安装工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电力电气设备安装工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6290308</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安装工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轨道交通通信工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6290309</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轨道交通信号工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6290310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装饰装修工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6290401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装饰技师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建筑门窗幕墙安装工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6290402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安装工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照明工程施工员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6290403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施工员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古建筑工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6290500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其他建筑施工人员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6299900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专用车辆驾驶员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6300100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特种车辆驾驶员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铁路车站行车作业员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6300201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行车值班员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铁路车站调车作业员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6300202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行车调度员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机车调度值班员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6300203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行车调度员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机车整备员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6300204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救援机械操作员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6300205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操作工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铁路试验检测设备维修工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6300206</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维修工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铁路电源工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6300207</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电工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航空通信导航监视员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6300301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飞行通信员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民航机场专用设备机务员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6300302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初级机务工程师</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航空油料员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6300303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船舶甲板设备操作工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6300401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船舶水手</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船舶机舱设备操作工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6300402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船闸及升船机运管员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6300403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潜水员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6300404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起重装卸机械操作工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6300501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起重工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起重工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6300502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起重工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输送机操作工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6300503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操作工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索道运输机械操作工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6300504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高级操作工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挖掘铲运和桩工机械司机</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6300505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铲车司机</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其他运输设备和通用工程机械操作人员及有关人员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6309900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操作工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设备点检员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6310101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设备操作工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机修钳工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6310102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钳工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电工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6310103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电工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仪器仪表维修工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6310104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维修工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锅炉设备检修工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6310105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锅炉检修工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汽机和水轮机检修工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6310106</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检修工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发电机检修工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6310107</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电工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变电设备检修工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6310108</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检修工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工程机械维修工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6310109</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维修工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船舶修理工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6310201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船舶水手</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民用航空器机械维护员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6310202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飞机维修工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民用航空器部件修理员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6310203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飞机维修工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化学检验员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6310301</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化学监测员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物理性能检验员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6310302</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检验员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生化检验员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6310303</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生化检验员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无损检测员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6310304</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无损检测员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质检员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6310305</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质量检验员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试验员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6310306</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称重计量工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6310400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计量工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包装工</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6310500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包装工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安全员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6310600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安全员</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其他生产辅助人员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6319900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操作工</w:t>
            </w:r>
          </w:p>
        </w:tc>
      </w:tr>
      <w:tr w:rsidR="001B6A27">
        <w:trPr>
          <w:trHeight w:val="315"/>
        </w:trPr>
        <w:tc>
          <w:tcPr>
            <w:tcW w:w="4136" w:type="dxa"/>
            <w:tcBorders>
              <w:top w:val="nil"/>
              <w:left w:val="single" w:sz="4" w:space="0" w:color="auto"/>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其他生产制造及有关人员</w:t>
            </w:r>
          </w:p>
        </w:tc>
        <w:tc>
          <w:tcPr>
            <w:tcW w:w="1554"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6990000</w:t>
            </w:r>
          </w:p>
        </w:tc>
        <w:tc>
          <w:tcPr>
            <w:tcW w:w="2810" w:type="dxa"/>
            <w:tcBorders>
              <w:top w:val="nil"/>
              <w:left w:val="nil"/>
              <w:bottom w:val="single" w:sz="4" w:space="0" w:color="auto"/>
              <w:right w:val="single" w:sz="4" w:space="0" w:color="auto"/>
            </w:tcBorders>
            <w:shd w:val="clear" w:color="auto" w:fill="auto"/>
            <w:noWrap/>
            <w:vAlign w:val="bottom"/>
          </w:tcPr>
          <w:p w:rsidR="001B6A27" w:rsidRDefault="00D17F0D">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技工</w:t>
            </w:r>
          </w:p>
        </w:tc>
      </w:tr>
    </w:tbl>
    <w:p w:rsidR="001B6A27" w:rsidRDefault="001B6A27" w:rsidP="002537C0">
      <w:pPr>
        <w:ind w:firstLine="480"/>
      </w:pPr>
    </w:p>
    <w:p w:rsidR="001B6A27" w:rsidRDefault="001B6A27">
      <w:pPr>
        <w:ind w:firstLineChars="0" w:firstLine="0"/>
      </w:pPr>
    </w:p>
    <w:sectPr w:rsidR="001B6A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F0D" w:rsidRDefault="00D17F0D">
      <w:pPr>
        <w:spacing w:line="240" w:lineRule="auto"/>
        <w:ind w:firstLine="480"/>
      </w:pPr>
      <w:r>
        <w:separator/>
      </w:r>
    </w:p>
  </w:endnote>
  <w:endnote w:type="continuationSeparator" w:id="0">
    <w:p w:rsidR="00D17F0D" w:rsidRDefault="00D17F0D">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default"/>
    <w:sig w:usb0="E4002EFF" w:usb1="C000247B" w:usb2="00000009" w:usb3="00000000" w:csb0="200001FF"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A27" w:rsidRDefault="001B6A27">
    <w:pPr>
      <w:pStyle w:val="a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A27" w:rsidRDefault="001B6A27">
    <w:pPr>
      <w:pStyle w:val="a6"/>
      <w:ind w:firstLine="360"/>
      <w:jc w:val="center"/>
    </w:pPr>
  </w:p>
  <w:p w:rsidR="001B6A27" w:rsidRDefault="001B6A27">
    <w:pPr>
      <w:pStyle w:val="a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A27" w:rsidRDefault="001B6A27">
    <w:pPr>
      <w:pStyle w:val="a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A27" w:rsidRDefault="001B6A27">
    <w:pPr>
      <w:pStyle w:val="a6"/>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41825"/>
    </w:sdtPr>
    <w:sdtEndPr/>
    <w:sdtContent>
      <w:p w:rsidR="001B6A27" w:rsidRDefault="00D17F0D">
        <w:pPr>
          <w:pStyle w:val="a6"/>
          <w:ind w:firstLine="360"/>
          <w:jc w:val="center"/>
        </w:pPr>
        <w:r>
          <w:fldChar w:fldCharType="begin"/>
        </w:r>
        <w:r>
          <w:instrText xml:space="preserve"> PAGE   \* MERGEFORMAT </w:instrText>
        </w:r>
        <w:r>
          <w:fldChar w:fldCharType="separate"/>
        </w:r>
        <w:r w:rsidR="002537C0" w:rsidRPr="002537C0">
          <w:rPr>
            <w:noProof/>
            <w:lang w:val="zh-CN"/>
          </w:rPr>
          <w:t>6</w:t>
        </w:r>
        <w:r>
          <w:rPr>
            <w:lang w:val="zh-CN"/>
          </w:rPr>
          <w:fldChar w:fldCharType="end"/>
        </w:r>
      </w:p>
    </w:sdtContent>
  </w:sdt>
  <w:p w:rsidR="001B6A27" w:rsidRDefault="001B6A27">
    <w:pPr>
      <w:pStyle w:val="a6"/>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558141"/>
    </w:sdtPr>
    <w:sdtEndPr/>
    <w:sdtContent>
      <w:p w:rsidR="001B6A27" w:rsidRDefault="00D17F0D">
        <w:pPr>
          <w:pStyle w:val="a6"/>
          <w:ind w:firstLine="360"/>
          <w:jc w:val="center"/>
        </w:pPr>
        <w:r>
          <w:fldChar w:fldCharType="begin"/>
        </w:r>
        <w:r>
          <w:instrText xml:space="preserve"> PAGE   \* MERGEFORMAT </w:instrText>
        </w:r>
        <w:r>
          <w:fldChar w:fldCharType="separate"/>
        </w:r>
        <w:r w:rsidR="002537C0" w:rsidRPr="002537C0">
          <w:rPr>
            <w:noProof/>
            <w:lang w:val="zh-CN"/>
          </w:rPr>
          <w:t>98</w:t>
        </w:r>
        <w:r>
          <w:rPr>
            <w:lang w:val="zh-CN"/>
          </w:rPr>
          <w:fldChar w:fldCharType="end"/>
        </w:r>
      </w:p>
    </w:sdtContent>
  </w:sdt>
  <w:p w:rsidR="001B6A27" w:rsidRDefault="001B6A27">
    <w:pPr>
      <w:pStyle w:val="a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F0D" w:rsidRDefault="00D17F0D">
      <w:pPr>
        <w:spacing w:line="240" w:lineRule="auto"/>
        <w:ind w:firstLine="480"/>
      </w:pPr>
      <w:r>
        <w:separator/>
      </w:r>
    </w:p>
  </w:footnote>
  <w:footnote w:type="continuationSeparator" w:id="0">
    <w:p w:rsidR="00D17F0D" w:rsidRDefault="00D17F0D">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A27" w:rsidRDefault="001B6A27">
    <w:pPr>
      <w:pStyle w:val="a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A27" w:rsidRDefault="001B6A27">
    <w:pPr>
      <w:pStyle w:val="a7"/>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A27" w:rsidRDefault="001B6A27">
    <w:pPr>
      <w:pStyle w:val="a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8A1C71"/>
    <w:multiLevelType w:val="singleLevel"/>
    <w:tmpl w:val="D98A1C71"/>
    <w:lvl w:ilvl="0">
      <w:start w:val="1"/>
      <w:numFmt w:val="chineseCounting"/>
      <w:suff w:val="nothing"/>
      <w:lvlText w:val="（%1）"/>
      <w:lvlJc w:val="left"/>
      <w:rPr>
        <w:rFonts w:hint="eastAsia"/>
      </w:rPr>
    </w:lvl>
  </w:abstractNum>
  <w:abstractNum w:abstractNumId="1">
    <w:nsid w:val="0276D7C5"/>
    <w:multiLevelType w:val="singleLevel"/>
    <w:tmpl w:val="0276D7C5"/>
    <w:lvl w:ilvl="0">
      <w:start w:val="1"/>
      <w:numFmt w:val="chineseCounting"/>
      <w:suff w:val="nothing"/>
      <w:lvlText w:val="（%1）"/>
      <w:lvlJc w:val="left"/>
      <w:rPr>
        <w:rFonts w:hint="eastAsia"/>
      </w:rPr>
    </w:lvl>
  </w:abstractNum>
  <w:abstractNum w:abstractNumId="2">
    <w:nsid w:val="281F6465"/>
    <w:multiLevelType w:val="multilevel"/>
    <w:tmpl w:val="281F6465"/>
    <w:lvl w:ilvl="0">
      <w:start w:val="1"/>
      <w:numFmt w:val="japaneseCounting"/>
      <w:lvlText w:val="（%1）"/>
      <w:lvlJc w:val="left"/>
      <w:pPr>
        <w:ind w:left="870" w:hanging="87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8136D89"/>
    <w:multiLevelType w:val="singleLevel"/>
    <w:tmpl w:val="58136D89"/>
    <w:lvl w:ilvl="0">
      <w:start w:val="8"/>
      <w:numFmt w:val="chineseCounting"/>
      <w:suff w:val="nothing"/>
      <w:lvlText w:val="（%1）"/>
      <w:lvlJc w:val="left"/>
      <w:rPr>
        <w:rFonts w:hint="eastAsia"/>
      </w:rPr>
    </w:lvl>
  </w:abstractNum>
  <w:abstractNum w:abstractNumId="4">
    <w:nsid w:val="6E55C3A7"/>
    <w:multiLevelType w:val="singleLevel"/>
    <w:tmpl w:val="6E55C3A7"/>
    <w:lvl w:ilvl="0">
      <w:start w:val="2"/>
      <w:numFmt w:val="chineseCounting"/>
      <w:suff w:val="nothing"/>
      <w:lvlText w:val="（%1）"/>
      <w:lvlJc w:val="left"/>
      <w:rPr>
        <w:rFonts w:hint="eastAsia"/>
      </w:rPr>
    </w:lvl>
  </w:abstractNum>
  <w:abstractNum w:abstractNumId="5">
    <w:nsid w:val="7DB4F9F0"/>
    <w:multiLevelType w:val="singleLevel"/>
    <w:tmpl w:val="7DB4F9F0"/>
    <w:lvl w:ilvl="0">
      <w:start w:val="1"/>
      <w:numFmt w:val="chineseCounting"/>
      <w:suff w:val="nothing"/>
      <w:lvlText w:val="（%1）"/>
      <w:lvlJc w:val="left"/>
      <w:rPr>
        <w:rFonts w:hint="eastAsia"/>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254"/>
    <w:rsid w:val="0000556F"/>
    <w:rsid w:val="0001095B"/>
    <w:rsid w:val="0001187D"/>
    <w:rsid w:val="00012507"/>
    <w:rsid w:val="000145F3"/>
    <w:rsid w:val="00016ACE"/>
    <w:rsid w:val="00021471"/>
    <w:rsid w:val="00032B88"/>
    <w:rsid w:val="00036654"/>
    <w:rsid w:val="0003747E"/>
    <w:rsid w:val="000405C4"/>
    <w:rsid w:val="000428BA"/>
    <w:rsid w:val="00050AF3"/>
    <w:rsid w:val="00051A4F"/>
    <w:rsid w:val="0005287D"/>
    <w:rsid w:val="00061247"/>
    <w:rsid w:val="0006583F"/>
    <w:rsid w:val="000700A1"/>
    <w:rsid w:val="000753A1"/>
    <w:rsid w:val="000852C8"/>
    <w:rsid w:val="000A1513"/>
    <w:rsid w:val="000A3AA9"/>
    <w:rsid w:val="000A6F21"/>
    <w:rsid w:val="000D5E95"/>
    <w:rsid w:val="000D7F91"/>
    <w:rsid w:val="000E32C4"/>
    <w:rsid w:val="000F3FAD"/>
    <w:rsid w:val="00102D41"/>
    <w:rsid w:val="0011249A"/>
    <w:rsid w:val="001155B1"/>
    <w:rsid w:val="001201EE"/>
    <w:rsid w:val="00122790"/>
    <w:rsid w:val="00123667"/>
    <w:rsid w:val="001303C8"/>
    <w:rsid w:val="001416C1"/>
    <w:rsid w:val="001447EC"/>
    <w:rsid w:val="00160C82"/>
    <w:rsid w:val="00167331"/>
    <w:rsid w:val="001820B6"/>
    <w:rsid w:val="00182F22"/>
    <w:rsid w:val="00184E41"/>
    <w:rsid w:val="00187810"/>
    <w:rsid w:val="0019158E"/>
    <w:rsid w:val="001A4E36"/>
    <w:rsid w:val="001B109E"/>
    <w:rsid w:val="001B6A27"/>
    <w:rsid w:val="001C58F6"/>
    <w:rsid w:val="001D025B"/>
    <w:rsid w:val="001D7FF9"/>
    <w:rsid w:val="001E7AE0"/>
    <w:rsid w:val="001F2266"/>
    <w:rsid w:val="001F407F"/>
    <w:rsid w:val="00201B5B"/>
    <w:rsid w:val="00205DA4"/>
    <w:rsid w:val="00206227"/>
    <w:rsid w:val="002253C9"/>
    <w:rsid w:val="00226F72"/>
    <w:rsid w:val="00240F9B"/>
    <w:rsid w:val="002463B3"/>
    <w:rsid w:val="00246EF3"/>
    <w:rsid w:val="0024748B"/>
    <w:rsid w:val="002537C0"/>
    <w:rsid w:val="002664EC"/>
    <w:rsid w:val="002712A6"/>
    <w:rsid w:val="00275BF7"/>
    <w:rsid w:val="0027634F"/>
    <w:rsid w:val="0029625A"/>
    <w:rsid w:val="00296A75"/>
    <w:rsid w:val="002A6C1E"/>
    <w:rsid w:val="002B0871"/>
    <w:rsid w:val="002C6DE5"/>
    <w:rsid w:val="002C7403"/>
    <w:rsid w:val="002D17B6"/>
    <w:rsid w:val="002D2574"/>
    <w:rsid w:val="002E5F9E"/>
    <w:rsid w:val="002F06F3"/>
    <w:rsid w:val="002F266B"/>
    <w:rsid w:val="002F4821"/>
    <w:rsid w:val="002F4EA9"/>
    <w:rsid w:val="002F5860"/>
    <w:rsid w:val="00300838"/>
    <w:rsid w:val="00301BDC"/>
    <w:rsid w:val="00307F7E"/>
    <w:rsid w:val="0031587F"/>
    <w:rsid w:val="003202AE"/>
    <w:rsid w:val="00323CA1"/>
    <w:rsid w:val="00330113"/>
    <w:rsid w:val="00340485"/>
    <w:rsid w:val="00353498"/>
    <w:rsid w:val="00384E6C"/>
    <w:rsid w:val="00395F8D"/>
    <w:rsid w:val="0039774D"/>
    <w:rsid w:val="003A6C7B"/>
    <w:rsid w:val="003B2074"/>
    <w:rsid w:val="003D4468"/>
    <w:rsid w:val="003D61A7"/>
    <w:rsid w:val="003E6002"/>
    <w:rsid w:val="003F7934"/>
    <w:rsid w:val="003F7CD7"/>
    <w:rsid w:val="00404AA2"/>
    <w:rsid w:val="00410058"/>
    <w:rsid w:val="004242AA"/>
    <w:rsid w:val="00430227"/>
    <w:rsid w:val="00434F9B"/>
    <w:rsid w:val="00441E38"/>
    <w:rsid w:val="004539E5"/>
    <w:rsid w:val="00453CD7"/>
    <w:rsid w:val="0046254D"/>
    <w:rsid w:val="004733C0"/>
    <w:rsid w:val="004818EB"/>
    <w:rsid w:val="00487B2B"/>
    <w:rsid w:val="00491785"/>
    <w:rsid w:val="00497532"/>
    <w:rsid w:val="004A4E84"/>
    <w:rsid w:val="004B5CEA"/>
    <w:rsid w:val="004D5E6E"/>
    <w:rsid w:val="004F668D"/>
    <w:rsid w:val="00501C6B"/>
    <w:rsid w:val="00503111"/>
    <w:rsid w:val="005129C8"/>
    <w:rsid w:val="00520208"/>
    <w:rsid w:val="0052334B"/>
    <w:rsid w:val="005265F4"/>
    <w:rsid w:val="00533D6F"/>
    <w:rsid w:val="0053592D"/>
    <w:rsid w:val="00547E71"/>
    <w:rsid w:val="0055390D"/>
    <w:rsid w:val="005543DE"/>
    <w:rsid w:val="00554E8F"/>
    <w:rsid w:val="00555634"/>
    <w:rsid w:val="00556E57"/>
    <w:rsid w:val="0055768C"/>
    <w:rsid w:val="00561671"/>
    <w:rsid w:val="00570C24"/>
    <w:rsid w:val="005A0B8A"/>
    <w:rsid w:val="005B12D6"/>
    <w:rsid w:val="005B19E3"/>
    <w:rsid w:val="005B4009"/>
    <w:rsid w:val="005B6F34"/>
    <w:rsid w:val="005B786D"/>
    <w:rsid w:val="005C3C7B"/>
    <w:rsid w:val="005C79C3"/>
    <w:rsid w:val="005D1134"/>
    <w:rsid w:val="005D16D9"/>
    <w:rsid w:val="005E0E5D"/>
    <w:rsid w:val="005E712D"/>
    <w:rsid w:val="005F2770"/>
    <w:rsid w:val="0060591C"/>
    <w:rsid w:val="00613245"/>
    <w:rsid w:val="006227EF"/>
    <w:rsid w:val="0063674F"/>
    <w:rsid w:val="0064074E"/>
    <w:rsid w:val="006415CF"/>
    <w:rsid w:val="00643539"/>
    <w:rsid w:val="00645B93"/>
    <w:rsid w:val="006501F8"/>
    <w:rsid w:val="006505B9"/>
    <w:rsid w:val="00652E92"/>
    <w:rsid w:val="0065648B"/>
    <w:rsid w:val="0066116D"/>
    <w:rsid w:val="00664475"/>
    <w:rsid w:val="006665A4"/>
    <w:rsid w:val="006919EB"/>
    <w:rsid w:val="00692575"/>
    <w:rsid w:val="006A7B58"/>
    <w:rsid w:val="006B0616"/>
    <w:rsid w:val="006C2FD3"/>
    <w:rsid w:val="006C37A6"/>
    <w:rsid w:val="006D16ED"/>
    <w:rsid w:val="006E23D4"/>
    <w:rsid w:val="006E6A69"/>
    <w:rsid w:val="0070263F"/>
    <w:rsid w:val="00714010"/>
    <w:rsid w:val="007208DF"/>
    <w:rsid w:val="007317A6"/>
    <w:rsid w:val="007369E4"/>
    <w:rsid w:val="0077623D"/>
    <w:rsid w:val="007824CA"/>
    <w:rsid w:val="007B24B2"/>
    <w:rsid w:val="007C106D"/>
    <w:rsid w:val="007C5008"/>
    <w:rsid w:val="007D3104"/>
    <w:rsid w:val="007F09A1"/>
    <w:rsid w:val="007F56BD"/>
    <w:rsid w:val="008011FC"/>
    <w:rsid w:val="00805A43"/>
    <w:rsid w:val="008162AB"/>
    <w:rsid w:val="008225AF"/>
    <w:rsid w:val="00830041"/>
    <w:rsid w:val="00830432"/>
    <w:rsid w:val="00845D65"/>
    <w:rsid w:val="00850C1F"/>
    <w:rsid w:val="00855F96"/>
    <w:rsid w:val="00866E92"/>
    <w:rsid w:val="00866EBE"/>
    <w:rsid w:val="00872435"/>
    <w:rsid w:val="00881984"/>
    <w:rsid w:val="008A25E4"/>
    <w:rsid w:val="008B0240"/>
    <w:rsid w:val="008B36DB"/>
    <w:rsid w:val="008B3B5C"/>
    <w:rsid w:val="008B58E0"/>
    <w:rsid w:val="008B6BA6"/>
    <w:rsid w:val="008D3BD3"/>
    <w:rsid w:val="008E48CD"/>
    <w:rsid w:val="008E55AB"/>
    <w:rsid w:val="008E6F57"/>
    <w:rsid w:val="008E7E88"/>
    <w:rsid w:val="008F139E"/>
    <w:rsid w:val="00903997"/>
    <w:rsid w:val="00916358"/>
    <w:rsid w:val="009172D9"/>
    <w:rsid w:val="00924F1A"/>
    <w:rsid w:val="009326B0"/>
    <w:rsid w:val="00936880"/>
    <w:rsid w:val="00940AE6"/>
    <w:rsid w:val="00940F29"/>
    <w:rsid w:val="00952C13"/>
    <w:rsid w:val="009807E6"/>
    <w:rsid w:val="0098085E"/>
    <w:rsid w:val="00994570"/>
    <w:rsid w:val="00996092"/>
    <w:rsid w:val="009A316D"/>
    <w:rsid w:val="009A397E"/>
    <w:rsid w:val="009D44AE"/>
    <w:rsid w:val="009E1680"/>
    <w:rsid w:val="00A067EB"/>
    <w:rsid w:val="00A070A7"/>
    <w:rsid w:val="00A11E96"/>
    <w:rsid w:val="00A172A5"/>
    <w:rsid w:val="00A31586"/>
    <w:rsid w:val="00A32099"/>
    <w:rsid w:val="00A40447"/>
    <w:rsid w:val="00A41C4C"/>
    <w:rsid w:val="00A51931"/>
    <w:rsid w:val="00A55AA0"/>
    <w:rsid w:val="00A74329"/>
    <w:rsid w:val="00A87CB1"/>
    <w:rsid w:val="00A963D4"/>
    <w:rsid w:val="00A9684E"/>
    <w:rsid w:val="00AB3426"/>
    <w:rsid w:val="00AD3A31"/>
    <w:rsid w:val="00AD7011"/>
    <w:rsid w:val="00AD7241"/>
    <w:rsid w:val="00AE1AC6"/>
    <w:rsid w:val="00AF43A0"/>
    <w:rsid w:val="00AF7AA0"/>
    <w:rsid w:val="00B05685"/>
    <w:rsid w:val="00B05693"/>
    <w:rsid w:val="00B06EE4"/>
    <w:rsid w:val="00B22656"/>
    <w:rsid w:val="00B24CC2"/>
    <w:rsid w:val="00B31139"/>
    <w:rsid w:val="00B41FF4"/>
    <w:rsid w:val="00B43461"/>
    <w:rsid w:val="00B51E5B"/>
    <w:rsid w:val="00B53EDF"/>
    <w:rsid w:val="00B54C61"/>
    <w:rsid w:val="00B60528"/>
    <w:rsid w:val="00B66A30"/>
    <w:rsid w:val="00B72F44"/>
    <w:rsid w:val="00B752E3"/>
    <w:rsid w:val="00B83CD5"/>
    <w:rsid w:val="00B85C8D"/>
    <w:rsid w:val="00B9121D"/>
    <w:rsid w:val="00B91B88"/>
    <w:rsid w:val="00B96254"/>
    <w:rsid w:val="00BA1C2C"/>
    <w:rsid w:val="00BA328A"/>
    <w:rsid w:val="00BA6405"/>
    <w:rsid w:val="00BC7C63"/>
    <w:rsid w:val="00BE189C"/>
    <w:rsid w:val="00BE732A"/>
    <w:rsid w:val="00BF400B"/>
    <w:rsid w:val="00BF6183"/>
    <w:rsid w:val="00C101D7"/>
    <w:rsid w:val="00C107DE"/>
    <w:rsid w:val="00C15C1C"/>
    <w:rsid w:val="00C16D3A"/>
    <w:rsid w:val="00C26A9D"/>
    <w:rsid w:val="00C362E0"/>
    <w:rsid w:val="00C4615A"/>
    <w:rsid w:val="00C47415"/>
    <w:rsid w:val="00C54E0A"/>
    <w:rsid w:val="00C6004C"/>
    <w:rsid w:val="00C61E05"/>
    <w:rsid w:val="00C63894"/>
    <w:rsid w:val="00C652E4"/>
    <w:rsid w:val="00C65855"/>
    <w:rsid w:val="00C70180"/>
    <w:rsid w:val="00C74361"/>
    <w:rsid w:val="00C74A7A"/>
    <w:rsid w:val="00C7580A"/>
    <w:rsid w:val="00C850A3"/>
    <w:rsid w:val="00C862C2"/>
    <w:rsid w:val="00C93BB8"/>
    <w:rsid w:val="00C952C5"/>
    <w:rsid w:val="00CC704B"/>
    <w:rsid w:val="00CD509C"/>
    <w:rsid w:val="00CD6E95"/>
    <w:rsid w:val="00CE1892"/>
    <w:rsid w:val="00D0382D"/>
    <w:rsid w:val="00D104A4"/>
    <w:rsid w:val="00D17F0D"/>
    <w:rsid w:val="00D2511A"/>
    <w:rsid w:val="00D27FA7"/>
    <w:rsid w:val="00D3574C"/>
    <w:rsid w:val="00D40A10"/>
    <w:rsid w:val="00D47F79"/>
    <w:rsid w:val="00D5002F"/>
    <w:rsid w:val="00D65C95"/>
    <w:rsid w:val="00D71705"/>
    <w:rsid w:val="00D71F2E"/>
    <w:rsid w:val="00D75886"/>
    <w:rsid w:val="00D77067"/>
    <w:rsid w:val="00D7711D"/>
    <w:rsid w:val="00D87576"/>
    <w:rsid w:val="00D92A1E"/>
    <w:rsid w:val="00D93B05"/>
    <w:rsid w:val="00DB44C4"/>
    <w:rsid w:val="00DC492D"/>
    <w:rsid w:val="00DC6C28"/>
    <w:rsid w:val="00DD286A"/>
    <w:rsid w:val="00DE243C"/>
    <w:rsid w:val="00DE7F8C"/>
    <w:rsid w:val="00DF33CE"/>
    <w:rsid w:val="00DF42B8"/>
    <w:rsid w:val="00DF5DA5"/>
    <w:rsid w:val="00E11DF1"/>
    <w:rsid w:val="00E13CE5"/>
    <w:rsid w:val="00E331F1"/>
    <w:rsid w:val="00E36413"/>
    <w:rsid w:val="00E41E30"/>
    <w:rsid w:val="00E63D5B"/>
    <w:rsid w:val="00E66B32"/>
    <w:rsid w:val="00E846E2"/>
    <w:rsid w:val="00E937DB"/>
    <w:rsid w:val="00E95438"/>
    <w:rsid w:val="00EC01CE"/>
    <w:rsid w:val="00ED3B16"/>
    <w:rsid w:val="00EF2F0F"/>
    <w:rsid w:val="00F0018E"/>
    <w:rsid w:val="00F0293F"/>
    <w:rsid w:val="00F15ED3"/>
    <w:rsid w:val="00F51D88"/>
    <w:rsid w:val="00F539FB"/>
    <w:rsid w:val="00F55AE5"/>
    <w:rsid w:val="00F56809"/>
    <w:rsid w:val="00F70615"/>
    <w:rsid w:val="00F733C0"/>
    <w:rsid w:val="00F90F31"/>
    <w:rsid w:val="00F91DDC"/>
    <w:rsid w:val="00F924CB"/>
    <w:rsid w:val="00FA4FAF"/>
    <w:rsid w:val="00FB513F"/>
    <w:rsid w:val="00FC5E38"/>
    <w:rsid w:val="00FD1ABF"/>
    <w:rsid w:val="00FD2D6A"/>
    <w:rsid w:val="00FD778F"/>
    <w:rsid w:val="00FF52D9"/>
    <w:rsid w:val="00FF6DDD"/>
    <w:rsid w:val="02AE0E9B"/>
    <w:rsid w:val="062F673A"/>
    <w:rsid w:val="09FD6E00"/>
    <w:rsid w:val="0EF02F22"/>
    <w:rsid w:val="0FE54AF2"/>
    <w:rsid w:val="111B61CD"/>
    <w:rsid w:val="122252F0"/>
    <w:rsid w:val="13893A27"/>
    <w:rsid w:val="15D8653B"/>
    <w:rsid w:val="20286945"/>
    <w:rsid w:val="2390222B"/>
    <w:rsid w:val="2893391A"/>
    <w:rsid w:val="28A00A68"/>
    <w:rsid w:val="2EC47D84"/>
    <w:rsid w:val="30833158"/>
    <w:rsid w:val="32D318CA"/>
    <w:rsid w:val="363C5122"/>
    <w:rsid w:val="371F399E"/>
    <w:rsid w:val="39B51ED0"/>
    <w:rsid w:val="3C9E6A56"/>
    <w:rsid w:val="436E35FB"/>
    <w:rsid w:val="46952168"/>
    <w:rsid w:val="4B6071D6"/>
    <w:rsid w:val="4F0925A4"/>
    <w:rsid w:val="554068E8"/>
    <w:rsid w:val="56240A90"/>
    <w:rsid w:val="57BC6766"/>
    <w:rsid w:val="594E0021"/>
    <w:rsid w:val="5C301225"/>
    <w:rsid w:val="5D3635AC"/>
    <w:rsid w:val="5E850405"/>
    <w:rsid w:val="63A80A7A"/>
    <w:rsid w:val="65C007DE"/>
    <w:rsid w:val="6D9837A4"/>
    <w:rsid w:val="6DBA10DC"/>
    <w:rsid w:val="6EBA77A8"/>
    <w:rsid w:val="7134428F"/>
    <w:rsid w:val="75BF24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0" w:lineRule="auto"/>
      <w:ind w:firstLineChars="200" w:firstLine="200"/>
      <w:jc w:val="both"/>
    </w:pPr>
    <w:rPr>
      <w:rFonts w:asciiTheme="minorHAnsi" w:eastAsiaTheme="minorEastAsia" w:hAnsiTheme="minorHAnsi" w:cstheme="minorBidi"/>
      <w:kern w:val="2"/>
      <w:sz w:val="24"/>
      <w:szCs w:val="22"/>
    </w:rPr>
  </w:style>
  <w:style w:type="paragraph" w:styleId="1">
    <w:name w:val="heading 1"/>
    <w:basedOn w:val="a"/>
    <w:next w:val="a"/>
    <w:link w:val="1Char"/>
    <w:uiPriority w:val="9"/>
    <w:qFormat/>
    <w:pPr>
      <w:keepNext/>
      <w:keepLines/>
      <w:ind w:firstLineChars="0" w:firstLine="0"/>
      <w:outlineLvl w:val="0"/>
    </w:pPr>
    <w:rPr>
      <w:b/>
      <w:bCs/>
      <w:kern w:val="44"/>
      <w:sz w:val="32"/>
      <w:szCs w:val="44"/>
    </w:rPr>
  </w:style>
  <w:style w:type="paragraph" w:styleId="2">
    <w:name w:val="heading 2"/>
    <w:basedOn w:val="a"/>
    <w:next w:val="a"/>
    <w:link w:val="2Char"/>
    <w:uiPriority w:val="9"/>
    <w:unhideWhenUsed/>
    <w:qFormat/>
    <w:pPr>
      <w:keepNext/>
      <w:keepLines/>
      <w:ind w:firstLineChars="0" w:firstLine="0"/>
      <w:outlineLvl w:val="1"/>
    </w:pPr>
    <w:rPr>
      <w:rFonts w:asciiTheme="majorHAnsi" w:eastAsiaTheme="majorEastAsia" w:hAnsiTheme="majorHAnsi" w:cstheme="majorBidi"/>
      <w:b/>
      <w:bCs/>
      <w:sz w:val="30"/>
      <w:szCs w:val="32"/>
    </w:rPr>
  </w:style>
  <w:style w:type="paragraph" w:styleId="3">
    <w:name w:val="heading 3"/>
    <w:basedOn w:val="a"/>
    <w:next w:val="a"/>
    <w:link w:val="3Char"/>
    <w:uiPriority w:val="9"/>
    <w:unhideWhenUsed/>
    <w:qFormat/>
    <w:pPr>
      <w:keepNext/>
      <w:keepLines/>
      <w:ind w:firstLineChars="0" w:firstLine="0"/>
      <w:outlineLvl w:val="2"/>
    </w:pPr>
    <w:rPr>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pPr>
      <w:spacing w:line="240" w:lineRule="auto"/>
      <w:ind w:leftChars="1200" w:left="2520" w:firstLineChars="0" w:firstLine="0"/>
    </w:pPr>
    <w:rPr>
      <w:sz w:val="21"/>
    </w:rPr>
  </w:style>
  <w:style w:type="paragraph" w:styleId="a3">
    <w:name w:val="Document Map"/>
    <w:basedOn w:val="a"/>
    <w:link w:val="Char"/>
    <w:uiPriority w:val="99"/>
    <w:semiHidden/>
    <w:unhideWhenUsed/>
    <w:qFormat/>
    <w:rPr>
      <w:rFonts w:ascii="宋体" w:eastAsia="宋体"/>
      <w:sz w:val="18"/>
      <w:szCs w:val="18"/>
    </w:rPr>
  </w:style>
  <w:style w:type="paragraph" w:styleId="5">
    <w:name w:val="toc 5"/>
    <w:basedOn w:val="a"/>
    <w:next w:val="a"/>
    <w:uiPriority w:val="39"/>
    <w:unhideWhenUsed/>
    <w:qFormat/>
    <w:pPr>
      <w:spacing w:line="240" w:lineRule="auto"/>
      <w:ind w:leftChars="800" w:left="1680" w:firstLineChars="0" w:firstLine="0"/>
    </w:pPr>
    <w:rPr>
      <w:sz w:val="21"/>
    </w:rPr>
  </w:style>
  <w:style w:type="paragraph" w:styleId="30">
    <w:name w:val="toc 3"/>
    <w:basedOn w:val="a"/>
    <w:next w:val="a"/>
    <w:uiPriority w:val="39"/>
    <w:unhideWhenUsed/>
    <w:qFormat/>
    <w:pPr>
      <w:tabs>
        <w:tab w:val="right" w:leader="dot" w:pos="8296"/>
      </w:tabs>
      <w:ind w:firstLineChars="236" w:firstLine="496"/>
    </w:pPr>
    <w:rPr>
      <w:rFonts w:ascii="黑体" w:eastAsia="黑体" w:hAnsi="黑体"/>
      <w:kern w:val="0"/>
      <w:sz w:val="21"/>
      <w:szCs w:val="21"/>
    </w:rPr>
  </w:style>
  <w:style w:type="paragraph" w:styleId="8">
    <w:name w:val="toc 8"/>
    <w:basedOn w:val="a"/>
    <w:next w:val="a"/>
    <w:uiPriority w:val="39"/>
    <w:unhideWhenUsed/>
    <w:qFormat/>
    <w:pPr>
      <w:spacing w:line="240" w:lineRule="auto"/>
      <w:ind w:leftChars="1400" w:left="2940" w:firstLineChars="0" w:firstLine="0"/>
    </w:pPr>
    <w:rPr>
      <w:sz w:val="21"/>
    </w:r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semiHidden/>
    <w:unhideWhenUsed/>
    <w:qFormat/>
    <w:pPr>
      <w:spacing w:line="240" w:lineRule="auto"/>
    </w:pPr>
    <w:rPr>
      <w:sz w:val="18"/>
      <w:szCs w:val="18"/>
    </w:rPr>
  </w:style>
  <w:style w:type="paragraph" w:styleId="a6">
    <w:name w:val="footer"/>
    <w:basedOn w:val="a"/>
    <w:link w:val="Char2"/>
    <w:uiPriority w:val="99"/>
    <w:unhideWhenUsed/>
    <w:qFormat/>
    <w:pPr>
      <w:tabs>
        <w:tab w:val="center" w:pos="4153"/>
        <w:tab w:val="right" w:pos="8306"/>
      </w:tabs>
      <w:snapToGrid w:val="0"/>
      <w:spacing w:line="240" w:lineRule="auto"/>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10">
    <w:name w:val="toc 1"/>
    <w:basedOn w:val="a"/>
    <w:next w:val="a"/>
    <w:uiPriority w:val="39"/>
    <w:unhideWhenUsed/>
    <w:qFormat/>
    <w:pPr>
      <w:tabs>
        <w:tab w:val="right" w:leader="dot" w:pos="8296"/>
      </w:tabs>
      <w:ind w:firstLineChars="0" w:firstLine="0"/>
    </w:pPr>
    <w:rPr>
      <w:rFonts w:ascii="黑体" w:eastAsia="黑体" w:hAnsi="黑体"/>
      <w:kern w:val="0"/>
      <w:sz w:val="28"/>
      <w:szCs w:val="28"/>
    </w:rPr>
  </w:style>
  <w:style w:type="paragraph" w:styleId="4">
    <w:name w:val="toc 4"/>
    <w:basedOn w:val="a"/>
    <w:next w:val="a"/>
    <w:uiPriority w:val="39"/>
    <w:unhideWhenUsed/>
    <w:qFormat/>
    <w:pPr>
      <w:spacing w:line="240" w:lineRule="auto"/>
      <w:ind w:leftChars="600" w:left="1260" w:firstLineChars="0" w:firstLine="0"/>
    </w:pPr>
    <w:rPr>
      <w:sz w:val="21"/>
    </w:rPr>
  </w:style>
  <w:style w:type="paragraph" w:styleId="a8">
    <w:name w:val="Subtitle"/>
    <w:basedOn w:val="a"/>
    <w:next w:val="a"/>
    <w:link w:val="Char4"/>
    <w:uiPriority w:val="11"/>
    <w:qFormat/>
    <w:pPr>
      <w:spacing w:before="240" w:after="60" w:line="312" w:lineRule="auto"/>
      <w:jc w:val="center"/>
      <w:outlineLvl w:val="1"/>
    </w:pPr>
    <w:rPr>
      <w:rFonts w:asciiTheme="majorHAnsi" w:eastAsia="宋体" w:hAnsiTheme="majorHAnsi" w:cstheme="majorBidi"/>
      <w:b/>
      <w:bCs/>
      <w:kern w:val="28"/>
      <w:sz w:val="32"/>
      <w:szCs w:val="32"/>
    </w:rPr>
  </w:style>
  <w:style w:type="paragraph" w:styleId="6">
    <w:name w:val="toc 6"/>
    <w:basedOn w:val="a"/>
    <w:next w:val="a"/>
    <w:uiPriority w:val="39"/>
    <w:unhideWhenUsed/>
    <w:qFormat/>
    <w:pPr>
      <w:spacing w:line="240" w:lineRule="auto"/>
      <w:ind w:leftChars="1000" w:left="2100" w:firstLineChars="0" w:firstLine="0"/>
    </w:pPr>
    <w:rPr>
      <w:sz w:val="21"/>
    </w:rPr>
  </w:style>
  <w:style w:type="paragraph" w:styleId="20">
    <w:name w:val="toc 2"/>
    <w:basedOn w:val="a"/>
    <w:next w:val="a"/>
    <w:uiPriority w:val="39"/>
    <w:unhideWhenUsed/>
    <w:qFormat/>
    <w:pPr>
      <w:tabs>
        <w:tab w:val="right" w:leader="dot" w:pos="8296"/>
      </w:tabs>
      <w:ind w:firstLineChars="118" w:firstLine="283"/>
    </w:pPr>
    <w:rPr>
      <w:rFonts w:ascii="黑体" w:eastAsia="黑体" w:hAnsi="黑体"/>
      <w:kern w:val="0"/>
      <w:szCs w:val="24"/>
    </w:rPr>
  </w:style>
  <w:style w:type="paragraph" w:styleId="9">
    <w:name w:val="toc 9"/>
    <w:basedOn w:val="a"/>
    <w:next w:val="a"/>
    <w:uiPriority w:val="39"/>
    <w:unhideWhenUsed/>
    <w:qFormat/>
    <w:pPr>
      <w:spacing w:line="240" w:lineRule="auto"/>
      <w:ind w:leftChars="1600" w:left="3360" w:firstLineChars="0" w:firstLine="0"/>
    </w:pPr>
    <w:rPr>
      <w:sz w:val="21"/>
    </w:rPr>
  </w:style>
  <w:style w:type="paragraph" w:styleId="a9">
    <w:name w:val="Title"/>
    <w:basedOn w:val="a"/>
    <w:next w:val="a"/>
    <w:link w:val="Char5"/>
    <w:uiPriority w:val="10"/>
    <w:qFormat/>
    <w:pPr>
      <w:spacing w:before="240" w:after="60"/>
      <w:jc w:val="center"/>
      <w:outlineLvl w:val="0"/>
    </w:pPr>
    <w:rPr>
      <w:rFonts w:asciiTheme="majorHAnsi" w:eastAsia="宋体" w:hAnsiTheme="majorHAnsi" w:cstheme="majorBidi"/>
      <w:b/>
      <w:bCs/>
      <w:sz w:val="32"/>
      <w:szCs w:val="32"/>
    </w:rPr>
  </w:style>
  <w:style w:type="table" w:styleId="aa">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qFormat/>
    <w:rPr>
      <w:color w:val="954F72"/>
      <w:u w:val="single"/>
    </w:rPr>
  </w:style>
  <w:style w:type="character" w:styleId="ac">
    <w:name w:val="Hyperlink"/>
    <w:basedOn w:val="a0"/>
    <w:uiPriority w:val="99"/>
    <w:unhideWhenUsed/>
    <w:qFormat/>
    <w:rPr>
      <w:color w:val="0000FF" w:themeColor="hyperlink"/>
      <w:u w:val="single"/>
    </w:rPr>
  </w:style>
  <w:style w:type="character" w:customStyle="1" w:styleId="1Char">
    <w:name w:val="标题 1 Char"/>
    <w:basedOn w:val="a0"/>
    <w:link w:val="1"/>
    <w:uiPriority w:val="9"/>
    <w:qFormat/>
    <w:rPr>
      <w:b/>
      <w:bCs/>
      <w:kern w:val="44"/>
      <w:sz w:val="32"/>
      <w:szCs w:val="44"/>
    </w:rPr>
  </w:style>
  <w:style w:type="character" w:customStyle="1" w:styleId="2Char">
    <w:name w:val="标题 2 Char"/>
    <w:basedOn w:val="a0"/>
    <w:link w:val="2"/>
    <w:uiPriority w:val="9"/>
    <w:qFormat/>
    <w:rPr>
      <w:rFonts w:asciiTheme="majorHAnsi" w:eastAsiaTheme="majorEastAsia" w:hAnsiTheme="majorHAnsi" w:cstheme="majorBidi"/>
      <w:b/>
      <w:bCs/>
      <w:sz w:val="30"/>
      <w:szCs w:val="32"/>
    </w:rPr>
  </w:style>
  <w:style w:type="character" w:customStyle="1" w:styleId="3Char">
    <w:name w:val="标题 3 Char"/>
    <w:basedOn w:val="a0"/>
    <w:link w:val="3"/>
    <w:uiPriority w:val="9"/>
    <w:qFormat/>
    <w:rPr>
      <w:b/>
      <w:bCs/>
      <w:sz w:val="28"/>
      <w:szCs w:val="32"/>
    </w:rPr>
  </w:style>
  <w:style w:type="character" w:customStyle="1" w:styleId="Char0">
    <w:name w:val="日期 Char"/>
    <w:basedOn w:val="a0"/>
    <w:link w:val="a4"/>
    <w:uiPriority w:val="99"/>
    <w:semiHidden/>
    <w:qFormat/>
  </w:style>
  <w:style w:type="character" w:customStyle="1" w:styleId="Char2">
    <w:name w:val="页脚 Char"/>
    <w:basedOn w:val="a0"/>
    <w:link w:val="a6"/>
    <w:uiPriority w:val="99"/>
    <w:qFormat/>
    <w:rPr>
      <w:sz w:val="18"/>
      <w:szCs w:val="18"/>
    </w:rPr>
  </w:style>
  <w:style w:type="character" w:customStyle="1" w:styleId="Char3">
    <w:name w:val="页眉 Char"/>
    <w:basedOn w:val="a0"/>
    <w:link w:val="a7"/>
    <w:uiPriority w:val="99"/>
    <w:qFormat/>
    <w:rPr>
      <w:sz w:val="18"/>
      <w:szCs w:val="18"/>
    </w:rPr>
  </w:style>
  <w:style w:type="character" w:customStyle="1" w:styleId="Char4">
    <w:name w:val="副标题 Char"/>
    <w:basedOn w:val="a0"/>
    <w:link w:val="a8"/>
    <w:uiPriority w:val="11"/>
    <w:qFormat/>
    <w:rPr>
      <w:rFonts w:asciiTheme="majorHAnsi" w:eastAsia="宋体" w:hAnsiTheme="majorHAnsi" w:cstheme="majorBidi"/>
      <w:b/>
      <w:bCs/>
      <w:kern w:val="28"/>
      <w:sz w:val="32"/>
      <w:szCs w:val="32"/>
    </w:rPr>
  </w:style>
  <w:style w:type="character" w:customStyle="1" w:styleId="Char5">
    <w:name w:val="标题 Char"/>
    <w:basedOn w:val="a0"/>
    <w:link w:val="a9"/>
    <w:uiPriority w:val="10"/>
    <w:qFormat/>
    <w:rPr>
      <w:rFonts w:asciiTheme="majorHAnsi" w:eastAsia="宋体" w:hAnsiTheme="majorHAnsi" w:cstheme="majorBidi"/>
      <w:b/>
      <w:bCs/>
      <w:sz w:val="32"/>
      <w:szCs w:val="32"/>
    </w:rPr>
  </w:style>
  <w:style w:type="paragraph" w:customStyle="1" w:styleId="993">
    <w:name w:val="正文993"/>
    <w:uiPriority w:val="99"/>
    <w:qFormat/>
    <w:pPr>
      <w:widowControl w:val="0"/>
      <w:jc w:val="both"/>
    </w:pPr>
    <w:rPr>
      <w:rFonts w:ascii="仿宋_GB2312" w:eastAsia="仿宋_GB2312"/>
      <w:kern w:val="2"/>
      <w:sz w:val="24"/>
      <w:szCs w:val="24"/>
    </w:rPr>
  </w:style>
  <w:style w:type="paragraph" w:styleId="ad">
    <w:name w:val="List Paragraph"/>
    <w:basedOn w:val="a"/>
    <w:uiPriority w:val="34"/>
    <w:qFormat/>
    <w:pPr>
      <w:ind w:firstLine="420"/>
    </w:pPr>
  </w:style>
  <w:style w:type="paragraph" w:customStyle="1" w:styleId="font5">
    <w:name w:val="font5"/>
    <w:basedOn w:val="a"/>
    <w:qFormat/>
    <w:pPr>
      <w:widowControl/>
      <w:spacing w:before="100" w:beforeAutospacing="1" w:after="100" w:afterAutospacing="1" w:line="240" w:lineRule="auto"/>
      <w:ind w:firstLineChars="0" w:firstLine="0"/>
      <w:jc w:val="left"/>
    </w:pPr>
    <w:rPr>
      <w:rFonts w:ascii="宋体" w:eastAsia="宋体" w:hAnsi="宋体" w:cs="宋体"/>
      <w:kern w:val="0"/>
      <w:sz w:val="18"/>
      <w:szCs w:val="18"/>
    </w:rPr>
  </w:style>
  <w:style w:type="paragraph" w:customStyle="1" w:styleId="font6">
    <w:name w:val="font6"/>
    <w:basedOn w:val="a"/>
    <w:qFormat/>
    <w:pPr>
      <w:widowControl/>
      <w:spacing w:before="100" w:beforeAutospacing="1" w:after="100" w:afterAutospacing="1" w:line="240" w:lineRule="auto"/>
      <w:ind w:firstLineChars="0" w:firstLine="0"/>
      <w:jc w:val="left"/>
    </w:pPr>
    <w:rPr>
      <w:rFonts w:ascii="宋体" w:eastAsia="宋体" w:hAnsi="宋体" w:cs="宋体"/>
      <w:kern w:val="0"/>
      <w:sz w:val="18"/>
      <w:szCs w:val="18"/>
    </w:rPr>
  </w:style>
  <w:style w:type="paragraph" w:customStyle="1" w:styleId="xl63">
    <w:name w:val="xl63"/>
    <w:basedOn w:val="a"/>
    <w:qFormat/>
    <w:pPr>
      <w:widowControl/>
      <w:spacing w:before="100" w:beforeAutospacing="1" w:after="100" w:afterAutospacing="1" w:line="240" w:lineRule="auto"/>
      <w:ind w:firstLineChars="0" w:firstLine="0"/>
      <w:jc w:val="left"/>
    </w:pPr>
    <w:rPr>
      <w:rFonts w:ascii="宋体" w:eastAsia="宋体" w:hAnsi="宋体" w:cs="宋体"/>
      <w:kern w:val="0"/>
      <w:sz w:val="18"/>
      <w:szCs w:val="18"/>
    </w:rPr>
  </w:style>
  <w:style w:type="paragraph" w:customStyle="1" w:styleId="xl64">
    <w:name w:val="xl64"/>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Chars="0" w:firstLine="0"/>
      <w:jc w:val="center"/>
    </w:pPr>
    <w:rPr>
      <w:rFonts w:ascii="宋体" w:eastAsia="宋体" w:hAnsi="宋体" w:cs="宋体"/>
      <w:b/>
      <w:bCs/>
      <w:color w:val="000000"/>
      <w:kern w:val="0"/>
      <w:sz w:val="18"/>
      <w:szCs w:val="18"/>
    </w:rPr>
  </w:style>
  <w:style w:type="paragraph" w:customStyle="1" w:styleId="xl65">
    <w:name w:val="xl65"/>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Chars="0" w:firstLine="0"/>
      <w:jc w:val="left"/>
    </w:pPr>
    <w:rPr>
      <w:rFonts w:ascii="宋体" w:eastAsia="宋体" w:hAnsi="宋体" w:cs="宋体"/>
      <w:kern w:val="0"/>
      <w:szCs w:val="24"/>
    </w:rPr>
  </w:style>
  <w:style w:type="paragraph" w:customStyle="1" w:styleId="xl66">
    <w:name w:val="xl66"/>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Chars="0" w:firstLine="0"/>
      <w:jc w:val="center"/>
      <w:textAlignment w:val="bottom"/>
    </w:pPr>
    <w:rPr>
      <w:rFonts w:ascii="宋体" w:eastAsia="宋体" w:hAnsi="宋体" w:cs="宋体"/>
      <w:kern w:val="0"/>
      <w:sz w:val="18"/>
      <w:szCs w:val="18"/>
    </w:rPr>
  </w:style>
  <w:style w:type="paragraph" w:customStyle="1" w:styleId="xl67">
    <w:name w:val="xl67"/>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Chars="0" w:firstLine="0"/>
      <w:jc w:val="center"/>
    </w:pPr>
    <w:rPr>
      <w:rFonts w:ascii="宋体" w:eastAsia="宋体" w:hAnsi="宋体" w:cs="宋体"/>
      <w:kern w:val="0"/>
      <w:szCs w:val="24"/>
    </w:rPr>
  </w:style>
  <w:style w:type="paragraph" w:customStyle="1" w:styleId="xl68">
    <w:name w:val="xl68"/>
    <w:basedOn w:val="a"/>
    <w:qFormat/>
    <w:pPr>
      <w:widowControl/>
      <w:pBdr>
        <w:top w:val="single" w:sz="8" w:space="0" w:color="auto"/>
        <w:left w:val="single" w:sz="8" w:space="0" w:color="auto"/>
        <w:bottom w:val="single" w:sz="8" w:space="0" w:color="auto"/>
        <w:right w:val="single" w:sz="8" w:space="0" w:color="auto"/>
      </w:pBdr>
      <w:shd w:val="clear" w:color="000000" w:fill="376091"/>
      <w:spacing w:before="100" w:beforeAutospacing="1" w:after="100" w:afterAutospacing="1" w:line="240" w:lineRule="auto"/>
      <w:ind w:firstLineChars="0" w:firstLine="0"/>
      <w:jc w:val="left"/>
    </w:pPr>
    <w:rPr>
      <w:rFonts w:ascii="宋体" w:eastAsia="宋体" w:hAnsi="宋体" w:cs="宋体"/>
      <w:b/>
      <w:bCs/>
      <w:color w:val="FFFFFF"/>
      <w:kern w:val="0"/>
      <w:sz w:val="20"/>
      <w:szCs w:val="20"/>
    </w:rPr>
  </w:style>
  <w:style w:type="paragraph" w:customStyle="1" w:styleId="xl69">
    <w:name w:val="xl69"/>
    <w:basedOn w:val="a"/>
    <w:qFormat/>
    <w:pPr>
      <w:widowControl/>
      <w:pBdr>
        <w:top w:val="single" w:sz="8" w:space="0" w:color="auto"/>
        <w:left w:val="single" w:sz="8" w:space="0" w:color="auto"/>
        <w:bottom w:val="single" w:sz="8" w:space="0" w:color="auto"/>
        <w:right w:val="single" w:sz="8" w:space="0" w:color="auto"/>
      </w:pBdr>
      <w:shd w:val="clear" w:color="000000" w:fill="376091"/>
      <w:spacing w:before="100" w:beforeAutospacing="1" w:after="100" w:afterAutospacing="1" w:line="240" w:lineRule="auto"/>
      <w:ind w:firstLineChars="0" w:firstLine="0"/>
      <w:jc w:val="left"/>
    </w:pPr>
    <w:rPr>
      <w:rFonts w:ascii="宋体" w:eastAsia="宋体" w:hAnsi="宋体" w:cs="宋体"/>
      <w:b/>
      <w:bCs/>
      <w:color w:val="FFFFFF"/>
      <w:kern w:val="0"/>
      <w:sz w:val="20"/>
      <w:szCs w:val="20"/>
    </w:rPr>
  </w:style>
  <w:style w:type="paragraph" w:customStyle="1" w:styleId="xl70">
    <w:name w:val="xl70"/>
    <w:basedOn w:val="a"/>
    <w:qFormat/>
    <w:pPr>
      <w:widowControl/>
      <w:pBdr>
        <w:top w:val="single" w:sz="8" w:space="0" w:color="auto"/>
        <w:left w:val="single" w:sz="8" w:space="0" w:color="auto"/>
        <w:bottom w:val="single" w:sz="8" w:space="0" w:color="auto"/>
        <w:right w:val="single" w:sz="8" w:space="0" w:color="auto"/>
      </w:pBdr>
      <w:shd w:val="clear" w:color="000000" w:fill="376091"/>
      <w:spacing w:before="100" w:beforeAutospacing="1" w:after="100" w:afterAutospacing="1" w:line="240" w:lineRule="auto"/>
      <w:ind w:firstLineChars="0" w:firstLine="0"/>
      <w:jc w:val="center"/>
    </w:pPr>
    <w:rPr>
      <w:rFonts w:ascii="宋体" w:eastAsia="宋体" w:hAnsi="宋体" w:cs="宋体"/>
      <w:b/>
      <w:bCs/>
      <w:color w:val="FFFFFF"/>
      <w:kern w:val="0"/>
      <w:sz w:val="18"/>
      <w:szCs w:val="18"/>
    </w:rPr>
  </w:style>
  <w:style w:type="paragraph" w:customStyle="1" w:styleId="xl71">
    <w:name w:val="xl71"/>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Chars="0" w:firstLine="0"/>
      <w:jc w:val="center"/>
    </w:pPr>
    <w:rPr>
      <w:rFonts w:ascii="宋体" w:eastAsia="宋体" w:hAnsi="宋体" w:cs="宋体"/>
      <w:kern w:val="0"/>
      <w:sz w:val="18"/>
      <w:szCs w:val="18"/>
    </w:rPr>
  </w:style>
  <w:style w:type="paragraph" w:customStyle="1" w:styleId="xl72">
    <w:name w:val="xl72"/>
    <w:basedOn w:val="a"/>
    <w:qFormat/>
    <w:pPr>
      <w:widowControl/>
      <w:pBdr>
        <w:top w:val="single" w:sz="8" w:space="0" w:color="auto"/>
        <w:left w:val="single" w:sz="8" w:space="0" w:color="auto"/>
        <w:bottom w:val="single" w:sz="8" w:space="0" w:color="auto"/>
        <w:right w:val="single" w:sz="8" w:space="0" w:color="auto"/>
      </w:pBdr>
      <w:shd w:val="clear" w:color="000000" w:fill="376091"/>
      <w:spacing w:before="100" w:beforeAutospacing="1" w:after="100" w:afterAutospacing="1" w:line="240" w:lineRule="auto"/>
      <w:ind w:firstLineChars="0" w:firstLine="0"/>
      <w:jc w:val="center"/>
    </w:pPr>
    <w:rPr>
      <w:rFonts w:ascii="宋体" w:eastAsia="宋体" w:hAnsi="宋体" w:cs="宋体"/>
      <w:b/>
      <w:bCs/>
      <w:color w:val="FFFFFF"/>
      <w:kern w:val="0"/>
      <w:sz w:val="20"/>
      <w:szCs w:val="20"/>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Arial" w:eastAsia="宋体" w:hAnsi="Arial" w:cs="Arial"/>
      <w:kern w:val="0"/>
      <w:sz w:val="16"/>
      <w:szCs w:val="16"/>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Arial" w:eastAsia="宋体" w:hAnsi="Arial" w:cs="Arial"/>
      <w:kern w:val="0"/>
      <w:sz w:val="16"/>
      <w:szCs w:val="16"/>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hd w:val="clear" w:color="000000" w:fill="376091"/>
      <w:spacing w:before="100" w:beforeAutospacing="1" w:after="100" w:afterAutospacing="1" w:line="240" w:lineRule="auto"/>
      <w:ind w:firstLineChars="0" w:firstLine="0"/>
      <w:jc w:val="center"/>
      <w:textAlignment w:val="center"/>
    </w:pPr>
    <w:rPr>
      <w:rFonts w:ascii="宋体" w:eastAsia="宋体" w:hAnsi="宋体" w:cs="宋体"/>
      <w:b/>
      <w:bCs/>
      <w:color w:val="FFFFFF"/>
      <w:kern w:val="0"/>
      <w:sz w:val="20"/>
      <w:szCs w:val="20"/>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hd w:val="clear" w:color="000000" w:fill="376091"/>
      <w:spacing w:before="100" w:beforeAutospacing="1" w:after="100" w:afterAutospacing="1" w:line="240" w:lineRule="auto"/>
      <w:ind w:firstLineChars="0" w:firstLine="0"/>
      <w:jc w:val="left"/>
      <w:textAlignment w:val="center"/>
    </w:pPr>
    <w:rPr>
      <w:rFonts w:ascii="宋体" w:eastAsia="宋体" w:hAnsi="宋体" w:cs="宋体"/>
      <w:b/>
      <w:bCs/>
      <w:color w:val="FFFFFF"/>
      <w:kern w:val="0"/>
      <w:sz w:val="20"/>
      <w:szCs w:val="20"/>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hd w:val="clear" w:color="000000" w:fill="376091"/>
      <w:spacing w:before="100" w:beforeAutospacing="1" w:after="100" w:afterAutospacing="1" w:line="240" w:lineRule="auto"/>
      <w:ind w:firstLineChars="0" w:firstLine="0"/>
      <w:jc w:val="center"/>
      <w:textAlignment w:val="center"/>
    </w:pPr>
    <w:rPr>
      <w:rFonts w:ascii="宋体" w:eastAsia="宋体" w:hAnsi="宋体" w:cs="宋体"/>
      <w:b/>
      <w:bCs/>
      <w:color w:val="FFFFFF"/>
      <w:kern w:val="0"/>
      <w:sz w:val="20"/>
      <w:szCs w:val="20"/>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ind w:firstLineChars="0" w:firstLine="0"/>
      <w:jc w:val="center"/>
    </w:pPr>
    <w:rPr>
      <w:rFonts w:ascii="宋体" w:eastAsia="宋体" w:hAnsi="宋体" w:cs="宋体"/>
      <w:kern w:val="0"/>
      <w:szCs w:val="24"/>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ind w:firstLineChars="0" w:firstLine="0"/>
      <w:jc w:val="center"/>
    </w:pPr>
    <w:rPr>
      <w:rFonts w:ascii="宋体" w:eastAsia="宋体" w:hAnsi="宋体" w:cs="宋体"/>
      <w:kern w:val="0"/>
      <w:szCs w:val="24"/>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ind w:firstLineChars="0" w:firstLine="0"/>
      <w:jc w:val="left"/>
    </w:pPr>
    <w:rPr>
      <w:rFonts w:ascii="宋体" w:eastAsia="宋体" w:hAnsi="宋体" w:cs="宋体"/>
      <w:b/>
      <w:bCs/>
      <w:color w:val="FFFFFF"/>
      <w:kern w:val="0"/>
      <w:sz w:val="20"/>
      <w:szCs w:val="20"/>
    </w:rPr>
  </w:style>
  <w:style w:type="paragraph" w:customStyle="1" w:styleId="TOC1">
    <w:name w:val="TOC 标题1"/>
    <w:basedOn w:val="1"/>
    <w:next w:val="a"/>
    <w:uiPriority w:val="39"/>
    <w:unhideWhenUsed/>
    <w:qFormat/>
    <w:pPr>
      <w:widowControl/>
      <w:spacing w:before="240" w:line="259" w:lineRule="auto"/>
      <w:jc w:val="left"/>
      <w:outlineLvl w:val="9"/>
    </w:pPr>
    <w:rPr>
      <w:rFonts w:ascii="Calibri Light" w:eastAsia="宋体" w:hAnsi="Calibri Light" w:cs="Times New Roman"/>
      <w:b w:val="0"/>
      <w:bCs w:val="0"/>
      <w:color w:val="2E74B5"/>
      <w:kern w:val="0"/>
      <w:szCs w:val="32"/>
    </w:rPr>
  </w:style>
  <w:style w:type="character" w:customStyle="1" w:styleId="font51">
    <w:name w:val="font51"/>
    <w:basedOn w:val="a0"/>
    <w:qFormat/>
    <w:rPr>
      <w:rFonts w:ascii="宋体" w:eastAsia="宋体" w:hAnsi="宋体" w:hint="eastAsia"/>
      <w:b/>
      <w:bCs/>
      <w:color w:val="FFFFFF"/>
      <w:sz w:val="20"/>
      <w:szCs w:val="20"/>
      <w:u w:val="none"/>
    </w:rPr>
  </w:style>
  <w:style w:type="character" w:customStyle="1" w:styleId="font11">
    <w:name w:val="font11"/>
    <w:basedOn w:val="a0"/>
    <w:qFormat/>
    <w:rPr>
      <w:rFonts w:ascii="Arial" w:hAnsi="Arial" w:cs="Arial" w:hint="default"/>
      <w:b/>
      <w:bCs/>
      <w:color w:val="FFFFFF"/>
      <w:sz w:val="20"/>
      <w:szCs w:val="20"/>
      <w:u w:val="none"/>
    </w:rPr>
  </w:style>
  <w:style w:type="character" w:customStyle="1" w:styleId="Char1">
    <w:name w:val="批注框文本 Char"/>
    <w:basedOn w:val="a0"/>
    <w:link w:val="a5"/>
    <w:uiPriority w:val="99"/>
    <w:semiHidden/>
    <w:qFormat/>
    <w:rPr>
      <w:kern w:val="2"/>
      <w:sz w:val="18"/>
      <w:szCs w:val="18"/>
    </w:rPr>
  </w:style>
  <w:style w:type="character" w:customStyle="1" w:styleId="Char">
    <w:name w:val="文档结构图 Char"/>
    <w:basedOn w:val="a0"/>
    <w:link w:val="a3"/>
    <w:uiPriority w:val="99"/>
    <w:semiHidden/>
    <w:qFormat/>
    <w:rPr>
      <w:rFonts w:ascii="宋体" w:eastAsia="宋体"/>
      <w:kern w:val="2"/>
      <w:sz w:val="18"/>
      <w:szCs w:val="18"/>
    </w:rPr>
  </w:style>
  <w:style w:type="paragraph" w:customStyle="1" w:styleId="msonormal0">
    <w:name w:val="msonormal"/>
    <w:basedOn w:val="a"/>
    <w:qFormat/>
    <w:pPr>
      <w:widowControl/>
      <w:spacing w:before="100" w:beforeAutospacing="1" w:after="100" w:afterAutospacing="1" w:line="240" w:lineRule="auto"/>
      <w:ind w:firstLineChars="0" w:firstLine="0"/>
      <w:jc w:val="left"/>
    </w:pPr>
    <w:rPr>
      <w:rFonts w:ascii="宋体" w:eastAsia="宋体" w:hAnsi="宋体" w:cs="宋体"/>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0" w:lineRule="auto"/>
      <w:ind w:firstLineChars="200" w:firstLine="200"/>
      <w:jc w:val="both"/>
    </w:pPr>
    <w:rPr>
      <w:rFonts w:asciiTheme="minorHAnsi" w:eastAsiaTheme="minorEastAsia" w:hAnsiTheme="minorHAnsi" w:cstheme="minorBidi"/>
      <w:kern w:val="2"/>
      <w:sz w:val="24"/>
      <w:szCs w:val="22"/>
    </w:rPr>
  </w:style>
  <w:style w:type="paragraph" w:styleId="1">
    <w:name w:val="heading 1"/>
    <w:basedOn w:val="a"/>
    <w:next w:val="a"/>
    <w:link w:val="1Char"/>
    <w:uiPriority w:val="9"/>
    <w:qFormat/>
    <w:pPr>
      <w:keepNext/>
      <w:keepLines/>
      <w:ind w:firstLineChars="0" w:firstLine="0"/>
      <w:outlineLvl w:val="0"/>
    </w:pPr>
    <w:rPr>
      <w:b/>
      <w:bCs/>
      <w:kern w:val="44"/>
      <w:sz w:val="32"/>
      <w:szCs w:val="44"/>
    </w:rPr>
  </w:style>
  <w:style w:type="paragraph" w:styleId="2">
    <w:name w:val="heading 2"/>
    <w:basedOn w:val="a"/>
    <w:next w:val="a"/>
    <w:link w:val="2Char"/>
    <w:uiPriority w:val="9"/>
    <w:unhideWhenUsed/>
    <w:qFormat/>
    <w:pPr>
      <w:keepNext/>
      <w:keepLines/>
      <w:ind w:firstLineChars="0" w:firstLine="0"/>
      <w:outlineLvl w:val="1"/>
    </w:pPr>
    <w:rPr>
      <w:rFonts w:asciiTheme="majorHAnsi" w:eastAsiaTheme="majorEastAsia" w:hAnsiTheme="majorHAnsi" w:cstheme="majorBidi"/>
      <w:b/>
      <w:bCs/>
      <w:sz w:val="30"/>
      <w:szCs w:val="32"/>
    </w:rPr>
  </w:style>
  <w:style w:type="paragraph" w:styleId="3">
    <w:name w:val="heading 3"/>
    <w:basedOn w:val="a"/>
    <w:next w:val="a"/>
    <w:link w:val="3Char"/>
    <w:uiPriority w:val="9"/>
    <w:unhideWhenUsed/>
    <w:qFormat/>
    <w:pPr>
      <w:keepNext/>
      <w:keepLines/>
      <w:ind w:firstLineChars="0" w:firstLine="0"/>
      <w:outlineLvl w:val="2"/>
    </w:pPr>
    <w:rPr>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pPr>
      <w:spacing w:line="240" w:lineRule="auto"/>
      <w:ind w:leftChars="1200" w:left="2520" w:firstLineChars="0" w:firstLine="0"/>
    </w:pPr>
    <w:rPr>
      <w:sz w:val="21"/>
    </w:rPr>
  </w:style>
  <w:style w:type="paragraph" w:styleId="a3">
    <w:name w:val="Document Map"/>
    <w:basedOn w:val="a"/>
    <w:link w:val="Char"/>
    <w:uiPriority w:val="99"/>
    <w:semiHidden/>
    <w:unhideWhenUsed/>
    <w:qFormat/>
    <w:rPr>
      <w:rFonts w:ascii="宋体" w:eastAsia="宋体"/>
      <w:sz w:val="18"/>
      <w:szCs w:val="18"/>
    </w:rPr>
  </w:style>
  <w:style w:type="paragraph" w:styleId="5">
    <w:name w:val="toc 5"/>
    <w:basedOn w:val="a"/>
    <w:next w:val="a"/>
    <w:uiPriority w:val="39"/>
    <w:unhideWhenUsed/>
    <w:qFormat/>
    <w:pPr>
      <w:spacing w:line="240" w:lineRule="auto"/>
      <w:ind w:leftChars="800" w:left="1680" w:firstLineChars="0" w:firstLine="0"/>
    </w:pPr>
    <w:rPr>
      <w:sz w:val="21"/>
    </w:rPr>
  </w:style>
  <w:style w:type="paragraph" w:styleId="30">
    <w:name w:val="toc 3"/>
    <w:basedOn w:val="a"/>
    <w:next w:val="a"/>
    <w:uiPriority w:val="39"/>
    <w:unhideWhenUsed/>
    <w:qFormat/>
    <w:pPr>
      <w:tabs>
        <w:tab w:val="right" w:leader="dot" w:pos="8296"/>
      </w:tabs>
      <w:ind w:firstLineChars="236" w:firstLine="496"/>
    </w:pPr>
    <w:rPr>
      <w:rFonts w:ascii="黑体" w:eastAsia="黑体" w:hAnsi="黑体"/>
      <w:kern w:val="0"/>
      <w:sz w:val="21"/>
      <w:szCs w:val="21"/>
    </w:rPr>
  </w:style>
  <w:style w:type="paragraph" w:styleId="8">
    <w:name w:val="toc 8"/>
    <w:basedOn w:val="a"/>
    <w:next w:val="a"/>
    <w:uiPriority w:val="39"/>
    <w:unhideWhenUsed/>
    <w:qFormat/>
    <w:pPr>
      <w:spacing w:line="240" w:lineRule="auto"/>
      <w:ind w:leftChars="1400" w:left="2940" w:firstLineChars="0" w:firstLine="0"/>
    </w:pPr>
    <w:rPr>
      <w:sz w:val="21"/>
    </w:r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semiHidden/>
    <w:unhideWhenUsed/>
    <w:qFormat/>
    <w:pPr>
      <w:spacing w:line="240" w:lineRule="auto"/>
    </w:pPr>
    <w:rPr>
      <w:sz w:val="18"/>
      <w:szCs w:val="18"/>
    </w:rPr>
  </w:style>
  <w:style w:type="paragraph" w:styleId="a6">
    <w:name w:val="footer"/>
    <w:basedOn w:val="a"/>
    <w:link w:val="Char2"/>
    <w:uiPriority w:val="99"/>
    <w:unhideWhenUsed/>
    <w:qFormat/>
    <w:pPr>
      <w:tabs>
        <w:tab w:val="center" w:pos="4153"/>
        <w:tab w:val="right" w:pos="8306"/>
      </w:tabs>
      <w:snapToGrid w:val="0"/>
      <w:spacing w:line="240" w:lineRule="auto"/>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10">
    <w:name w:val="toc 1"/>
    <w:basedOn w:val="a"/>
    <w:next w:val="a"/>
    <w:uiPriority w:val="39"/>
    <w:unhideWhenUsed/>
    <w:qFormat/>
    <w:pPr>
      <w:tabs>
        <w:tab w:val="right" w:leader="dot" w:pos="8296"/>
      </w:tabs>
      <w:ind w:firstLineChars="0" w:firstLine="0"/>
    </w:pPr>
    <w:rPr>
      <w:rFonts w:ascii="黑体" w:eastAsia="黑体" w:hAnsi="黑体"/>
      <w:kern w:val="0"/>
      <w:sz w:val="28"/>
      <w:szCs w:val="28"/>
    </w:rPr>
  </w:style>
  <w:style w:type="paragraph" w:styleId="4">
    <w:name w:val="toc 4"/>
    <w:basedOn w:val="a"/>
    <w:next w:val="a"/>
    <w:uiPriority w:val="39"/>
    <w:unhideWhenUsed/>
    <w:qFormat/>
    <w:pPr>
      <w:spacing w:line="240" w:lineRule="auto"/>
      <w:ind w:leftChars="600" w:left="1260" w:firstLineChars="0" w:firstLine="0"/>
    </w:pPr>
    <w:rPr>
      <w:sz w:val="21"/>
    </w:rPr>
  </w:style>
  <w:style w:type="paragraph" w:styleId="a8">
    <w:name w:val="Subtitle"/>
    <w:basedOn w:val="a"/>
    <w:next w:val="a"/>
    <w:link w:val="Char4"/>
    <w:uiPriority w:val="11"/>
    <w:qFormat/>
    <w:pPr>
      <w:spacing w:before="240" w:after="60" w:line="312" w:lineRule="auto"/>
      <w:jc w:val="center"/>
      <w:outlineLvl w:val="1"/>
    </w:pPr>
    <w:rPr>
      <w:rFonts w:asciiTheme="majorHAnsi" w:eastAsia="宋体" w:hAnsiTheme="majorHAnsi" w:cstheme="majorBidi"/>
      <w:b/>
      <w:bCs/>
      <w:kern w:val="28"/>
      <w:sz w:val="32"/>
      <w:szCs w:val="32"/>
    </w:rPr>
  </w:style>
  <w:style w:type="paragraph" w:styleId="6">
    <w:name w:val="toc 6"/>
    <w:basedOn w:val="a"/>
    <w:next w:val="a"/>
    <w:uiPriority w:val="39"/>
    <w:unhideWhenUsed/>
    <w:qFormat/>
    <w:pPr>
      <w:spacing w:line="240" w:lineRule="auto"/>
      <w:ind w:leftChars="1000" w:left="2100" w:firstLineChars="0" w:firstLine="0"/>
    </w:pPr>
    <w:rPr>
      <w:sz w:val="21"/>
    </w:rPr>
  </w:style>
  <w:style w:type="paragraph" w:styleId="20">
    <w:name w:val="toc 2"/>
    <w:basedOn w:val="a"/>
    <w:next w:val="a"/>
    <w:uiPriority w:val="39"/>
    <w:unhideWhenUsed/>
    <w:qFormat/>
    <w:pPr>
      <w:tabs>
        <w:tab w:val="right" w:leader="dot" w:pos="8296"/>
      </w:tabs>
      <w:ind w:firstLineChars="118" w:firstLine="283"/>
    </w:pPr>
    <w:rPr>
      <w:rFonts w:ascii="黑体" w:eastAsia="黑体" w:hAnsi="黑体"/>
      <w:kern w:val="0"/>
      <w:szCs w:val="24"/>
    </w:rPr>
  </w:style>
  <w:style w:type="paragraph" w:styleId="9">
    <w:name w:val="toc 9"/>
    <w:basedOn w:val="a"/>
    <w:next w:val="a"/>
    <w:uiPriority w:val="39"/>
    <w:unhideWhenUsed/>
    <w:qFormat/>
    <w:pPr>
      <w:spacing w:line="240" w:lineRule="auto"/>
      <w:ind w:leftChars="1600" w:left="3360" w:firstLineChars="0" w:firstLine="0"/>
    </w:pPr>
    <w:rPr>
      <w:sz w:val="21"/>
    </w:rPr>
  </w:style>
  <w:style w:type="paragraph" w:styleId="a9">
    <w:name w:val="Title"/>
    <w:basedOn w:val="a"/>
    <w:next w:val="a"/>
    <w:link w:val="Char5"/>
    <w:uiPriority w:val="10"/>
    <w:qFormat/>
    <w:pPr>
      <w:spacing w:before="240" w:after="60"/>
      <w:jc w:val="center"/>
      <w:outlineLvl w:val="0"/>
    </w:pPr>
    <w:rPr>
      <w:rFonts w:asciiTheme="majorHAnsi" w:eastAsia="宋体" w:hAnsiTheme="majorHAnsi" w:cstheme="majorBidi"/>
      <w:b/>
      <w:bCs/>
      <w:sz w:val="32"/>
      <w:szCs w:val="32"/>
    </w:rPr>
  </w:style>
  <w:style w:type="table" w:styleId="aa">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qFormat/>
    <w:rPr>
      <w:color w:val="954F72"/>
      <w:u w:val="single"/>
    </w:rPr>
  </w:style>
  <w:style w:type="character" w:styleId="ac">
    <w:name w:val="Hyperlink"/>
    <w:basedOn w:val="a0"/>
    <w:uiPriority w:val="99"/>
    <w:unhideWhenUsed/>
    <w:qFormat/>
    <w:rPr>
      <w:color w:val="0000FF" w:themeColor="hyperlink"/>
      <w:u w:val="single"/>
    </w:rPr>
  </w:style>
  <w:style w:type="character" w:customStyle="1" w:styleId="1Char">
    <w:name w:val="标题 1 Char"/>
    <w:basedOn w:val="a0"/>
    <w:link w:val="1"/>
    <w:uiPriority w:val="9"/>
    <w:qFormat/>
    <w:rPr>
      <w:b/>
      <w:bCs/>
      <w:kern w:val="44"/>
      <w:sz w:val="32"/>
      <w:szCs w:val="44"/>
    </w:rPr>
  </w:style>
  <w:style w:type="character" w:customStyle="1" w:styleId="2Char">
    <w:name w:val="标题 2 Char"/>
    <w:basedOn w:val="a0"/>
    <w:link w:val="2"/>
    <w:uiPriority w:val="9"/>
    <w:qFormat/>
    <w:rPr>
      <w:rFonts w:asciiTheme="majorHAnsi" w:eastAsiaTheme="majorEastAsia" w:hAnsiTheme="majorHAnsi" w:cstheme="majorBidi"/>
      <w:b/>
      <w:bCs/>
      <w:sz w:val="30"/>
      <w:szCs w:val="32"/>
    </w:rPr>
  </w:style>
  <w:style w:type="character" w:customStyle="1" w:styleId="3Char">
    <w:name w:val="标题 3 Char"/>
    <w:basedOn w:val="a0"/>
    <w:link w:val="3"/>
    <w:uiPriority w:val="9"/>
    <w:qFormat/>
    <w:rPr>
      <w:b/>
      <w:bCs/>
      <w:sz w:val="28"/>
      <w:szCs w:val="32"/>
    </w:rPr>
  </w:style>
  <w:style w:type="character" w:customStyle="1" w:styleId="Char0">
    <w:name w:val="日期 Char"/>
    <w:basedOn w:val="a0"/>
    <w:link w:val="a4"/>
    <w:uiPriority w:val="99"/>
    <w:semiHidden/>
    <w:qFormat/>
  </w:style>
  <w:style w:type="character" w:customStyle="1" w:styleId="Char2">
    <w:name w:val="页脚 Char"/>
    <w:basedOn w:val="a0"/>
    <w:link w:val="a6"/>
    <w:uiPriority w:val="99"/>
    <w:qFormat/>
    <w:rPr>
      <w:sz w:val="18"/>
      <w:szCs w:val="18"/>
    </w:rPr>
  </w:style>
  <w:style w:type="character" w:customStyle="1" w:styleId="Char3">
    <w:name w:val="页眉 Char"/>
    <w:basedOn w:val="a0"/>
    <w:link w:val="a7"/>
    <w:uiPriority w:val="99"/>
    <w:qFormat/>
    <w:rPr>
      <w:sz w:val="18"/>
      <w:szCs w:val="18"/>
    </w:rPr>
  </w:style>
  <w:style w:type="character" w:customStyle="1" w:styleId="Char4">
    <w:name w:val="副标题 Char"/>
    <w:basedOn w:val="a0"/>
    <w:link w:val="a8"/>
    <w:uiPriority w:val="11"/>
    <w:qFormat/>
    <w:rPr>
      <w:rFonts w:asciiTheme="majorHAnsi" w:eastAsia="宋体" w:hAnsiTheme="majorHAnsi" w:cstheme="majorBidi"/>
      <w:b/>
      <w:bCs/>
      <w:kern w:val="28"/>
      <w:sz w:val="32"/>
      <w:szCs w:val="32"/>
    </w:rPr>
  </w:style>
  <w:style w:type="character" w:customStyle="1" w:styleId="Char5">
    <w:name w:val="标题 Char"/>
    <w:basedOn w:val="a0"/>
    <w:link w:val="a9"/>
    <w:uiPriority w:val="10"/>
    <w:qFormat/>
    <w:rPr>
      <w:rFonts w:asciiTheme="majorHAnsi" w:eastAsia="宋体" w:hAnsiTheme="majorHAnsi" w:cstheme="majorBidi"/>
      <w:b/>
      <w:bCs/>
      <w:sz w:val="32"/>
      <w:szCs w:val="32"/>
    </w:rPr>
  </w:style>
  <w:style w:type="paragraph" w:customStyle="1" w:styleId="993">
    <w:name w:val="正文993"/>
    <w:uiPriority w:val="99"/>
    <w:qFormat/>
    <w:pPr>
      <w:widowControl w:val="0"/>
      <w:jc w:val="both"/>
    </w:pPr>
    <w:rPr>
      <w:rFonts w:ascii="仿宋_GB2312" w:eastAsia="仿宋_GB2312"/>
      <w:kern w:val="2"/>
      <w:sz w:val="24"/>
      <w:szCs w:val="24"/>
    </w:rPr>
  </w:style>
  <w:style w:type="paragraph" w:styleId="ad">
    <w:name w:val="List Paragraph"/>
    <w:basedOn w:val="a"/>
    <w:uiPriority w:val="34"/>
    <w:qFormat/>
    <w:pPr>
      <w:ind w:firstLine="420"/>
    </w:pPr>
  </w:style>
  <w:style w:type="paragraph" w:customStyle="1" w:styleId="font5">
    <w:name w:val="font5"/>
    <w:basedOn w:val="a"/>
    <w:qFormat/>
    <w:pPr>
      <w:widowControl/>
      <w:spacing w:before="100" w:beforeAutospacing="1" w:after="100" w:afterAutospacing="1" w:line="240" w:lineRule="auto"/>
      <w:ind w:firstLineChars="0" w:firstLine="0"/>
      <w:jc w:val="left"/>
    </w:pPr>
    <w:rPr>
      <w:rFonts w:ascii="宋体" w:eastAsia="宋体" w:hAnsi="宋体" w:cs="宋体"/>
      <w:kern w:val="0"/>
      <w:sz w:val="18"/>
      <w:szCs w:val="18"/>
    </w:rPr>
  </w:style>
  <w:style w:type="paragraph" w:customStyle="1" w:styleId="font6">
    <w:name w:val="font6"/>
    <w:basedOn w:val="a"/>
    <w:qFormat/>
    <w:pPr>
      <w:widowControl/>
      <w:spacing w:before="100" w:beforeAutospacing="1" w:after="100" w:afterAutospacing="1" w:line="240" w:lineRule="auto"/>
      <w:ind w:firstLineChars="0" w:firstLine="0"/>
      <w:jc w:val="left"/>
    </w:pPr>
    <w:rPr>
      <w:rFonts w:ascii="宋体" w:eastAsia="宋体" w:hAnsi="宋体" w:cs="宋体"/>
      <w:kern w:val="0"/>
      <w:sz w:val="18"/>
      <w:szCs w:val="18"/>
    </w:rPr>
  </w:style>
  <w:style w:type="paragraph" w:customStyle="1" w:styleId="xl63">
    <w:name w:val="xl63"/>
    <w:basedOn w:val="a"/>
    <w:qFormat/>
    <w:pPr>
      <w:widowControl/>
      <w:spacing w:before="100" w:beforeAutospacing="1" w:after="100" w:afterAutospacing="1" w:line="240" w:lineRule="auto"/>
      <w:ind w:firstLineChars="0" w:firstLine="0"/>
      <w:jc w:val="left"/>
    </w:pPr>
    <w:rPr>
      <w:rFonts w:ascii="宋体" w:eastAsia="宋体" w:hAnsi="宋体" w:cs="宋体"/>
      <w:kern w:val="0"/>
      <w:sz w:val="18"/>
      <w:szCs w:val="18"/>
    </w:rPr>
  </w:style>
  <w:style w:type="paragraph" w:customStyle="1" w:styleId="xl64">
    <w:name w:val="xl64"/>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Chars="0" w:firstLine="0"/>
      <w:jc w:val="center"/>
    </w:pPr>
    <w:rPr>
      <w:rFonts w:ascii="宋体" w:eastAsia="宋体" w:hAnsi="宋体" w:cs="宋体"/>
      <w:b/>
      <w:bCs/>
      <w:color w:val="000000"/>
      <w:kern w:val="0"/>
      <w:sz w:val="18"/>
      <w:szCs w:val="18"/>
    </w:rPr>
  </w:style>
  <w:style w:type="paragraph" w:customStyle="1" w:styleId="xl65">
    <w:name w:val="xl65"/>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Chars="0" w:firstLine="0"/>
      <w:jc w:val="left"/>
    </w:pPr>
    <w:rPr>
      <w:rFonts w:ascii="宋体" w:eastAsia="宋体" w:hAnsi="宋体" w:cs="宋体"/>
      <w:kern w:val="0"/>
      <w:szCs w:val="24"/>
    </w:rPr>
  </w:style>
  <w:style w:type="paragraph" w:customStyle="1" w:styleId="xl66">
    <w:name w:val="xl66"/>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Chars="0" w:firstLine="0"/>
      <w:jc w:val="center"/>
      <w:textAlignment w:val="bottom"/>
    </w:pPr>
    <w:rPr>
      <w:rFonts w:ascii="宋体" w:eastAsia="宋体" w:hAnsi="宋体" w:cs="宋体"/>
      <w:kern w:val="0"/>
      <w:sz w:val="18"/>
      <w:szCs w:val="18"/>
    </w:rPr>
  </w:style>
  <w:style w:type="paragraph" w:customStyle="1" w:styleId="xl67">
    <w:name w:val="xl67"/>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Chars="0" w:firstLine="0"/>
      <w:jc w:val="center"/>
    </w:pPr>
    <w:rPr>
      <w:rFonts w:ascii="宋体" w:eastAsia="宋体" w:hAnsi="宋体" w:cs="宋体"/>
      <w:kern w:val="0"/>
      <w:szCs w:val="24"/>
    </w:rPr>
  </w:style>
  <w:style w:type="paragraph" w:customStyle="1" w:styleId="xl68">
    <w:name w:val="xl68"/>
    <w:basedOn w:val="a"/>
    <w:qFormat/>
    <w:pPr>
      <w:widowControl/>
      <w:pBdr>
        <w:top w:val="single" w:sz="8" w:space="0" w:color="auto"/>
        <w:left w:val="single" w:sz="8" w:space="0" w:color="auto"/>
        <w:bottom w:val="single" w:sz="8" w:space="0" w:color="auto"/>
        <w:right w:val="single" w:sz="8" w:space="0" w:color="auto"/>
      </w:pBdr>
      <w:shd w:val="clear" w:color="000000" w:fill="376091"/>
      <w:spacing w:before="100" w:beforeAutospacing="1" w:after="100" w:afterAutospacing="1" w:line="240" w:lineRule="auto"/>
      <w:ind w:firstLineChars="0" w:firstLine="0"/>
      <w:jc w:val="left"/>
    </w:pPr>
    <w:rPr>
      <w:rFonts w:ascii="宋体" w:eastAsia="宋体" w:hAnsi="宋体" w:cs="宋体"/>
      <w:b/>
      <w:bCs/>
      <w:color w:val="FFFFFF"/>
      <w:kern w:val="0"/>
      <w:sz w:val="20"/>
      <w:szCs w:val="20"/>
    </w:rPr>
  </w:style>
  <w:style w:type="paragraph" w:customStyle="1" w:styleId="xl69">
    <w:name w:val="xl69"/>
    <w:basedOn w:val="a"/>
    <w:qFormat/>
    <w:pPr>
      <w:widowControl/>
      <w:pBdr>
        <w:top w:val="single" w:sz="8" w:space="0" w:color="auto"/>
        <w:left w:val="single" w:sz="8" w:space="0" w:color="auto"/>
        <w:bottom w:val="single" w:sz="8" w:space="0" w:color="auto"/>
        <w:right w:val="single" w:sz="8" w:space="0" w:color="auto"/>
      </w:pBdr>
      <w:shd w:val="clear" w:color="000000" w:fill="376091"/>
      <w:spacing w:before="100" w:beforeAutospacing="1" w:after="100" w:afterAutospacing="1" w:line="240" w:lineRule="auto"/>
      <w:ind w:firstLineChars="0" w:firstLine="0"/>
      <w:jc w:val="left"/>
    </w:pPr>
    <w:rPr>
      <w:rFonts w:ascii="宋体" w:eastAsia="宋体" w:hAnsi="宋体" w:cs="宋体"/>
      <w:b/>
      <w:bCs/>
      <w:color w:val="FFFFFF"/>
      <w:kern w:val="0"/>
      <w:sz w:val="20"/>
      <w:szCs w:val="20"/>
    </w:rPr>
  </w:style>
  <w:style w:type="paragraph" w:customStyle="1" w:styleId="xl70">
    <w:name w:val="xl70"/>
    <w:basedOn w:val="a"/>
    <w:qFormat/>
    <w:pPr>
      <w:widowControl/>
      <w:pBdr>
        <w:top w:val="single" w:sz="8" w:space="0" w:color="auto"/>
        <w:left w:val="single" w:sz="8" w:space="0" w:color="auto"/>
        <w:bottom w:val="single" w:sz="8" w:space="0" w:color="auto"/>
        <w:right w:val="single" w:sz="8" w:space="0" w:color="auto"/>
      </w:pBdr>
      <w:shd w:val="clear" w:color="000000" w:fill="376091"/>
      <w:spacing w:before="100" w:beforeAutospacing="1" w:after="100" w:afterAutospacing="1" w:line="240" w:lineRule="auto"/>
      <w:ind w:firstLineChars="0" w:firstLine="0"/>
      <w:jc w:val="center"/>
    </w:pPr>
    <w:rPr>
      <w:rFonts w:ascii="宋体" w:eastAsia="宋体" w:hAnsi="宋体" w:cs="宋体"/>
      <w:b/>
      <w:bCs/>
      <w:color w:val="FFFFFF"/>
      <w:kern w:val="0"/>
      <w:sz w:val="18"/>
      <w:szCs w:val="18"/>
    </w:rPr>
  </w:style>
  <w:style w:type="paragraph" w:customStyle="1" w:styleId="xl71">
    <w:name w:val="xl71"/>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Chars="0" w:firstLine="0"/>
      <w:jc w:val="center"/>
    </w:pPr>
    <w:rPr>
      <w:rFonts w:ascii="宋体" w:eastAsia="宋体" w:hAnsi="宋体" w:cs="宋体"/>
      <w:kern w:val="0"/>
      <w:sz w:val="18"/>
      <w:szCs w:val="18"/>
    </w:rPr>
  </w:style>
  <w:style w:type="paragraph" w:customStyle="1" w:styleId="xl72">
    <w:name w:val="xl72"/>
    <w:basedOn w:val="a"/>
    <w:qFormat/>
    <w:pPr>
      <w:widowControl/>
      <w:pBdr>
        <w:top w:val="single" w:sz="8" w:space="0" w:color="auto"/>
        <w:left w:val="single" w:sz="8" w:space="0" w:color="auto"/>
        <w:bottom w:val="single" w:sz="8" w:space="0" w:color="auto"/>
        <w:right w:val="single" w:sz="8" w:space="0" w:color="auto"/>
      </w:pBdr>
      <w:shd w:val="clear" w:color="000000" w:fill="376091"/>
      <w:spacing w:before="100" w:beforeAutospacing="1" w:after="100" w:afterAutospacing="1" w:line="240" w:lineRule="auto"/>
      <w:ind w:firstLineChars="0" w:firstLine="0"/>
      <w:jc w:val="center"/>
    </w:pPr>
    <w:rPr>
      <w:rFonts w:ascii="宋体" w:eastAsia="宋体" w:hAnsi="宋体" w:cs="宋体"/>
      <w:b/>
      <w:bCs/>
      <w:color w:val="FFFFFF"/>
      <w:kern w:val="0"/>
      <w:sz w:val="20"/>
      <w:szCs w:val="20"/>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Arial" w:eastAsia="宋体" w:hAnsi="Arial" w:cs="Arial"/>
      <w:kern w:val="0"/>
      <w:sz w:val="16"/>
      <w:szCs w:val="16"/>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Arial" w:eastAsia="宋体" w:hAnsi="Arial" w:cs="Arial"/>
      <w:kern w:val="0"/>
      <w:sz w:val="16"/>
      <w:szCs w:val="16"/>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hd w:val="clear" w:color="000000" w:fill="376091"/>
      <w:spacing w:before="100" w:beforeAutospacing="1" w:after="100" w:afterAutospacing="1" w:line="240" w:lineRule="auto"/>
      <w:ind w:firstLineChars="0" w:firstLine="0"/>
      <w:jc w:val="center"/>
      <w:textAlignment w:val="center"/>
    </w:pPr>
    <w:rPr>
      <w:rFonts w:ascii="宋体" w:eastAsia="宋体" w:hAnsi="宋体" w:cs="宋体"/>
      <w:b/>
      <w:bCs/>
      <w:color w:val="FFFFFF"/>
      <w:kern w:val="0"/>
      <w:sz w:val="20"/>
      <w:szCs w:val="20"/>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hd w:val="clear" w:color="000000" w:fill="376091"/>
      <w:spacing w:before="100" w:beforeAutospacing="1" w:after="100" w:afterAutospacing="1" w:line="240" w:lineRule="auto"/>
      <w:ind w:firstLineChars="0" w:firstLine="0"/>
      <w:jc w:val="left"/>
      <w:textAlignment w:val="center"/>
    </w:pPr>
    <w:rPr>
      <w:rFonts w:ascii="宋体" w:eastAsia="宋体" w:hAnsi="宋体" w:cs="宋体"/>
      <w:b/>
      <w:bCs/>
      <w:color w:val="FFFFFF"/>
      <w:kern w:val="0"/>
      <w:sz w:val="20"/>
      <w:szCs w:val="20"/>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hd w:val="clear" w:color="000000" w:fill="376091"/>
      <w:spacing w:before="100" w:beforeAutospacing="1" w:after="100" w:afterAutospacing="1" w:line="240" w:lineRule="auto"/>
      <w:ind w:firstLineChars="0" w:firstLine="0"/>
      <w:jc w:val="center"/>
      <w:textAlignment w:val="center"/>
    </w:pPr>
    <w:rPr>
      <w:rFonts w:ascii="宋体" w:eastAsia="宋体" w:hAnsi="宋体" w:cs="宋体"/>
      <w:b/>
      <w:bCs/>
      <w:color w:val="FFFFFF"/>
      <w:kern w:val="0"/>
      <w:sz w:val="20"/>
      <w:szCs w:val="20"/>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ind w:firstLineChars="0" w:firstLine="0"/>
      <w:jc w:val="center"/>
    </w:pPr>
    <w:rPr>
      <w:rFonts w:ascii="宋体" w:eastAsia="宋体" w:hAnsi="宋体" w:cs="宋体"/>
      <w:kern w:val="0"/>
      <w:szCs w:val="24"/>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ind w:firstLineChars="0" w:firstLine="0"/>
      <w:jc w:val="center"/>
    </w:pPr>
    <w:rPr>
      <w:rFonts w:ascii="宋体" w:eastAsia="宋体" w:hAnsi="宋体" w:cs="宋体"/>
      <w:kern w:val="0"/>
      <w:szCs w:val="24"/>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ind w:firstLineChars="0" w:firstLine="0"/>
      <w:jc w:val="left"/>
    </w:pPr>
    <w:rPr>
      <w:rFonts w:ascii="宋体" w:eastAsia="宋体" w:hAnsi="宋体" w:cs="宋体"/>
      <w:b/>
      <w:bCs/>
      <w:color w:val="FFFFFF"/>
      <w:kern w:val="0"/>
      <w:sz w:val="20"/>
      <w:szCs w:val="20"/>
    </w:rPr>
  </w:style>
  <w:style w:type="paragraph" w:customStyle="1" w:styleId="TOC1">
    <w:name w:val="TOC 标题1"/>
    <w:basedOn w:val="1"/>
    <w:next w:val="a"/>
    <w:uiPriority w:val="39"/>
    <w:unhideWhenUsed/>
    <w:qFormat/>
    <w:pPr>
      <w:widowControl/>
      <w:spacing w:before="240" w:line="259" w:lineRule="auto"/>
      <w:jc w:val="left"/>
      <w:outlineLvl w:val="9"/>
    </w:pPr>
    <w:rPr>
      <w:rFonts w:ascii="Calibri Light" w:eastAsia="宋体" w:hAnsi="Calibri Light" w:cs="Times New Roman"/>
      <w:b w:val="0"/>
      <w:bCs w:val="0"/>
      <w:color w:val="2E74B5"/>
      <w:kern w:val="0"/>
      <w:szCs w:val="32"/>
    </w:rPr>
  </w:style>
  <w:style w:type="character" w:customStyle="1" w:styleId="font51">
    <w:name w:val="font51"/>
    <w:basedOn w:val="a0"/>
    <w:qFormat/>
    <w:rPr>
      <w:rFonts w:ascii="宋体" w:eastAsia="宋体" w:hAnsi="宋体" w:hint="eastAsia"/>
      <w:b/>
      <w:bCs/>
      <w:color w:val="FFFFFF"/>
      <w:sz w:val="20"/>
      <w:szCs w:val="20"/>
      <w:u w:val="none"/>
    </w:rPr>
  </w:style>
  <w:style w:type="character" w:customStyle="1" w:styleId="font11">
    <w:name w:val="font11"/>
    <w:basedOn w:val="a0"/>
    <w:qFormat/>
    <w:rPr>
      <w:rFonts w:ascii="Arial" w:hAnsi="Arial" w:cs="Arial" w:hint="default"/>
      <w:b/>
      <w:bCs/>
      <w:color w:val="FFFFFF"/>
      <w:sz w:val="20"/>
      <w:szCs w:val="20"/>
      <w:u w:val="none"/>
    </w:rPr>
  </w:style>
  <w:style w:type="character" w:customStyle="1" w:styleId="Char1">
    <w:name w:val="批注框文本 Char"/>
    <w:basedOn w:val="a0"/>
    <w:link w:val="a5"/>
    <w:uiPriority w:val="99"/>
    <w:semiHidden/>
    <w:qFormat/>
    <w:rPr>
      <w:kern w:val="2"/>
      <w:sz w:val="18"/>
      <w:szCs w:val="18"/>
    </w:rPr>
  </w:style>
  <w:style w:type="character" w:customStyle="1" w:styleId="Char">
    <w:name w:val="文档结构图 Char"/>
    <w:basedOn w:val="a0"/>
    <w:link w:val="a3"/>
    <w:uiPriority w:val="99"/>
    <w:semiHidden/>
    <w:qFormat/>
    <w:rPr>
      <w:rFonts w:ascii="宋体" w:eastAsia="宋体"/>
      <w:kern w:val="2"/>
      <w:sz w:val="18"/>
      <w:szCs w:val="18"/>
    </w:rPr>
  </w:style>
  <w:style w:type="paragraph" w:customStyle="1" w:styleId="msonormal0">
    <w:name w:val="msonormal"/>
    <w:basedOn w:val="a"/>
    <w:qFormat/>
    <w:pPr>
      <w:widowControl/>
      <w:spacing w:before="100" w:beforeAutospacing="1" w:after="100" w:afterAutospacing="1" w:line="240" w:lineRule="auto"/>
      <w:ind w:firstLineChars="0" w:firstLine="0"/>
      <w:jc w:val="left"/>
    </w:pPr>
    <w:rPr>
      <w:rFonts w:ascii="宋体" w:eastAsia="宋体" w:hAnsi="宋体" w:cs="宋体"/>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chart" Target="charts/chart8.xml"/><Relationship Id="rId3" Type="http://schemas.openxmlformats.org/officeDocument/2006/relationships/numbering" Target="numbering.xml"/><Relationship Id="rId21" Type="http://schemas.openxmlformats.org/officeDocument/2006/relationships/chart" Target="charts/chart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chart" Target="charts/chart7.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chart" Target="charts/chart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chart" Target="charts/chart6.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chart" Target="charts/chart5.xml"/><Relationship Id="rId28" Type="http://schemas.openxmlformats.org/officeDocument/2006/relationships/chart" Target="charts/chart10.xml"/><Relationship Id="rId10" Type="http://schemas.openxmlformats.org/officeDocument/2006/relationships/header" Target="header1.xml"/><Relationship Id="rId19" Type="http://schemas.openxmlformats.org/officeDocument/2006/relationships/chart" Target="charts/chart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chart" Target="charts/chart4.xml"/><Relationship Id="rId27" Type="http://schemas.openxmlformats.org/officeDocument/2006/relationships/chart" Target="charts/chart9.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9.DataCollected\20210514%20&#20013;&#26234;\&#34218;&#37228;&#25968;&#25454;&#25253;&#21578;\2020&#24180;&#32461;&#20852;&#24066;\9.&#25253;&#21578;&#25968;&#25454;\1.&#26368;&#32456;&#25968;&#25454;-&#26631;&#20934;&#29256;\&#20154;&#24037;&#25104;&#26412;&#23450;&#31295;.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9.DataCollected\20210514%20&#20013;&#26234;\&#34218;&#37228;&#25968;&#25454;&#25253;&#21578;\2020&#24180;&#32461;&#20852;&#24066;\9.&#25253;&#21578;&#25968;&#25454;\1.&#26368;&#32456;&#25968;&#25454;-&#26631;&#20934;&#29256;\&#20154;&#24037;&#25104;&#26412;&#23450;&#31295;.xlsx" TargetMode="External"/><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2" Type="http://schemas.openxmlformats.org/officeDocument/2006/relationships/oleObject" Target="file:///C:\9.DataCollected\20210514%20&#20013;&#26234;\&#34218;&#37228;&#25968;&#25454;&#25253;&#21578;\2020&#24180;&#32461;&#20852;&#24066;\9.&#25253;&#21578;&#25968;&#25454;\1.&#26368;&#32456;&#25968;&#25454;-&#26631;&#20934;&#29256;\&#20154;&#24037;&#25104;&#26412;&#23450;&#31295;.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9.DataCollected\20210514%20&#20013;&#26234;\&#34218;&#37228;&#25968;&#25454;&#25253;&#21578;\2020&#24180;&#32461;&#20852;&#24066;\9.&#25253;&#21578;&#25968;&#25454;\1.&#26368;&#32456;&#25968;&#25454;-&#26631;&#20934;&#29256;\&#20154;&#24037;&#25104;&#26412;&#23450;&#31295;.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9.DataCollected\20210514%20&#20013;&#26234;\&#34218;&#37228;&#25968;&#25454;&#25253;&#21578;\2020&#24180;&#32461;&#20852;&#24066;\9.&#25253;&#21578;&#25968;&#25454;\1.&#26368;&#32456;&#25968;&#25454;-&#26631;&#20934;&#29256;\&#20154;&#24037;&#25104;&#26412;&#23450;&#31295;.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9.DataCollected\20210514%20&#20013;&#26234;\&#34218;&#37228;&#25968;&#25454;&#25253;&#21578;\2020&#24180;&#32461;&#20852;&#24066;\9.&#25253;&#21578;&#25968;&#25454;\1.&#26368;&#32456;&#25968;&#25454;-&#26631;&#20934;&#29256;\&#20154;&#24037;&#25104;&#26412;&#23450;&#31295;.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9.DataCollected\20210514%20&#20013;&#26234;\&#34218;&#37228;&#25968;&#25454;&#25253;&#21578;\2020&#24180;&#32461;&#20852;&#24066;\9.&#25253;&#21578;&#25968;&#25454;\1.&#26368;&#32456;&#25968;&#25454;-&#26631;&#20934;&#29256;\&#20154;&#24037;&#25104;&#26412;&#23450;&#31295;.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9.DataCollected\20210514%20&#20013;&#26234;\&#34218;&#37228;&#25968;&#25454;&#25253;&#21578;\2020&#24180;&#32461;&#20852;&#24066;\9.&#25253;&#21578;&#25968;&#25454;\1.&#26368;&#32456;&#25968;&#25454;-&#26631;&#20934;&#29256;\&#20154;&#24037;&#25104;&#26412;&#23450;&#31295;.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9.DataCollected\20210514%20&#20013;&#26234;\&#34218;&#37228;&#25968;&#25454;&#25253;&#21578;\2020&#24180;&#32461;&#20852;&#24066;\9.&#25253;&#21578;&#25968;&#25454;\1.&#26368;&#32456;&#25968;&#25454;-&#26631;&#20934;&#29256;\&#20154;&#24037;&#25104;&#26412;&#23450;&#31295;.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9.DataCollected\20210514%20&#20013;&#26234;\&#34218;&#37228;&#25968;&#25454;&#25253;&#21578;\2020&#24180;&#32461;&#20852;&#24066;\9.&#25253;&#21578;&#25968;&#25454;\1.&#26368;&#32456;&#25968;&#25454;-&#26631;&#20934;&#29256;\&#20154;&#24037;&#25104;&#26412;&#23450;&#31295;.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lgn="ctr" rtl="0" fontAlgn="base">
              <a:defRPr lang="zh-CN" altLang="en-US" sz="1400" b="1" i="0" u="none" strike="noStrike" kern="1200" baseline="0">
                <a:solidFill>
                  <a:sysClr val="windowText" lastClr="000000"/>
                </a:solidFill>
                <a:latin typeface="+mj-ea"/>
                <a:ea typeface="+mj-ea"/>
                <a:cs typeface="+mn-cs"/>
              </a:defRPr>
            </a:pPr>
            <a:r>
              <a:rPr lang="zh-CN" altLang="en-US"/>
              <a:t>从业人员人均人工成本（万元</a:t>
            </a:r>
            <a:r>
              <a:rPr lang="en-US" altLang="zh-CN"/>
              <a:t>/</a:t>
            </a:r>
            <a:r>
              <a:rPr lang="zh-CN" altLang="en-US"/>
              <a:t>年）</a:t>
            </a:r>
          </a:p>
        </c:rich>
      </c:tx>
      <c:overlay val="0"/>
    </c:title>
    <c:autoTitleDeleted val="0"/>
    <c:plotArea>
      <c:layout/>
      <c:barChart>
        <c:barDir val="col"/>
        <c:grouping val="clustered"/>
        <c:varyColors val="0"/>
        <c:ser>
          <c:idx val="0"/>
          <c:order val="0"/>
          <c:tx>
            <c:strRef>
              <c:f>'[人工成本定稿.xlsx]全行业图(2020年)'!$B$1</c:f>
              <c:strCache>
                <c:ptCount val="1"/>
                <c:pt idx="0">
                  <c:v>从业人员人均人工成本</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'[人工成本定稿.xlsx]全行业图(2020年)'!$A$2:$A$14</c:f>
              <c:strCache>
                <c:ptCount val="13"/>
                <c:pt idx="0">
                  <c:v>全行业</c:v>
                </c:pt>
                <c:pt idx="1">
                  <c:v>制造业</c:v>
                </c:pt>
                <c:pt idx="2">
                  <c:v>电力、热力、燃气及水生产和供应业</c:v>
                </c:pt>
                <c:pt idx="3">
                  <c:v>建筑业</c:v>
                </c:pt>
                <c:pt idx="4">
                  <c:v>批发和零售业</c:v>
                </c:pt>
                <c:pt idx="5">
                  <c:v>交通运输、仓储和邮政业</c:v>
                </c:pt>
                <c:pt idx="6">
                  <c:v>住宿和餐饮业</c:v>
                </c:pt>
                <c:pt idx="7">
                  <c:v>信息传输、软件和信息技术服务业</c:v>
                </c:pt>
                <c:pt idx="8">
                  <c:v>金融业</c:v>
                </c:pt>
                <c:pt idx="9">
                  <c:v>房地产业</c:v>
                </c:pt>
                <c:pt idx="10">
                  <c:v>租赁和商务服务业</c:v>
                </c:pt>
                <c:pt idx="11">
                  <c:v>居民服务、修理和其他服务业</c:v>
                </c:pt>
                <c:pt idx="12">
                  <c:v>文化、体育和娱乐业</c:v>
                </c:pt>
              </c:strCache>
            </c:strRef>
          </c:cat>
          <c:val>
            <c:numRef>
              <c:f>'[人工成本定稿.xlsx]全行业图(2020年)'!$B$2:$B$14</c:f>
              <c:numCache>
                <c:formatCode>0.0_ </c:formatCode>
                <c:ptCount val="13"/>
                <c:pt idx="0">
                  <c:v>8.3529149999999994</c:v>
                </c:pt>
                <c:pt idx="1">
                  <c:v>7.9675739999999999</c:v>
                </c:pt>
                <c:pt idx="2">
                  <c:v>15.5</c:v>
                </c:pt>
                <c:pt idx="3">
                  <c:v>7.9</c:v>
                </c:pt>
                <c:pt idx="4">
                  <c:v>8.2110789999999998</c:v>
                </c:pt>
                <c:pt idx="5">
                  <c:v>9.2450910000000004</c:v>
                </c:pt>
                <c:pt idx="6">
                  <c:v>6.3578349999999997</c:v>
                </c:pt>
                <c:pt idx="7">
                  <c:v>14.2</c:v>
                </c:pt>
                <c:pt idx="8">
                  <c:v>22.97335</c:v>
                </c:pt>
                <c:pt idx="9">
                  <c:v>9.8000000000000007</c:v>
                </c:pt>
                <c:pt idx="10">
                  <c:v>7.8941520000000001</c:v>
                </c:pt>
                <c:pt idx="11">
                  <c:v>6.9187609999999999</c:v>
                </c:pt>
                <c:pt idx="12">
                  <c:v>8.9701450000000005</c:v>
                </c:pt>
              </c:numCache>
            </c:numRef>
          </c:val>
        </c:ser>
        <c:dLbls>
          <c:showLegendKey val="0"/>
          <c:showVal val="0"/>
          <c:showCatName val="0"/>
          <c:showSerName val="0"/>
          <c:showPercent val="0"/>
          <c:showBubbleSize val="0"/>
        </c:dLbls>
        <c:gapWidth val="150"/>
        <c:axId val="224307840"/>
        <c:axId val="339882368"/>
      </c:barChart>
      <c:catAx>
        <c:axId val="224307840"/>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800" b="0" i="0" u="none" strike="noStrike" kern="1200" baseline="0">
                <a:solidFill>
                  <a:schemeClr val="tx1"/>
                </a:solidFill>
                <a:latin typeface="+mn-lt"/>
                <a:ea typeface="+mn-ea"/>
                <a:cs typeface="+mn-cs"/>
              </a:defRPr>
            </a:pPr>
            <a:endParaRPr lang="zh-CN"/>
          </a:p>
        </c:txPr>
        <c:crossAx val="339882368"/>
        <c:crosses val="autoZero"/>
        <c:auto val="1"/>
        <c:lblAlgn val="ctr"/>
        <c:lblOffset val="100"/>
        <c:noMultiLvlLbl val="0"/>
      </c:catAx>
      <c:valAx>
        <c:axId val="339882368"/>
        <c:scaling>
          <c:orientation val="minMax"/>
        </c:scaling>
        <c:delete val="0"/>
        <c:axPos val="l"/>
        <c:numFmt formatCode="0.0_ "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24307840"/>
        <c:crosses val="autoZero"/>
        <c:crossBetween val="between"/>
      </c:valAx>
    </c:plotArea>
    <c:plotVisOnly val="1"/>
    <c:dispBlanksAs val="gap"/>
    <c:showDLblsOverMax val="0"/>
  </c:chart>
  <c:spPr>
    <a:ln w="9525" cap="flat" cmpd="sng" algn="ctr">
      <a:noFill/>
      <a:prstDash val="solid"/>
      <a:round/>
    </a:ln>
  </c:spPr>
  <c:txPr>
    <a:bodyPr/>
    <a:lstStyle/>
    <a:p>
      <a:pPr>
        <a:defRPr lang="zh-CN"/>
      </a:pPr>
      <a:endParaRPr lang="zh-CN"/>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lgn="ctr" rtl="0" fontAlgn="base">
              <a:defRPr lang="zh-CN" altLang="en-US" sz="1400" b="1" i="0" u="none" strike="noStrike" kern="1200" baseline="0">
                <a:solidFill>
                  <a:sysClr val="windowText" lastClr="000000"/>
                </a:solidFill>
                <a:latin typeface="+mj-ea"/>
                <a:ea typeface="+mj-ea"/>
                <a:cs typeface="+mn-cs"/>
              </a:defRPr>
            </a:pPr>
            <a:r>
              <a:rPr lang="zh-CN" altLang="en-US"/>
              <a:t>百元人工成本利润 </a:t>
            </a:r>
          </a:p>
        </c:rich>
      </c:tx>
      <c:overlay val="0"/>
    </c:title>
    <c:autoTitleDeleted val="0"/>
    <c:plotArea>
      <c:layout/>
      <c:barChart>
        <c:barDir val="col"/>
        <c:grouping val="clustered"/>
        <c:varyColors val="0"/>
        <c:ser>
          <c:idx val="0"/>
          <c:order val="0"/>
          <c:tx>
            <c:strRef>
              <c:f>'[人工成本定稿.xlsx]制造业图(2020年)'!$F$1</c:f>
              <c:strCache>
                <c:ptCount val="1"/>
                <c:pt idx="0">
                  <c:v>百元人工成本利润 </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'[人工成本定稿.xlsx]制造业图(2020年)'!$A$2:$A$18</c:f>
              <c:strCache>
                <c:ptCount val="17"/>
                <c:pt idx="0">
                  <c:v>制造业</c:v>
                </c:pt>
                <c:pt idx="1">
                  <c:v>酒、饮料和精制茶制造业</c:v>
                </c:pt>
                <c:pt idx="2">
                  <c:v>纺织业</c:v>
                </c:pt>
                <c:pt idx="3">
                  <c:v>纺织服装、服饰业</c:v>
                </c:pt>
                <c:pt idx="4">
                  <c:v>家具制造业</c:v>
                </c:pt>
                <c:pt idx="5">
                  <c:v>化学原料和化学制品制造业</c:v>
                </c:pt>
                <c:pt idx="6">
                  <c:v>医药制造业</c:v>
                </c:pt>
                <c:pt idx="7">
                  <c:v>橡胶和塑料制品业</c:v>
                </c:pt>
                <c:pt idx="8">
                  <c:v>非金属矿物制品业</c:v>
                </c:pt>
                <c:pt idx="9">
                  <c:v>有色金属冶炼和压延加工业</c:v>
                </c:pt>
                <c:pt idx="10">
                  <c:v>金属制品业</c:v>
                </c:pt>
                <c:pt idx="11">
                  <c:v>通用设备制造业</c:v>
                </c:pt>
                <c:pt idx="12">
                  <c:v>专用设备制造业</c:v>
                </c:pt>
                <c:pt idx="13">
                  <c:v>汽车制造业</c:v>
                </c:pt>
                <c:pt idx="14">
                  <c:v>电气机械和器材制造业</c:v>
                </c:pt>
                <c:pt idx="15">
                  <c:v>其他制造业</c:v>
                </c:pt>
                <c:pt idx="16">
                  <c:v>金属制品、机械和设备修理业</c:v>
                </c:pt>
              </c:strCache>
            </c:strRef>
          </c:cat>
          <c:val>
            <c:numRef>
              <c:f>'[人工成本定稿.xlsx]制造业图(2020年)'!$F$2:$F$18</c:f>
              <c:numCache>
                <c:formatCode>0_ </c:formatCode>
                <c:ptCount val="17"/>
                <c:pt idx="0">
                  <c:v>74.349257660000006</c:v>
                </c:pt>
                <c:pt idx="1">
                  <c:v>46</c:v>
                </c:pt>
                <c:pt idx="2">
                  <c:v>18</c:v>
                </c:pt>
                <c:pt idx="3">
                  <c:v>6</c:v>
                </c:pt>
                <c:pt idx="4">
                  <c:v>29</c:v>
                </c:pt>
                <c:pt idx="5">
                  <c:v>182.84927657</c:v>
                </c:pt>
                <c:pt idx="6">
                  <c:v>124.00239076</c:v>
                </c:pt>
                <c:pt idx="7">
                  <c:v>156</c:v>
                </c:pt>
                <c:pt idx="8">
                  <c:v>140.10502511000001</c:v>
                </c:pt>
                <c:pt idx="9">
                  <c:v>58</c:v>
                </c:pt>
                <c:pt idx="10">
                  <c:v>59.09966412</c:v>
                </c:pt>
                <c:pt idx="11">
                  <c:v>47.503700350000003</c:v>
                </c:pt>
                <c:pt idx="12">
                  <c:v>57.826804590000002</c:v>
                </c:pt>
                <c:pt idx="13">
                  <c:v>43.049357260000001</c:v>
                </c:pt>
                <c:pt idx="14">
                  <c:v>65</c:v>
                </c:pt>
                <c:pt idx="15">
                  <c:v>33.613280979999999</c:v>
                </c:pt>
                <c:pt idx="16">
                  <c:v>18</c:v>
                </c:pt>
              </c:numCache>
            </c:numRef>
          </c:val>
        </c:ser>
        <c:dLbls>
          <c:showLegendKey val="0"/>
          <c:showVal val="0"/>
          <c:showCatName val="0"/>
          <c:showSerName val="0"/>
          <c:showPercent val="0"/>
          <c:showBubbleSize val="0"/>
        </c:dLbls>
        <c:gapWidth val="150"/>
        <c:axId val="348903296"/>
        <c:axId val="348904832"/>
      </c:barChart>
      <c:catAx>
        <c:axId val="348903296"/>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800" b="0" i="0" u="none" strike="noStrike" kern="1200" baseline="0">
                <a:solidFill>
                  <a:schemeClr val="tx1"/>
                </a:solidFill>
                <a:latin typeface="+mn-lt"/>
                <a:ea typeface="+mn-ea"/>
                <a:cs typeface="+mn-cs"/>
              </a:defRPr>
            </a:pPr>
            <a:endParaRPr lang="zh-CN"/>
          </a:p>
        </c:txPr>
        <c:crossAx val="348904832"/>
        <c:crosses val="autoZero"/>
        <c:auto val="1"/>
        <c:lblAlgn val="ctr"/>
        <c:lblOffset val="100"/>
        <c:noMultiLvlLbl val="0"/>
      </c:catAx>
      <c:valAx>
        <c:axId val="348904832"/>
        <c:scaling>
          <c:orientation val="minMax"/>
        </c:scaling>
        <c:delete val="0"/>
        <c:axPos val="l"/>
        <c:numFmt formatCode="0_ "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348903296"/>
        <c:crosses val="autoZero"/>
        <c:crossBetween val="between"/>
      </c:valAx>
    </c:plotArea>
    <c:plotVisOnly val="1"/>
    <c:dispBlanksAs val="gap"/>
    <c:showDLblsOverMax val="0"/>
  </c:chart>
  <c:spPr>
    <a:ln w="9525" cap="flat" cmpd="sng" algn="ctr">
      <a:noFill/>
      <a:prstDash val="solid"/>
      <a:round/>
    </a:ln>
  </c:spPr>
  <c:txPr>
    <a:bodyPr/>
    <a:lstStyle/>
    <a:p>
      <a:pPr>
        <a:defRPr lang="zh-CN"/>
      </a:pPr>
      <a:endParaRPr lang="zh-CN"/>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lgn="ctr" rtl="0" fontAlgn="base">
              <a:defRPr lang="zh-CN" altLang="en-US" sz="1400" b="1" i="0" u="none" strike="noStrike" kern="1200" baseline="0">
                <a:solidFill>
                  <a:sysClr val="windowText" lastClr="000000"/>
                </a:solidFill>
                <a:latin typeface="+mj-ea"/>
                <a:ea typeface="+mj-ea"/>
                <a:cs typeface="+mn-cs"/>
              </a:defRPr>
            </a:pPr>
            <a:r>
              <a:rPr lang="zh-CN" altLang="en-US"/>
              <a:t>人工成本占总成本的比重 </a:t>
            </a:r>
          </a:p>
        </c:rich>
      </c:tx>
      <c:overlay val="0"/>
    </c:title>
    <c:autoTitleDeleted val="0"/>
    <c:plotArea>
      <c:layout/>
      <c:barChart>
        <c:barDir val="col"/>
        <c:grouping val="clustered"/>
        <c:varyColors val="0"/>
        <c:ser>
          <c:idx val="0"/>
          <c:order val="0"/>
          <c:tx>
            <c:strRef>
              <c:f>'[人工成本定稿.xlsx]全行业图(2020年)'!$C$1</c:f>
              <c:strCache>
                <c:ptCount val="1"/>
                <c:pt idx="0">
                  <c:v>人工成本占总成本的比重 </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'[人工成本定稿.xlsx]全行业图(2020年)'!$A$2:$A$14</c:f>
              <c:strCache>
                <c:ptCount val="13"/>
                <c:pt idx="0">
                  <c:v>全行业</c:v>
                </c:pt>
                <c:pt idx="1">
                  <c:v>制造业</c:v>
                </c:pt>
                <c:pt idx="2">
                  <c:v>电力、热力、燃气及水生产和供应业</c:v>
                </c:pt>
                <c:pt idx="3">
                  <c:v>建筑业</c:v>
                </c:pt>
                <c:pt idx="4">
                  <c:v>批发和零售业</c:v>
                </c:pt>
                <c:pt idx="5">
                  <c:v>交通运输、仓储和邮政业</c:v>
                </c:pt>
                <c:pt idx="6">
                  <c:v>住宿和餐饮业</c:v>
                </c:pt>
                <c:pt idx="7">
                  <c:v>信息传输、软件和信息技术服务业</c:v>
                </c:pt>
                <c:pt idx="8">
                  <c:v>金融业</c:v>
                </c:pt>
                <c:pt idx="9">
                  <c:v>房地产业</c:v>
                </c:pt>
                <c:pt idx="10">
                  <c:v>租赁和商务服务业</c:v>
                </c:pt>
                <c:pt idx="11">
                  <c:v>居民服务、修理和其他服务业</c:v>
                </c:pt>
                <c:pt idx="12">
                  <c:v>文化、体育和娱乐业</c:v>
                </c:pt>
              </c:strCache>
            </c:strRef>
          </c:cat>
          <c:val>
            <c:numRef>
              <c:f>'[人工成本定稿.xlsx]全行业图(2020年)'!$C$2:$C$14</c:f>
              <c:numCache>
                <c:formatCode>0%</c:formatCode>
                <c:ptCount val="13"/>
                <c:pt idx="0">
                  <c:v>0.26376729739464</c:v>
                </c:pt>
                <c:pt idx="1">
                  <c:v>0.17812799000000001</c:v>
                </c:pt>
                <c:pt idx="2">
                  <c:v>0.2460823</c:v>
                </c:pt>
                <c:pt idx="3">
                  <c:v>0.2012756</c:v>
                </c:pt>
                <c:pt idx="4">
                  <c:v>0.16821414000000001</c:v>
                </c:pt>
                <c:pt idx="5">
                  <c:v>0.39603797000000002</c:v>
                </c:pt>
                <c:pt idx="6">
                  <c:v>0.39293475999999999</c:v>
                </c:pt>
                <c:pt idx="7">
                  <c:v>0.36416752000000002</c:v>
                </c:pt>
                <c:pt idx="8">
                  <c:v>0.32</c:v>
                </c:pt>
                <c:pt idx="9">
                  <c:v>0.25</c:v>
                </c:pt>
                <c:pt idx="10">
                  <c:v>0.38984940000000001</c:v>
                </c:pt>
                <c:pt idx="11">
                  <c:v>0.42276219999999998</c:v>
                </c:pt>
                <c:pt idx="12">
                  <c:v>0.34</c:v>
                </c:pt>
              </c:numCache>
            </c:numRef>
          </c:val>
        </c:ser>
        <c:dLbls>
          <c:showLegendKey val="0"/>
          <c:showVal val="0"/>
          <c:showCatName val="0"/>
          <c:showSerName val="0"/>
          <c:showPercent val="0"/>
          <c:showBubbleSize val="0"/>
        </c:dLbls>
        <c:gapWidth val="150"/>
        <c:axId val="339894656"/>
        <c:axId val="339896192"/>
      </c:barChart>
      <c:catAx>
        <c:axId val="339894656"/>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800" b="0" i="0" u="none" strike="noStrike" kern="1200" baseline="0">
                <a:solidFill>
                  <a:schemeClr val="tx1"/>
                </a:solidFill>
                <a:latin typeface="+mn-lt"/>
                <a:ea typeface="+mn-ea"/>
                <a:cs typeface="+mn-cs"/>
              </a:defRPr>
            </a:pPr>
            <a:endParaRPr lang="zh-CN"/>
          </a:p>
        </c:txPr>
        <c:crossAx val="339896192"/>
        <c:crosses val="autoZero"/>
        <c:auto val="1"/>
        <c:lblAlgn val="ctr"/>
        <c:lblOffset val="100"/>
        <c:noMultiLvlLbl val="0"/>
      </c:catAx>
      <c:valAx>
        <c:axId val="339896192"/>
        <c:scaling>
          <c:orientation val="minMax"/>
        </c:scaling>
        <c:delete val="0"/>
        <c:axPos val="l"/>
        <c:numFmt formatCode="0%"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339894656"/>
        <c:crosses val="autoZero"/>
        <c:crossBetween val="between"/>
      </c:valAx>
    </c:plotArea>
    <c:plotVisOnly val="1"/>
    <c:dispBlanksAs val="gap"/>
    <c:showDLblsOverMax val="0"/>
  </c:chart>
  <c:spPr>
    <a:ln w="9525" cap="flat" cmpd="sng" algn="ctr">
      <a:noFill/>
      <a:prstDash val="solid"/>
      <a:round/>
    </a:ln>
  </c:spPr>
  <c:txPr>
    <a:bodyPr/>
    <a:lstStyle/>
    <a:p>
      <a:pPr>
        <a:defRPr lang="zh-CN"/>
      </a:pPr>
      <a:endParaRPr lang="zh-CN"/>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lgn="ctr" rtl="0" fontAlgn="base">
              <a:defRPr lang="zh-CN" altLang="en-US" sz="1400" b="1" i="0" u="none" strike="noStrike" kern="1200" baseline="0">
                <a:solidFill>
                  <a:sysClr val="windowText" lastClr="000000"/>
                </a:solidFill>
                <a:latin typeface="+mj-ea"/>
                <a:ea typeface="+mj-ea"/>
                <a:cs typeface="+mn-cs"/>
              </a:defRPr>
            </a:pPr>
            <a:r>
              <a:rPr lang="zh-CN" altLang="en-US"/>
              <a:t>人事费用率</a:t>
            </a:r>
          </a:p>
        </c:rich>
      </c:tx>
      <c:overlay val="0"/>
    </c:title>
    <c:autoTitleDeleted val="0"/>
    <c:plotArea>
      <c:layout/>
      <c:barChart>
        <c:barDir val="col"/>
        <c:grouping val="clustered"/>
        <c:varyColors val="0"/>
        <c:ser>
          <c:idx val="0"/>
          <c:order val="0"/>
          <c:tx>
            <c:strRef>
              <c:f>'[人工成本定稿.xlsx]全行业图(2020年)'!$D$1</c:f>
              <c:strCache>
                <c:ptCount val="1"/>
                <c:pt idx="0">
                  <c:v>人事费用率</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'[人工成本定稿.xlsx]全行业图(2020年)'!$A$2:$A$14</c:f>
              <c:strCache>
                <c:ptCount val="13"/>
                <c:pt idx="0">
                  <c:v>全行业</c:v>
                </c:pt>
                <c:pt idx="1">
                  <c:v>制造业</c:v>
                </c:pt>
                <c:pt idx="2">
                  <c:v>电力、热力、燃气及水生产和供应业</c:v>
                </c:pt>
                <c:pt idx="3">
                  <c:v>建筑业</c:v>
                </c:pt>
                <c:pt idx="4">
                  <c:v>批发和零售业</c:v>
                </c:pt>
                <c:pt idx="5">
                  <c:v>交通运输、仓储和邮政业</c:v>
                </c:pt>
                <c:pt idx="6">
                  <c:v>住宿和餐饮业</c:v>
                </c:pt>
                <c:pt idx="7">
                  <c:v>信息传输、软件和信息技术服务业</c:v>
                </c:pt>
                <c:pt idx="8">
                  <c:v>金融业</c:v>
                </c:pt>
                <c:pt idx="9">
                  <c:v>房地产业</c:v>
                </c:pt>
                <c:pt idx="10">
                  <c:v>租赁和商务服务业</c:v>
                </c:pt>
                <c:pt idx="11">
                  <c:v>居民服务、修理和其他服务业</c:v>
                </c:pt>
                <c:pt idx="12">
                  <c:v>文化、体育和娱乐业</c:v>
                </c:pt>
              </c:strCache>
            </c:strRef>
          </c:cat>
          <c:val>
            <c:numRef>
              <c:f>'[人工成本定稿.xlsx]全行业图(2020年)'!$D$2:$D$14</c:f>
              <c:numCache>
                <c:formatCode>0%</c:formatCode>
                <c:ptCount val="13"/>
                <c:pt idx="0">
                  <c:v>0.213011611826292</c:v>
                </c:pt>
                <c:pt idx="1">
                  <c:v>0.15552304</c:v>
                </c:pt>
                <c:pt idx="2">
                  <c:v>0.16542580000000001</c:v>
                </c:pt>
                <c:pt idx="3">
                  <c:v>0.15997422</c:v>
                </c:pt>
                <c:pt idx="4">
                  <c:v>9.332298E-2</c:v>
                </c:pt>
                <c:pt idx="5">
                  <c:v>0.30658938000000002</c:v>
                </c:pt>
                <c:pt idx="6">
                  <c:v>0.32034495000000002</c:v>
                </c:pt>
                <c:pt idx="7">
                  <c:v>0.22127355000000001</c:v>
                </c:pt>
                <c:pt idx="8">
                  <c:v>0.15099504</c:v>
                </c:pt>
                <c:pt idx="9">
                  <c:v>0.1359641</c:v>
                </c:pt>
                <c:pt idx="10">
                  <c:v>0.31388739999999998</c:v>
                </c:pt>
                <c:pt idx="11">
                  <c:v>0.37970419999999999</c:v>
                </c:pt>
                <c:pt idx="12">
                  <c:v>0.26</c:v>
                </c:pt>
              </c:numCache>
            </c:numRef>
          </c:val>
        </c:ser>
        <c:dLbls>
          <c:showLegendKey val="0"/>
          <c:showVal val="0"/>
          <c:showCatName val="0"/>
          <c:showSerName val="0"/>
          <c:showPercent val="0"/>
          <c:showBubbleSize val="0"/>
        </c:dLbls>
        <c:gapWidth val="150"/>
        <c:axId val="339916672"/>
        <c:axId val="339918208"/>
      </c:barChart>
      <c:catAx>
        <c:axId val="339916672"/>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800" b="0" i="0" u="none" strike="noStrike" kern="1200" baseline="0">
                <a:solidFill>
                  <a:schemeClr val="tx1"/>
                </a:solidFill>
                <a:latin typeface="+mn-lt"/>
                <a:ea typeface="+mn-ea"/>
                <a:cs typeface="+mn-cs"/>
              </a:defRPr>
            </a:pPr>
            <a:endParaRPr lang="zh-CN"/>
          </a:p>
        </c:txPr>
        <c:crossAx val="339918208"/>
        <c:crosses val="autoZero"/>
        <c:auto val="1"/>
        <c:lblAlgn val="ctr"/>
        <c:lblOffset val="100"/>
        <c:noMultiLvlLbl val="0"/>
      </c:catAx>
      <c:valAx>
        <c:axId val="339918208"/>
        <c:scaling>
          <c:orientation val="minMax"/>
        </c:scaling>
        <c:delete val="0"/>
        <c:axPos val="l"/>
        <c:numFmt formatCode="0%"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339916672"/>
        <c:crosses val="autoZero"/>
        <c:crossBetween val="between"/>
      </c:valAx>
    </c:plotArea>
    <c:plotVisOnly val="1"/>
    <c:dispBlanksAs val="gap"/>
    <c:showDLblsOverMax val="0"/>
  </c:chart>
  <c:spPr>
    <a:ln w="9525" cap="flat" cmpd="sng" algn="ctr">
      <a:noFill/>
      <a:prstDash val="solid"/>
      <a:round/>
    </a:ln>
  </c:spPr>
  <c:txPr>
    <a:bodyPr/>
    <a:lstStyle/>
    <a:p>
      <a:pPr>
        <a:defRPr lang="zh-CN"/>
      </a:pPr>
      <a:endParaRPr lang="zh-CN"/>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lgn="ctr" rtl="0" fontAlgn="base">
              <a:defRPr lang="zh-CN" altLang="en-US" sz="1400" b="1" i="0" u="none" strike="noStrike" kern="1200" baseline="0">
                <a:solidFill>
                  <a:sysClr val="windowText" lastClr="000000"/>
                </a:solidFill>
                <a:latin typeface="+mj-ea"/>
                <a:ea typeface="+mj-ea"/>
                <a:cs typeface="+mn-cs"/>
              </a:defRPr>
            </a:pPr>
            <a:r>
              <a:rPr lang="zh-CN" altLang="en-US"/>
              <a:t>百元人工成本销售收入</a:t>
            </a:r>
          </a:p>
        </c:rich>
      </c:tx>
      <c:overlay val="0"/>
    </c:title>
    <c:autoTitleDeleted val="0"/>
    <c:plotArea>
      <c:layout/>
      <c:barChart>
        <c:barDir val="col"/>
        <c:grouping val="clustered"/>
        <c:varyColors val="0"/>
        <c:ser>
          <c:idx val="0"/>
          <c:order val="0"/>
          <c:tx>
            <c:strRef>
              <c:f>'[人工成本定稿.xlsx]全行业图(2020年)'!$E$1</c:f>
              <c:strCache>
                <c:ptCount val="1"/>
                <c:pt idx="0">
                  <c:v>百元人工成本销售收入</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'[人工成本定稿.xlsx]全行业图(2020年)'!$A$2:$A$14</c:f>
              <c:strCache>
                <c:ptCount val="13"/>
                <c:pt idx="0">
                  <c:v>全行业</c:v>
                </c:pt>
                <c:pt idx="1">
                  <c:v>制造业</c:v>
                </c:pt>
                <c:pt idx="2">
                  <c:v>电力、热力、燃气及水生产和供应业</c:v>
                </c:pt>
                <c:pt idx="3">
                  <c:v>建筑业</c:v>
                </c:pt>
                <c:pt idx="4">
                  <c:v>批发和零售业</c:v>
                </c:pt>
                <c:pt idx="5">
                  <c:v>交通运输、仓储和邮政业</c:v>
                </c:pt>
                <c:pt idx="6">
                  <c:v>住宿和餐饮业</c:v>
                </c:pt>
                <c:pt idx="7">
                  <c:v>信息传输、软件和信息技术服务业</c:v>
                </c:pt>
                <c:pt idx="8">
                  <c:v>金融业</c:v>
                </c:pt>
                <c:pt idx="9">
                  <c:v>房地产业</c:v>
                </c:pt>
                <c:pt idx="10">
                  <c:v>租赁和商务服务业</c:v>
                </c:pt>
                <c:pt idx="11">
                  <c:v>居民服务、修理和其他服务业</c:v>
                </c:pt>
                <c:pt idx="12">
                  <c:v>文化、体育和娱乐业</c:v>
                </c:pt>
              </c:strCache>
            </c:strRef>
          </c:cat>
          <c:val>
            <c:numRef>
              <c:f>'[人工成本定稿.xlsx]全行业图(2020年)'!$E$2:$E$14</c:f>
              <c:numCache>
                <c:formatCode>0_ </c:formatCode>
                <c:ptCount val="13"/>
                <c:pt idx="0">
                  <c:v>1413.2046424718101</c:v>
                </c:pt>
                <c:pt idx="1">
                  <c:v>1377.9148499999999</c:v>
                </c:pt>
                <c:pt idx="2">
                  <c:v>1652.4887100000001</c:v>
                </c:pt>
                <c:pt idx="3">
                  <c:v>1697.4104</c:v>
                </c:pt>
                <c:pt idx="4">
                  <c:v>1896.17651</c:v>
                </c:pt>
                <c:pt idx="5">
                  <c:v>580.00550999999996</c:v>
                </c:pt>
                <c:pt idx="6">
                  <c:v>367.92214000000001</c:v>
                </c:pt>
                <c:pt idx="7">
                  <c:v>1196.5249899999999</c:v>
                </c:pt>
                <c:pt idx="8">
                  <c:v>906.90922</c:v>
                </c:pt>
                <c:pt idx="9">
                  <c:v>1248.0804800000001</c:v>
                </c:pt>
                <c:pt idx="10">
                  <c:v>540.55879000000004</c:v>
                </c:pt>
                <c:pt idx="11">
                  <c:v>363.63270999999997</c:v>
                </c:pt>
                <c:pt idx="12">
                  <c:v>476.29777999999999</c:v>
                </c:pt>
              </c:numCache>
            </c:numRef>
          </c:val>
        </c:ser>
        <c:dLbls>
          <c:showLegendKey val="0"/>
          <c:showVal val="0"/>
          <c:showCatName val="0"/>
          <c:showSerName val="0"/>
          <c:showPercent val="0"/>
          <c:showBubbleSize val="0"/>
        </c:dLbls>
        <c:gapWidth val="150"/>
        <c:axId val="340266368"/>
        <c:axId val="340276352"/>
      </c:barChart>
      <c:catAx>
        <c:axId val="340266368"/>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800" b="0" i="0" u="none" strike="noStrike" kern="1200" baseline="0">
                <a:solidFill>
                  <a:schemeClr val="tx1"/>
                </a:solidFill>
                <a:latin typeface="+mn-lt"/>
                <a:ea typeface="+mn-ea"/>
                <a:cs typeface="+mn-cs"/>
              </a:defRPr>
            </a:pPr>
            <a:endParaRPr lang="zh-CN"/>
          </a:p>
        </c:txPr>
        <c:crossAx val="340276352"/>
        <c:crosses val="autoZero"/>
        <c:auto val="1"/>
        <c:lblAlgn val="ctr"/>
        <c:lblOffset val="100"/>
        <c:noMultiLvlLbl val="0"/>
      </c:catAx>
      <c:valAx>
        <c:axId val="340276352"/>
        <c:scaling>
          <c:orientation val="minMax"/>
        </c:scaling>
        <c:delete val="0"/>
        <c:axPos val="l"/>
        <c:numFmt formatCode="0_ "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340266368"/>
        <c:crosses val="autoZero"/>
        <c:crossBetween val="between"/>
      </c:valAx>
    </c:plotArea>
    <c:plotVisOnly val="1"/>
    <c:dispBlanksAs val="gap"/>
    <c:showDLblsOverMax val="0"/>
  </c:chart>
  <c:spPr>
    <a:ln w="9525" cap="flat" cmpd="sng" algn="ctr">
      <a:noFill/>
      <a:prstDash val="solid"/>
      <a:round/>
    </a:ln>
  </c:spPr>
  <c:txPr>
    <a:bodyPr/>
    <a:lstStyle/>
    <a:p>
      <a:pPr>
        <a:defRPr lang="zh-CN"/>
      </a:pPr>
      <a:endParaRPr lang="zh-CN"/>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lgn="ctr" rtl="0" fontAlgn="base">
              <a:defRPr lang="zh-CN" altLang="en-US" sz="1400" b="1" i="0" u="none" strike="noStrike" kern="1200" baseline="0">
                <a:solidFill>
                  <a:sysClr val="windowText" lastClr="000000"/>
                </a:solidFill>
                <a:latin typeface="+mj-ea"/>
                <a:ea typeface="+mj-ea"/>
                <a:cs typeface="+mn-cs"/>
              </a:defRPr>
            </a:pPr>
            <a:r>
              <a:rPr lang="zh-CN" altLang="en-US"/>
              <a:t>百元人工成本利润 </a:t>
            </a:r>
          </a:p>
        </c:rich>
      </c:tx>
      <c:overlay val="0"/>
    </c:title>
    <c:autoTitleDeleted val="0"/>
    <c:plotArea>
      <c:layout/>
      <c:barChart>
        <c:barDir val="col"/>
        <c:grouping val="clustered"/>
        <c:varyColors val="0"/>
        <c:ser>
          <c:idx val="0"/>
          <c:order val="0"/>
          <c:tx>
            <c:strRef>
              <c:f>'[人工成本定稿.xlsx]全行业图(2020年)'!$F$1</c:f>
              <c:strCache>
                <c:ptCount val="1"/>
                <c:pt idx="0">
                  <c:v>百元人工成本利润 </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'[人工成本定稿.xlsx]全行业图(2020年)'!$A$2:$A$14</c:f>
              <c:strCache>
                <c:ptCount val="13"/>
                <c:pt idx="0">
                  <c:v>全行业</c:v>
                </c:pt>
                <c:pt idx="1">
                  <c:v>制造业</c:v>
                </c:pt>
                <c:pt idx="2">
                  <c:v>电力、热力、燃气及水生产和供应业</c:v>
                </c:pt>
                <c:pt idx="3">
                  <c:v>建筑业</c:v>
                </c:pt>
                <c:pt idx="4">
                  <c:v>批发和零售业</c:v>
                </c:pt>
                <c:pt idx="5">
                  <c:v>交通运输、仓储和邮政业</c:v>
                </c:pt>
                <c:pt idx="6">
                  <c:v>住宿和餐饮业</c:v>
                </c:pt>
                <c:pt idx="7">
                  <c:v>信息传输、软件和信息技术服务业</c:v>
                </c:pt>
                <c:pt idx="8">
                  <c:v>金融业</c:v>
                </c:pt>
                <c:pt idx="9">
                  <c:v>房地产业</c:v>
                </c:pt>
                <c:pt idx="10">
                  <c:v>租赁和商务服务业</c:v>
                </c:pt>
                <c:pt idx="11">
                  <c:v>居民服务、修理和其他服务业</c:v>
                </c:pt>
                <c:pt idx="12">
                  <c:v>文化、体育和娱乐业</c:v>
                </c:pt>
              </c:strCache>
            </c:strRef>
          </c:cat>
          <c:val>
            <c:numRef>
              <c:f>'[人工成本定稿.xlsx]全行业图(2020年)'!$F$2:$F$14</c:f>
              <c:numCache>
                <c:formatCode>0_ </c:formatCode>
                <c:ptCount val="13"/>
                <c:pt idx="0">
                  <c:v>66.324263299419798</c:v>
                </c:pt>
                <c:pt idx="1">
                  <c:v>74.349257660000006</c:v>
                </c:pt>
                <c:pt idx="2">
                  <c:v>95.790669460000004</c:v>
                </c:pt>
                <c:pt idx="3">
                  <c:v>55.604042020000001</c:v>
                </c:pt>
                <c:pt idx="4">
                  <c:v>57.185625569999999</c:v>
                </c:pt>
                <c:pt idx="5">
                  <c:v>-5.56368961</c:v>
                </c:pt>
                <c:pt idx="6">
                  <c:v>5.4433617600000002</c:v>
                </c:pt>
                <c:pt idx="7">
                  <c:v>74.805221200000005</c:v>
                </c:pt>
                <c:pt idx="8">
                  <c:v>204.76967661</c:v>
                </c:pt>
                <c:pt idx="9">
                  <c:v>11.868336169999999</c:v>
                </c:pt>
                <c:pt idx="10">
                  <c:v>51.145343619999998</c:v>
                </c:pt>
                <c:pt idx="11">
                  <c:v>1.6727649499999999</c:v>
                </c:pt>
                <c:pt idx="12">
                  <c:v>5.1258900000000001</c:v>
                </c:pt>
              </c:numCache>
            </c:numRef>
          </c:val>
        </c:ser>
        <c:dLbls>
          <c:showLegendKey val="0"/>
          <c:showVal val="0"/>
          <c:showCatName val="0"/>
          <c:showSerName val="0"/>
          <c:showPercent val="0"/>
          <c:showBubbleSize val="0"/>
        </c:dLbls>
        <c:gapWidth val="150"/>
        <c:axId val="340313216"/>
        <c:axId val="340314752"/>
      </c:barChart>
      <c:catAx>
        <c:axId val="340313216"/>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800" b="0" i="0" u="none" strike="noStrike" kern="1200" baseline="0">
                <a:solidFill>
                  <a:schemeClr val="tx1"/>
                </a:solidFill>
                <a:latin typeface="+mn-lt"/>
                <a:ea typeface="+mn-ea"/>
                <a:cs typeface="+mn-cs"/>
              </a:defRPr>
            </a:pPr>
            <a:endParaRPr lang="zh-CN"/>
          </a:p>
        </c:txPr>
        <c:crossAx val="340314752"/>
        <c:crosses val="autoZero"/>
        <c:auto val="1"/>
        <c:lblAlgn val="ctr"/>
        <c:lblOffset val="100"/>
        <c:noMultiLvlLbl val="0"/>
      </c:catAx>
      <c:valAx>
        <c:axId val="340314752"/>
        <c:scaling>
          <c:orientation val="minMax"/>
        </c:scaling>
        <c:delete val="0"/>
        <c:axPos val="l"/>
        <c:numFmt formatCode="0_ "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340313216"/>
        <c:crosses val="autoZero"/>
        <c:crossBetween val="between"/>
      </c:valAx>
    </c:plotArea>
    <c:plotVisOnly val="1"/>
    <c:dispBlanksAs val="gap"/>
    <c:showDLblsOverMax val="0"/>
  </c:chart>
  <c:spPr>
    <a:ln w="9525" cap="flat" cmpd="sng" algn="ctr">
      <a:noFill/>
      <a:prstDash val="solid"/>
      <a:round/>
    </a:ln>
  </c:spPr>
  <c:txPr>
    <a:bodyPr/>
    <a:lstStyle/>
    <a:p>
      <a:pPr>
        <a:defRPr lang="zh-CN"/>
      </a:pPr>
      <a:endParaRPr lang="zh-CN"/>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lgn="ctr" rtl="0" fontAlgn="base">
              <a:defRPr lang="zh-CN" altLang="en-US" sz="1400" b="1" i="0" u="none" strike="noStrike" kern="1200" baseline="0">
                <a:solidFill>
                  <a:sysClr val="windowText" lastClr="000000"/>
                </a:solidFill>
                <a:latin typeface="+mj-ea"/>
                <a:ea typeface="+mj-ea"/>
                <a:cs typeface="+mn-cs"/>
              </a:defRPr>
            </a:pPr>
            <a:r>
              <a:rPr lang="zh-CN" altLang="en-US"/>
              <a:t>从业人员人均人工成本（万元</a:t>
            </a:r>
            <a:r>
              <a:rPr lang="en-US" altLang="zh-CN"/>
              <a:t>/</a:t>
            </a:r>
            <a:r>
              <a:rPr lang="zh-CN" altLang="en-US"/>
              <a:t>年）</a:t>
            </a:r>
          </a:p>
        </c:rich>
      </c:tx>
      <c:overlay val="0"/>
    </c:title>
    <c:autoTitleDeleted val="0"/>
    <c:plotArea>
      <c:layout/>
      <c:barChart>
        <c:barDir val="col"/>
        <c:grouping val="clustered"/>
        <c:varyColors val="0"/>
        <c:ser>
          <c:idx val="0"/>
          <c:order val="0"/>
          <c:tx>
            <c:strRef>
              <c:f>'[人工成本定稿.xlsx]制造业图(2020年)'!$B$1</c:f>
              <c:strCache>
                <c:ptCount val="1"/>
                <c:pt idx="0">
                  <c:v>从业人员人均人工成本</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'[人工成本定稿.xlsx]制造业图(2020年)'!$A$2:$A$18</c:f>
              <c:strCache>
                <c:ptCount val="17"/>
                <c:pt idx="0">
                  <c:v>制造业</c:v>
                </c:pt>
                <c:pt idx="1">
                  <c:v>酒、饮料和精制茶制造业</c:v>
                </c:pt>
                <c:pt idx="2">
                  <c:v>纺织业</c:v>
                </c:pt>
                <c:pt idx="3">
                  <c:v>纺织服装、服饰业</c:v>
                </c:pt>
                <c:pt idx="4">
                  <c:v>家具制造业</c:v>
                </c:pt>
                <c:pt idx="5">
                  <c:v>化学原料和化学制品制造业</c:v>
                </c:pt>
                <c:pt idx="6">
                  <c:v>医药制造业</c:v>
                </c:pt>
                <c:pt idx="7">
                  <c:v>橡胶和塑料制品业</c:v>
                </c:pt>
                <c:pt idx="8">
                  <c:v>非金属矿物制品业</c:v>
                </c:pt>
                <c:pt idx="9">
                  <c:v>有色金属冶炼和压延加工业</c:v>
                </c:pt>
                <c:pt idx="10">
                  <c:v>金属制品业</c:v>
                </c:pt>
                <c:pt idx="11">
                  <c:v>通用设备制造业</c:v>
                </c:pt>
                <c:pt idx="12">
                  <c:v>专用设备制造业</c:v>
                </c:pt>
                <c:pt idx="13">
                  <c:v>汽车制造业</c:v>
                </c:pt>
                <c:pt idx="14">
                  <c:v>电气机械和器材制造业</c:v>
                </c:pt>
                <c:pt idx="15">
                  <c:v>其他制造业</c:v>
                </c:pt>
                <c:pt idx="16">
                  <c:v>金属制品、机械和设备修理业</c:v>
                </c:pt>
              </c:strCache>
            </c:strRef>
          </c:cat>
          <c:val>
            <c:numRef>
              <c:f>'[人工成本定稿.xlsx]制造业图(2020年)'!$B$2:$B$18</c:f>
              <c:numCache>
                <c:formatCode>0.0_ </c:formatCode>
                <c:ptCount val="17"/>
                <c:pt idx="0">
                  <c:v>7.9675739999999999</c:v>
                </c:pt>
                <c:pt idx="1">
                  <c:v>9.0083819999999992</c:v>
                </c:pt>
                <c:pt idx="2">
                  <c:v>6.6423040000000002</c:v>
                </c:pt>
                <c:pt idx="3">
                  <c:v>6.1068680000000004</c:v>
                </c:pt>
                <c:pt idx="4">
                  <c:v>9.0630749999999995</c:v>
                </c:pt>
                <c:pt idx="5">
                  <c:v>11.312112000000001</c:v>
                </c:pt>
                <c:pt idx="6">
                  <c:v>9.1106119999999997</c:v>
                </c:pt>
                <c:pt idx="7">
                  <c:v>8.3174849999999996</c:v>
                </c:pt>
                <c:pt idx="8">
                  <c:v>9.0869850000000003</c:v>
                </c:pt>
                <c:pt idx="9">
                  <c:v>8.2086570000000005</c:v>
                </c:pt>
                <c:pt idx="10">
                  <c:v>7.3645649999999998</c:v>
                </c:pt>
                <c:pt idx="11">
                  <c:v>8.2843999999999998</c:v>
                </c:pt>
                <c:pt idx="12">
                  <c:v>8.4918689999999994</c:v>
                </c:pt>
                <c:pt idx="13">
                  <c:v>9.1139700000000001</c:v>
                </c:pt>
                <c:pt idx="14">
                  <c:v>8.505115</c:v>
                </c:pt>
                <c:pt idx="15">
                  <c:v>6.5917849999999998</c:v>
                </c:pt>
                <c:pt idx="16">
                  <c:v>8.5277600000000007</c:v>
                </c:pt>
              </c:numCache>
            </c:numRef>
          </c:val>
        </c:ser>
        <c:dLbls>
          <c:showLegendKey val="0"/>
          <c:showVal val="0"/>
          <c:showCatName val="0"/>
          <c:showSerName val="0"/>
          <c:showPercent val="0"/>
          <c:showBubbleSize val="0"/>
        </c:dLbls>
        <c:gapWidth val="150"/>
        <c:axId val="340335232"/>
        <c:axId val="340349312"/>
      </c:barChart>
      <c:catAx>
        <c:axId val="340335232"/>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800" b="0" i="0" u="none" strike="noStrike" kern="1200" baseline="0">
                <a:solidFill>
                  <a:schemeClr val="tx1"/>
                </a:solidFill>
                <a:latin typeface="+mn-lt"/>
                <a:ea typeface="+mn-ea"/>
                <a:cs typeface="+mn-cs"/>
              </a:defRPr>
            </a:pPr>
            <a:endParaRPr lang="zh-CN"/>
          </a:p>
        </c:txPr>
        <c:crossAx val="340349312"/>
        <c:crosses val="autoZero"/>
        <c:auto val="1"/>
        <c:lblAlgn val="ctr"/>
        <c:lblOffset val="100"/>
        <c:noMultiLvlLbl val="0"/>
      </c:catAx>
      <c:valAx>
        <c:axId val="340349312"/>
        <c:scaling>
          <c:orientation val="minMax"/>
        </c:scaling>
        <c:delete val="0"/>
        <c:axPos val="l"/>
        <c:numFmt formatCode="0.0_ "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340335232"/>
        <c:crosses val="autoZero"/>
        <c:crossBetween val="between"/>
      </c:valAx>
    </c:plotArea>
    <c:plotVisOnly val="1"/>
    <c:dispBlanksAs val="gap"/>
    <c:showDLblsOverMax val="0"/>
  </c:chart>
  <c:spPr>
    <a:ln w="9525" cap="flat" cmpd="sng" algn="ctr">
      <a:noFill/>
      <a:prstDash val="solid"/>
      <a:round/>
    </a:ln>
  </c:spPr>
  <c:txPr>
    <a:bodyPr/>
    <a:lstStyle/>
    <a:p>
      <a:pPr>
        <a:defRPr lang="zh-CN"/>
      </a:pPr>
      <a:endParaRPr lang="zh-CN"/>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lgn="ctr" rtl="0" fontAlgn="base">
              <a:defRPr lang="zh-CN" altLang="en-US" sz="1400" b="1" i="0" u="none" strike="noStrike" kern="1200" baseline="0">
                <a:solidFill>
                  <a:sysClr val="windowText" lastClr="000000"/>
                </a:solidFill>
                <a:latin typeface="+mj-ea"/>
                <a:ea typeface="+mj-ea"/>
                <a:cs typeface="+mn-cs"/>
              </a:defRPr>
            </a:pPr>
            <a:r>
              <a:rPr lang="zh-CN" altLang="en-US"/>
              <a:t>人工成本占总成本的比重 </a:t>
            </a:r>
          </a:p>
        </c:rich>
      </c:tx>
      <c:overlay val="0"/>
    </c:title>
    <c:autoTitleDeleted val="0"/>
    <c:plotArea>
      <c:layout/>
      <c:barChart>
        <c:barDir val="col"/>
        <c:grouping val="clustered"/>
        <c:varyColors val="0"/>
        <c:ser>
          <c:idx val="0"/>
          <c:order val="0"/>
          <c:tx>
            <c:strRef>
              <c:f>'[人工成本定稿.xlsx]制造业图(2020年)'!$C$1</c:f>
              <c:strCache>
                <c:ptCount val="1"/>
                <c:pt idx="0">
                  <c:v>人工成本占总成本的比重 </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'[人工成本定稿.xlsx]制造业图(2020年)'!$A$2:$A$18</c:f>
              <c:strCache>
                <c:ptCount val="17"/>
                <c:pt idx="0">
                  <c:v>制造业</c:v>
                </c:pt>
                <c:pt idx="1">
                  <c:v>酒、饮料和精制茶制造业</c:v>
                </c:pt>
                <c:pt idx="2">
                  <c:v>纺织业</c:v>
                </c:pt>
                <c:pt idx="3">
                  <c:v>纺织服装、服饰业</c:v>
                </c:pt>
                <c:pt idx="4">
                  <c:v>家具制造业</c:v>
                </c:pt>
                <c:pt idx="5">
                  <c:v>化学原料和化学制品制造业</c:v>
                </c:pt>
                <c:pt idx="6">
                  <c:v>医药制造业</c:v>
                </c:pt>
                <c:pt idx="7">
                  <c:v>橡胶和塑料制品业</c:v>
                </c:pt>
                <c:pt idx="8">
                  <c:v>非金属矿物制品业</c:v>
                </c:pt>
                <c:pt idx="9">
                  <c:v>有色金属冶炼和压延加工业</c:v>
                </c:pt>
                <c:pt idx="10">
                  <c:v>金属制品业</c:v>
                </c:pt>
                <c:pt idx="11">
                  <c:v>通用设备制造业</c:v>
                </c:pt>
                <c:pt idx="12">
                  <c:v>专用设备制造业</c:v>
                </c:pt>
                <c:pt idx="13">
                  <c:v>汽车制造业</c:v>
                </c:pt>
                <c:pt idx="14">
                  <c:v>电气机械和器材制造业</c:v>
                </c:pt>
                <c:pt idx="15">
                  <c:v>其他制造业</c:v>
                </c:pt>
                <c:pt idx="16">
                  <c:v>金属制品、机械和设备修理业</c:v>
                </c:pt>
              </c:strCache>
            </c:strRef>
          </c:cat>
          <c:val>
            <c:numRef>
              <c:f>'[人工成本定稿.xlsx]制造业图(2020年)'!$C$2:$C$18</c:f>
              <c:numCache>
                <c:formatCode>0%</c:formatCode>
                <c:ptCount val="17"/>
                <c:pt idx="0">
                  <c:v>0.17812799000000001</c:v>
                </c:pt>
                <c:pt idx="1">
                  <c:v>0.17055643000000001</c:v>
                </c:pt>
                <c:pt idx="2">
                  <c:v>0.19667313</c:v>
                </c:pt>
                <c:pt idx="3">
                  <c:v>0.23455593999999999</c:v>
                </c:pt>
                <c:pt idx="4">
                  <c:v>0.227463</c:v>
                </c:pt>
                <c:pt idx="5">
                  <c:v>0.13526890999999999</c:v>
                </c:pt>
                <c:pt idx="6">
                  <c:v>0.1648521</c:v>
                </c:pt>
                <c:pt idx="7">
                  <c:v>0.12614228</c:v>
                </c:pt>
                <c:pt idx="8">
                  <c:v>7.3320510000000005E-2</c:v>
                </c:pt>
                <c:pt idx="9">
                  <c:v>5.9038640000000003E-2</c:v>
                </c:pt>
                <c:pt idx="10">
                  <c:v>0.20971353000000001</c:v>
                </c:pt>
                <c:pt idx="11">
                  <c:v>0.19377037</c:v>
                </c:pt>
                <c:pt idx="12">
                  <c:v>0.17577570000000001</c:v>
                </c:pt>
                <c:pt idx="13">
                  <c:v>0.21053673000000001</c:v>
                </c:pt>
                <c:pt idx="14">
                  <c:v>0.18495665999999999</c:v>
                </c:pt>
                <c:pt idx="15">
                  <c:v>0.17576723</c:v>
                </c:pt>
                <c:pt idx="16">
                  <c:v>0.21910450000000001</c:v>
                </c:pt>
              </c:numCache>
            </c:numRef>
          </c:val>
        </c:ser>
        <c:dLbls>
          <c:showLegendKey val="0"/>
          <c:showVal val="0"/>
          <c:showCatName val="0"/>
          <c:showSerName val="0"/>
          <c:showPercent val="0"/>
          <c:showBubbleSize val="0"/>
        </c:dLbls>
        <c:gapWidth val="150"/>
        <c:axId val="340382080"/>
        <c:axId val="340383616"/>
      </c:barChart>
      <c:catAx>
        <c:axId val="340382080"/>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800" b="0" i="0" u="none" strike="noStrike" kern="1200" baseline="0">
                <a:solidFill>
                  <a:schemeClr val="tx1"/>
                </a:solidFill>
                <a:latin typeface="+mn-lt"/>
                <a:ea typeface="+mn-ea"/>
                <a:cs typeface="+mn-cs"/>
              </a:defRPr>
            </a:pPr>
            <a:endParaRPr lang="zh-CN"/>
          </a:p>
        </c:txPr>
        <c:crossAx val="340383616"/>
        <c:crosses val="autoZero"/>
        <c:auto val="1"/>
        <c:lblAlgn val="ctr"/>
        <c:lblOffset val="100"/>
        <c:noMultiLvlLbl val="0"/>
      </c:catAx>
      <c:valAx>
        <c:axId val="340383616"/>
        <c:scaling>
          <c:orientation val="minMax"/>
        </c:scaling>
        <c:delete val="0"/>
        <c:axPos val="l"/>
        <c:numFmt formatCode="0%"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340382080"/>
        <c:crosses val="autoZero"/>
        <c:crossBetween val="between"/>
      </c:valAx>
    </c:plotArea>
    <c:plotVisOnly val="1"/>
    <c:dispBlanksAs val="gap"/>
    <c:showDLblsOverMax val="0"/>
  </c:chart>
  <c:spPr>
    <a:ln w="9525" cap="flat" cmpd="sng" algn="ctr">
      <a:noFill/>
      <a:prstDash val="solid"/>
      <a:round/>
    </a:ln>
  </c:spPr>
  <c:txPr>
    <a:bodyPr/>
    <a:lstStyle/>
    <a:p>
      <a:pPr>
        <a:defRPr lang="zh-CN"/>
      </a:pPr>
      <a:endParaRPr lang="zh-CN"/>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lgn="ctr" rtl="0" fontAlgn="base">
              <a:defRPr lang="zh-CN" altLang="en-US" sz="1400" b="1" i="0" u="none" strike="noStrike" kern="1200" baseline="0">
                <a:solidFill>
                  <a:sysClr val="windowText" lastClr="000000"/>
                </a:solidFill>
                <a:latin typeface="+mj-ea"/>
                <a:ea typeface="+mj-ea"/>
                <a:cs typeface="+mn-cs"/>
              </a:defRPr>
            </a:pPr>
            <a:r>
              <a:rPr lang="zh-CN" altLang="en-US"/>
              <a:t>人事费用率</a:t>
            </a:r>
          </a:p>
        </c:rich>
      </c:tx>
      <c:overlay val="0"/>
    </c:title>
    <c:autoTitleDeleted val="0"/>
    <c:plotArea>
      <c:layout/>
      <c:barChart>
        <c:barDir val="col"/>
        <c:grouping val="clustered"/>
        <c:varyColors val="0"/>
        <c:ser>
          <c:idx val="0"/>
          <c:order val="0"/>
          <c:tx>
            <c:strRef>
              <c:f>'[人工成本定稿.xlsx]制造业图(2020年)'!$D$1</c:f>
              <c:strCache>
                <c:ptCount val="1"/>
                <c:pt idx="0">
                  <c:v>人事费用率</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'[人工成本定稿.xlsx]制造业图(2020年)'!$A$2:$A$18</c:f>
              <c:strCache>
                <c:ptCount val="17"/>
                <c:pt idx="0">
                  <c:v>制造业</c:v>
                </c:pt>
                <c:pt idx="1">
                  <c:v>酒、饮料和精制茶制造业</c:v>
                </c:pt>
                <c:pt idx="2">
                  <c:v>纺织业</c:v>
                </c:pt>
                <c:pt idx="3">
                  <c:v>纺织服装、服饰业</c:v>
                </c:pt>
                <c:pt idx="4">
                  <c:v>家具制造业</c:v>
                </c:pt>
                <c:pt idx="5">
                  <c:v>化学原料和化学制品制造业</c:v>
                </c:pt>
                <c:pt idx="6">
                  <c:v>医药制造业</c:v>
                </c:pt>
                <c:pt idx="7">
                  <c:v>橡胶和塑料制品业</c:v>
                </c:pt>
                <c:pt idx="8">
                  <c:v>非金属矿物制品业</c:v>
                </c:pt>
                <c:pt idx="9">
                  <c:v>有色金属冶炼和压延加工业</c:v>
                </c:pt>
                <c:pt idx="10">
                  <c:v>金属制品业</c:v>
                </c:pt>
                <c:pt idx="11">
                  <c:v>通用设备制造业</c:v>
                </c:pt>
                <c:pt idx="12">
                  <c:v>专用设备制造业</c:v>
                </c:pt>
                <c:pt idx="13">
                  <c:v>汽车制造业</c:v>
                </c:pt>
                <c:pt idx="14">
                  <c:v>电气机械和器材制造业</c:v>
                </c:pt>
                <c:pt idx="15">
                  <c:v>其他制造业</c:v>
                </c:pt>
                <c:pt idx="16">
                  <c:v>金属制品、机械和设备修理业</c:v>
                </c:pt>
              </c:strCache>
            </c:strRef>
          </c:cat>
          <c:val>
            <c:numRef>
              <c:f>'[人工成本定稿.xlsx]制造业图(2020年)'!$D$2:$D$18</c:f>
              <c:numCache>
                <c:formatCode>0%</c:formatCode>
                <c:ptCount val="17"/>
                <c:pt idx="0">
                  <c:v>0.15552304</c:v>
                </c:pt>
                <c:pt idx="1">
                  <c:v>0.14795314000000001</c:v>
                </c:pt>
                <c:pt idx="2">
                  <c:v>0.16583412</c:v>
                </c:pt>
                <c:pt idx="3">
                  <c:v>0.21736364</c:v>
                </c:pt>
                <c:pt idx="4">
                  <c:v>0.18357560000000001</c:v>
                </c:pt>
                <c:pt idx="5">
                  <c:v>0.10225916</c:v>
                </c:pt>
                <c:pt idx="6">
                  <c:v>0.15054127</c:v>
                </c:pt>
                <c:pt idx="7">
                  <c:v>0.11185687</c:v>
                </c:pt>
                <c:pt idx="8">
                  <c:v>6.9082470000000007E-2</c:v>
                </c:pt>
                <c:pt idx="9">
                  <c:v>5.7352100000000003E-2</c:v>
                </c:pt>
                <c:pt idx="10">
                  <c:v>0.15662514</c:v>
                </c:pt>
                <c:pt idx="11">
                  <c:v>0.1696568</c:v>
                </c:pt>
                <c:pt idx="12">
                  <c:v>0.14350491000000001</c:v>
                </c:pt>
                <c:pt idx="13">
                  <c:v>0.15773865000000001</c:v>
                </c:pt>
                <c:pt idx="14">
                  <c:v>0.17490219000000001</c:v>
                </c:pt>
                <c:pt idx="15">
                  <c:v>0.15342342</c:v>
                </c:pt>
                <c:pt idx="16">
                  <c:v>0.20507819999999999</c:v>
                </c:pt>
              </c:numCache>
            </c:numRef>
          </c:val>
        </c:ser>
        <c:dLbls>
          <c:showLegendKey val="0"/>
          <c:showVal val="0"/>
          <c:showCatName val="0"/>
          <c:showSerName val="0"/>
          <c:showPercent val="0"/>
          <c:showBubbleSize val="0"/>
        </c:dLbls>
        <c:gapWidth val="150"/>
        <c:axId val="342378368"/>
        <c:axId val="342379904"/>
      </c:barChart>
      <c:catAx>
        <c:axId val="342378368"/>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800" b="0" i="0" u="none" strike="noStrike" kern="1200" baseline="0">
                <a:solidFill>
                  <a:schemeClr val="tx1"/>
                </a:solidFill>
                <a:latin typeface="+mn-lt"/>
                <a:ea typeface="+mn-ea"/>
                <a:cs typeface="+mn-cs"/>
              </a:defRPr>
            </a:pPr>
            <a:endParaRPr lang="zh-CN"/>
          </a:p>
        </c:txPr>
        <c:crossAx val="342379904"/>
        <c:crosses val="autoZero"/>
        <c:auto val="1"/>
        <c:lblAlgn val="ctr"/>
        <c:lblOffset val="100"/>
        <c:noMultiLvlLbl val="0"/>
      </c:catAx>
      <c:valAx>
        <c:axId val="342379904"/>
        <c:scaling>
          <c:orientation val="minMax"/>
        </c:scaling>
        <c:delete val="0"/>
        <c:axPos val="l"/>
        <c:numFmt formatCode="0%"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342378368"/>
        <c:crosses val="autoZero"/>
        <c:crossBetween val="between"/>
      </c:valAx>
    </c:plotArea>
    <c:plotVisOnly val="1"/>
    <c:dispBlanksAs val="gap"/>
    <c:showDLblsOverMax val="0"/>
  </c:chart>
  <c:spPr>
    <a:ln w="9525" cap="flat" cmpd="sng" algn="ctr">
      <a:noFill/>
      <a:prstDash val="solid"/>
      <a:round/>
    </a:ln>
  </c:spPr>
  <c:txPr>
    <a:bodyPr/>
    <a:lstStyle/>
    <a:p>
      <a:pPr>
        <a:defRPr lang="zh-CN"/>
      </a:pPr>
      <a:endParaRPr lang="zh-CN"/>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lgn="ctr" rtl="0" fontAlgn="base">
              <a:defRPr lang="zh-CN" altLang="en-US" sz="1400" b="1" i="0" u="none" strike="noStrike" kern="1200" baseline="0">
                <a:solidFill>
                  <a:sysClr val="windowText" lastClr="000000"/>
                </a:solidFill>
                <a:latin typeface="+mj-ea"/>
                <a:ea typeface="+mj-ea"/>
                <a:cs typeface="+mn-cs"/>
              </a:defRPr>
            </a:pPr>
            <a:r>
              <a:rPr lang="zh-CN" altLang="en-US"/>
              <a:t>百元人工成本销售收入</a:t>
            </a:r>
          </a:p>
        </c:rich>
      </c:tx>
      <c:overlay val="0"/>
    </c:title>
    <c:autoTitleDeleted val="0"/>
    <c:plotArea>
      <c:layout/>
      <c:barChart>
        <c:barDir val="col"/>
        <c:grouping val="clustered"/>
        <c:varyColors val="0"/>
        <c:ser>
          <c:idx val="0"/>
          <c:order val="0"/>
          <c:tx>
            <c:strRef>
              <c:f>'[人工成本定稿.xlsx]制造业图(2020年)'!$E$1</c:f>
              <c:strCache>
                <c:ptCount val="1"/>
                <c:pt idx="0">
                  <c:v>百元人工成本销售收入</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'[人工成本定稿.xlsx]制造业图(2020年)'!$A$2:$A$18</c:f>
              <c:strCache>
                <c:ptCount val="17"/>
                <c:pt idx="0">
                  <c:v>制造业</c:v>
                </c:pt>
                <c:pt idx="1">
                  <c:v>酒、饮料和精制茶制造业</c:v>
                </c:pt>
                <c:pt idx="2">
                  <c:v>纺织业</c:v>
                </c:pt>
                <c:pt idx="3">
                  <c:v>纺织服装、服饰业</c:v>
                </c:pt>
                <c:pt idx="4">
                  <c:v>家具制造业</c:v>
                </c:pt>
                <c:pt idx="5">
                  <c:v>化学原料和化学制品制造业</c:v>
                </c:pt>
                <c:pt idx="6">
                  <c:v>医药制造业</c:v>
                </c:pt>
                <c:pt idx="7">
                  <c:v>橡胶和塑料制品业</c:v>
                </c:pt>
                <c:pt idx="8">
                  <c:v>非金属矿物制品业</c:v>
                </c:pt>
                <c:pt idx="9">
                  <c:v>有色金属冶炼和压延加工业</c:v>
                </c:pt>
                <c:pt idx="10">
                  <c:v>金属制品业</c:v>
                </c:pt>
                <c:pt idx="11">
                  <c:v>通用设备制造业</c:v>
                </c:pt>
                <c:pt idx="12">
                  <c:v>专用设备制造业</c:v>
                </c:pt>
                <c:pt idx="13">
                  <c:v>汽车制造业</c:v>
                </c:pt>
                <c:pt idx="14">
                  <c:v>电气机械和器材制造业</c:v>
                </c:pt>
                <c:pt idx="15">
                  <c:v>其他制造业</c:v>
                </c:pt>
                <c:pt idx="16">
                  <c:v>金属制品、机械和设备修理业</c:v>
                </c:pt>
              </c:strCache>
            </c:strRef>
          </c:cat>
          <c:val>
            <c:numRef>
              <c:f>'[人工成本定稿.xlsx]制造业图(2020年)'!$E$2:$E$18</c:f>
              <c:numCache>
                <c:formatCode>0_ </c:formatCode>
                <c:ptCount val="17"/>
                <c:pt idx="0">
                  <c:v>1377.9148499999999</c:v>
                </c:pt>
                <c:pt idx="1">
                  <c:v>1120.91697</c:v>
                </c:pt>
                <c:pt idx="2">
                  <c:v>964.31140000000005</c:v>
                </c:pt>
                <c:pt idx="3">
                  <c:v>674.06323999999995</c:v>
                </c:pt>
                <c:pt idx="4">
                  <c:v>656.89639</c:v>
                </c:pt>
                <c:pt idx="5">
                  <c:v>1528</c:v>
                </c:pt>
                <c:pt idx="6">
                  <c:v>1014.32295</c:v>
                </c:pt>
                <c:pt idx="7">
                  <c:v>1739</c:v>
                </c:pt>
                <c:pt idx="8">
                  <c:v>2121</c:v>
                </c:pt>
                <c:pt idx="9">
                  <c:v>1599</c:v>
                </c:pt>
                <c:pt idx="10">
                  <c:v>1071.53153</c:v>
                </c:pt>
                <c:pt idx="11">
                  <c:v>778.89238</c:v>
                </c:pt>
                <c:pt idx="12">
                  <c:v>905.33448999999996</c:v>
                </c:pt>
                <c:pt idx="13">
                  <c:v>798.71364000000005</c:v>
                </c:pt>
                <c:pt idx="14">
                  <c:v>952</c:v>
                </c:pt>
                <c:pt idx="15">
                  <c:v>897</c:v>
                </c:pt>
                <c:pt idx="16">
                  <c:v>537.18188999999995</c:v>
                </c:pt>
              </c:numCache>
            </c:numRef>
          </c:val>
        </c:ser>
        <c:dLbls>
          <c:showLegendKey val="0"/>
          <c:showVal val="0"/>
          <c:showCatName val="0"/>
          <c:showSerName val="0"/>
          <c:showPercent val="0"/>
          <c:showBubbleSize val="0"/>
        </c:dLbls>
        <c:gapWidth val="150"/>
        <c:axId val="348860416"/>
        <c:axId val="348861952"/>
      </c:barChart>
      <c:catAx>
        <c:axId val="348860416"/>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800" b="0" i="0" u="none" strike="noStrike" kern="1200" baseline="0">
                <a:solidFill>
                  <a:schemeClr val="tx1"/>
                </a:solidFill>
                <a:latin typeface="+mn-lt"/>
                <a:ea typeface="+mn-ea"/>
                <a:cs typeface="+mn-cs"/>
              </a:defRPr>
            </a:pPr>
            <a:endParaRPr lang="zh-CN"/>
          </a:p>
        </c:txPr>
        <c:crossAx val="348861952"/>
        <c:crosses val="autoZero"/>
        <c:auto val="1"/>
        <c:lblAlgn val="ctr"/>
        <c:lblOffset val="100"/>
        <c:noMultiLvlLbl val="0"/>
      </c:catAx>
      <c:valAx>
        <c:axId val="348861952"/>
        <c:scaling>
          <c:orientation val="minMax"/>
        </c:scaling>
        <c:delete val="0"/>
        <c:axPos val="l"/>
        <c:numFmt formatCode="0_ "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348860416"/>
        <c:crosses val="autoZero"/>
        <c:crossBetween val="between"/>
      </c:valAx>
    </c:plotArea>
    <c:plotVisOnly val="1"/>
    <c:dispBlanksAs val="gap"/>
    <c:showDLblsOverMax val="0"/>
  </c:chart>
  <c:spPr>
    <a:ln w="9525" cap="flat" cmpd="sng" algn="ctr">
      <a:noFill/>
      <a:prstDash val="solid"/>
      <a:round/>
    </a:ln>
  </c:spPr>
  <c:txPr>
    <a:bodyPr/>
    <a:lstStyle/>
    <a:p>
      <a:pPr>
        <a:defRPr lang="zh-CN"/>
      </a:pPr>
      <a:endParaRPr lang="zh-CN"/>
    </a:p>
  </c:txPr>
  <c:externalData r:id="rId2">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8654E6-BDD7-4176-8D23-BB09B2CE3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115</Pages>
  <Words>23746</Words>
  <Characters>135358</Characters>
  <Application>Microsoft Office Word</Application>
  <DocSecurity>0</DocSecurity>
  <Lines>1127</Lines>
  <Paragraphs>317</Paragraphs>
  <ScaleCrop>false</ScaleCrop>
  <Company>Microsoft</Company>
  <LinksUpToDate>false</LinksUpToDate>
  <CharactersWithSpaces>158787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ganzhihui</dc:creator>
  <cp:lastModifiedBy>Administrator</cp:lastModifiedBy>
  <cp:revision>47</cp:revision>
  <dcterms:created xsi:type="dcterms:W3CDTF">2019-07-30T07:14:00Z</dcterms:created>
  <dcterms:modified xsi:type="dcterms:W3CDTF">2023-03-23T01:12:00Z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E43A7EE3AF5F4177A86FFD218CEAD89C</vt:lpwstr>
  </property>
</Properties>
</file>