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Ind w:w="-431" w:type="dxa"/>
        <w:tblLayout w:type="fixed"/>
        <w:tblLook w:val="04A0"/>
      </w:tblPr>
      <w:tblGrid>
        <w:gridCol w:w="5556"/>
        <w:gridCol w:w="4284"/>
      </w:tblGrid>
      <w:tr w:rsidR="008A619B" w:rsidTr="00DC1503">
        <w:trPr>
          <w:trHeight w:val="522"/>
        </w:trPr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9B" w:rsidRPr="00D1299F" w:rsidRDefault="008A619B" w:rsidP="008A619B">
            <w:pPr>
              <w:widowControl/>
              <w:spacing w:line="460" w:lineRule="exact"/>
              <w:ind w:leftChars="-78" w:left="-250" w:rightChars="-148" w:right="-474" w:firstLineChars="155" w:firstLine="496"/>
              <w:jc w:val="left"/>
              <w:rPr>
                <w:rFonts w:ascii="黑体" w:eastAsia="黑体" w:hAnsi="黑体" w:hint="eastAsia"/>
              </w:rPr>
            </w:pPr>
            <w:r w:rsidRPr="00D1299F">
              <w:rPr>
                <w:rFonts w:ascii="黑体" w:eastAsia="黑体" w:hAnsi="黑体" w:hint="eastAsia"/>
              </w:rPr>
              <w:t>附件1</w:t>
            </w:r>
          </w:p>
          <w:p w:rsidR="008A619B" w:rsidRDefault="008A619B" w:rsidP="00DC1503">
            <w:pPr>
              <w:widowControl/>
              <w:spacing w:line="460" w:lineRule="exact"/>
              <w:ind w:leftChars="-78" w:left="-250" w:rightChars="-148" w:right="-474" w:firstLineChars="155" w:firstLine="620"/>
              <w:jc w:val="left"/>
              <w:rPr>
                <w:rFonts w:ascii="方正小标宋简体" w:eastAsia="方正小标宋简体" w:hAnsi="宋体" w:cs="宋体"/>
                <w:kern w:val="0"/>
                <w:sz w:val="40"/>
                <w:szCs w:val="40"/>
              </w:rPr>
            </w:pPr>
          </w:p>
          <w:p w:rsidR="008A619B" w:rsidRDefault="008A619B" w:rsidP="00DC1503">
            <w:pPr>
              <w:widowControl/>
              <w:spacing w:line="460" w:lineRule="exact"/>
              <w:ind w:leftChars="-78" w:left="-250" w:rightChars="-148" w:right="-474" w:firstLineChars="56" w:firstLine="247"/>
              <w:jc w:val="center"/>
              <w:rPr>
                <w:rFonts w:ascii="宋体" w:eastAsia="宋体" w:hAnsi="宋体" w:hint="eastAsia"/>
                <w:b/>
                <w:bCs/>
                <w:kern w:val="0"/>
                <w:sz w:val="44"/>
                <w:szCs w:val="44"/>
              </w:rPr>
            </w:pPr>
            <w:r w:rsidRPr="00935EE7">
              <w:rPr>
                <w:rFonts w:ascii="宋体" w:eastAsia="宋体" w:hAnsi="宋体"/>
                <w:b/>
                <w:sz w:val="44"/>
                <w:szCs w:val="44"/>
              </w:rPr>
              <w:t>201</w:t>
            </w:r>
            <w:r w:rsidRPr="00935EE7">
              <w:rPr>
                <w:rFonts w:ascii="宋体" w:eastAsia="宋体" w:hAnsi="宋体" w:hint="eastAsia"/>
                <w:b/>
                <w:sz w:val="44"/>
                <w:szCs w:val="44"/>
              </w:rPr>
              <w:t>8</w:t>
            </w:r>
            <w:r w:rsidRPr="00935EE7">
              <w:rPr>
                <w:rFonts w:ascii="宋体" w:eastAsia="宋体" w:hAnsi="宋体"/>
                <w:b/>
                <w:sz w:val="44"/>
                <w:szCs w:val="44"/>
              </w:rPr>
              <w:t>年度</w:t>
            </w:r>
            <w:r w:rsidRPr="00935EE7">
              <w:rPr>
                <w:rFonts w:ascii="宋体" w:eastAsia="宋体" w:hAnsi="宋体" w:hint="eastAsia"/>
                <w:b/>
                <w:bCs/>
                <w:kern w:val="0"/>
                <w:sz w:val="44"/>
                <w:szCs w:val="44"/>
              </w:rPr>
              <w:t>绍兴</w:t>
            </w:r>
            <w:r>
              <w:rPr>
                <w:rFonts w:ascii="宋体" w:eastAsia="宋体" w:hAnsi="宋体" w:hint="eastAsia"/>
                <w:b/>
                <w:bCs/>
                <w:kern w:val="0"/>
                <w:sz w:val="44"/>
                <w:szCs w:val="44"/>
              </w:rPr>
              <w:t>市劳动保障诚信示范企业名单</w:t>
            </w:r>
          </w:p>
          <w:p w:rsidR="008A619B" w:rsidRDefault="008A619B" w:rsidP="00DC1503">
            <w:pPr>
              <w:widowControl/>
              <w:spacing w:line="460" w:lineRule="exact"/>
              <w:ind w:leftChars="-78" w:left="-250" w:rightChars="-148" w:right="-474" w:firstLineChars="56" w:firstLine="246"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</w:p>
        </w:tc>
      </w:tr>
      <w:tr w:rsidR="008A619B" w:rsidTr="00DC1503">
        <w:trPr>
          <w:trHeight w:val="493"/>
        </w:trPr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Pr="00D1299F" w:rsidRDefault="008A619B" w:rsidP="00DC1503">
            <w:pPr>
              <w:widowControl/>
              <w:spacing w:line="460" w:lineRule="exact"/>
              <w:ind w:leftChars="-78" w:left="-250" w:rightChars="-148" w:right="-474" w:firstLineChars="56" w:firstLine="179"/>
              <w:jc w:val="center"/>
              <w:rPr>
                <w:rFonts w:ascii="黑体" w:eastAsia="黑体" w:hAnsi="黑体" w:cs="宋体"/>
                <w:bCs/>
                <w:kern w:val="0"/>
                <w:szCs w:val="32"/>
              </w:rPr>
            </w:pPr>
            <w:r w:rsidRPr="00D1299F">
              <w:rPr>
                <w:rFonts w:ascii="黑体" w:eastAsia="黑体" w:hAnsi="黑体" w:cs="宋体" w:hint="eastAsia"/>
                <w:bCs/>
                <w:kern w:val="0"/>
              </w:rPr>
              <w:t>市直劳动保障诚信示范企业30家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中国建设银行股份有限公司绍兴分行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宁波银行股份有限公司绍兴分行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浙商证券股份有限公司绍兴分公司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绍兴市交通投资集团有限公司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杭州银行股份有限公司绍兴分行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中国工商银行股份有限公司绍兴分行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中国联合网络通信有限公司绍兴市分公司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绍兴咸亨集团股份有限公司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国网浙江省电力有限公司绍兴供电公司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绍兴铜都矿业有限公司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中国人民财产保险股份有限公司绍兴市分公司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绍兴银行股份有限公司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中国平安人寿保险股份有限公司绍兴中心支公司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浙江古越龙山绍兴酒股份有限公司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泰康人寿保险有限责任公司浙江绍兴中心支公司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招商银行股份有限公司绍兴分行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中国农业银行股份有限公司绍兴分行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绍兴市文化旅游集团有限公司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中国移动通信集团浙江有限公司绍兴分公司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绍兴市公共交通集团有限公司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中石化碧辟（浙江）石油有限公司绍兴分公司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中国绍兴黄酒集团有限公司</w:t>
            </w:r>
          </w:p>
        </w:tc>
      </w:tr>
      <w:tr w:rsidR="008A619B" w:rsidTr="00DC1503">
        <w:trPr>
          <w:trHeight w:val="276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中广有线信息网络有限公司绍兴分公司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 xml:space="preserve">中移铁通有限公司绍兴分公司  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 xml:space="preserve">中国银行股份有限公司绍兴市分行 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 xml:space="preserve">绍兴市公用事业集团有限公司   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中国石化销售有限公司浙江绍兴石油分公司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浙江医药股份有限公司昌海生物分公司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浙江大唐国际绍兴江滨热电有限责任公司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浙江锦盛新材料股份有限公司</w:t>
            </w:r>
          </w:p>
        </w:tc>
      </w:tr>
      <w:tr w:rsidR="008A619B" w:rsidTr="00DC1503">
        <w:trPr>
          <w:trHeight w:val="392"/>
        </w:trPr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9B" w:rsidRPr="00D1299F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79"/>
              <w:jc w:val="center"/>
              <w:rPr>
                <w:rFonts w:ascii="黑体" w:eastAsia="黑体" w:hAnsi="黑体" w:cs="宋体"/>
                <w:bCs/>
                <w:kern w:val="0"/>
                <w:szCs w:val="32"/>
              </w:rPr>
            </w:pPr>
          </w:p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79"/>
              <w:jc w:val="center"/>
              <w:rPr>
                <w:rFonts w:ascii="黑体" w:eastAsia="黑体" w:hAnsi="黑体" w:cs="宋体"/>
                <w:b/>
                <w:bCs/>
                <w:kern w:val="0"/>
                <w:szCs w:val="32"/>
              </w:rPr>
            </w:pPr>
            <w:r w:rsidRPr="00D1299F">
              <w:rPr>
                <w:rFonts w:ascii="黑体" w:eastAsia="黑体" w:hAnsi="黑体" w:cs="宋体" w:hint="eastAsia"/>
                <w:bCs/>
                <w:kern w:val="0"/>
              </w:rPr>
              <w:t>越城区劳动保障诚信示范企业41家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绿城物业服务集团有限公司绍兴市分公司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浙江明德微电子股份有限公司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浙江中成控股集团有限公司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绍兴颐高科技创业园有限公司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绍兴白塔酿酒有限公司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绍兴福清卫生用品有限公司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绍兴市越城区海虹舫海鲜大酒店有限公司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浙江伟丰文化体育有限公司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绍兴港现代物流集团有限公司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浙江越宫钢结构有限公司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浙江七色彩虹印染有限公司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绍兴市环成清洁服务有限公司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中国平安财产保险股份有限公司绍兴中心支公司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绍兴市抱龙山酒业有限公司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平安养老保险股份有限公司绍兴中心支公司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浙江华剑智能装备有限公司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农工商房地产（集团）绍兴置业有限公司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绍兴市交通运输有限责任公司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绍兴世茂新置业发展有限公司世茂皇冠假日酒店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绍兴旗滨玻璃有限公司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浙江京华激光科技股份有限公司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绍兴咸亨食品股份有限公司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绍兴市悦达泳装服饰有限公司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绍兴时尚百盛商业发展有限公司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绍兴市额尔进出口有限公司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浙江仁本物业管理有限公司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绍兴世茂投资发展有限公司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绍兴御茶村茶业有限公司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浙江德创环保科技股份有限公司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绍兴国周针织科技有限公司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lastRenderedPageBreak/>
              <w:t>曼宁家屋面系统（绍兴）有限公司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绍兴市水务产业有限公司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绍兴欧柏斯光电科技有限公司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浙江绍兴恒信农村合作银行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浙江禹建建设集团有限公司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振德医疗用品股份有限公司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绍兴市天龙锡材有限公司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浙江希望包装有限公司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浙江盛洋科技股份有限公司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上海新欧尚超市有限公司绍兴店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绍兴市粮食批发市场经营有限公司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8A619B" w:rsidTr="00DC1503">
        <w:trPr>
          <w:trHeight w:val="392"/>
        </w:trPr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9B" w:rsidRDefault="008A619B" w:rsidP="008A619B">
            <w:pPr>
              <w:widowControl/>
              <w:spacing w:line="360" w:lineRule="exact"/>
              <w:ind w:leftChars="-78" w:left="-250" w:rightChars="-148" w:right="-474" w:firstLineChars="56" w:firstLine="180"/>
              <w:jc w:val="center"/>
              <w:rPr>
                <w:rFonts w:ascii="黑体" w:eastAsia="黑体" w:hAnsi="黑体" w:cs="宋体"/>
                <w:b/>
                <w:bCs/>
                <w:kern w:val="0"/>
                <w:szCs w:val="32"/>
              </w:rPr>
            </w:pPr>
          </w:p>
          <w:p w:rsidR="008A619B" w:rsidRPr="00D1299F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79"/>
              <w:jc w:val="center"/>
              <w:rPr>
                <w:rFonts w:ascii="黑体" w:eastAsia="黑体" w:hAnsi="黑体" w:cs="宋体"/>
                <w:bCs/>
                <w:kern w:val="0"/>
                <w:szCs w:val="32"/>
              </w:rPr>
            </w:pPr>
            <w:r w:rsidRPr="00D1299F">
              <w:rPr>
                <w:rFonts w:ascii="黑体" w:eastAsia="黑体" w:hAnsi="黑体" w:cs="宋体" w:hint="eastAsia"/>
                <w:bCs/>
                <w:kern w:val="0"/>
              </w:rPr>
              <w:t>柯桥区劳动保障诚信示范企业77家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浙江景岳堂药业有限公司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浙江力博控股集团有限公司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浙江古纤道股份有限公司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绍兴市博亚服饰有限公司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浙江金蝉布艺股份有限公司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浙江同正管道技术有限公司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浙江鹏越纺织有限公司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中厦建设集团有限公司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绍兴焕鑫管业有限公司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浙江宇光照明科技有限公司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绍兴电力设备有限公司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浙江力博实业股份有限公司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绍兴华清化纤纺织有限公司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浙江省梅轮电梯有限公司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浙江建业幕墙装饰有限公司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浙江越剑智能装备有限公司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浙江蓝天实业集团有限公司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浙江省现代纺织工业研究院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浙江华联置业有限公司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绍兴图尔纺织有限公司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绍兴华联物业管理有限公司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浙江金甲化纤有限公司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绍兴县蓝天文化影视有限公司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浙江三力士橡胶股份有限公司</w:t>
            </w:r>
          </w:p>
        </w:tc>
      </w:tr>
      <w:tr w:rsidR="008A619B" w:rsidTr="00DC1503">
        <w:trPr>
          <w:trHeight w:val="276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浙江金昌房地产集团有限公司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绍兴金隆机械制造有限公司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绍兴前进齿轮箱有限公司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绍兴金昊机械制造有限公司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浙江柯林清洁有限公司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索密克汽车配件有限公司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绍兴市柯桥区富丽华大酒店有限公司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绍兴建栋纺织有限公司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浙江鼎丰铝业有限公司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绍兴安途汽车转向悬架有限公司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浙江勤业建工集团有限公司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浙江明牌珠宝股份有限公司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浙江四海氨纶纤维有限公司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浙江绍兴宏铭制衣有限公司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浙江远大勤业住宅产业化有限公司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浙江绍兴花为媒家私有限公司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浙江天工建设集团有限公司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绍兴中赢混凝土有限公司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浙江捷众科技股份有限公司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浙江富米丽家纺股份有限公司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浙江中环铜业有限公司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浙江宝业住宅产业化有限公司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浙江华仁医药有限公司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浙江宝业木制品有限公司</w:t>
            </w:r>
          </w:p>
        </w:tc>
      </w:tr>
      <w:tr w:rsidR="008A619B" w:rsidTr="00DC1503">
        <w:trPr>
          <w:trHeight w:val="276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绍兴华联国际商贸城有限公司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浙江宝业幕墙装饰有限公司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浙江裕源建材有限公司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浙江宝业建材材料有限公司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绍兴新亚泰纺织印花有限公司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绍兴华彬石化有限公司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绍兴红良铸业有限公司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浙江华清新材料有限公司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浙江天马实业股份有限公司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浙江飞峰体育用品有限公司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杭州联华华商集团有限公司常温物流绍兴基地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浙江西大门新材料股份有限公司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lastRenderedPageBreak/>
              <w:t>浙江西伟德宝业快可美建筑材料有限公司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浙江塔牌绍兴酒有限公司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延锋伟世通怡东汽车仪表有限公司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会稽山绍兴酒股份有限公司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浙江迎丰科技股份有限公司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绍兴柯桥恒元纺织有限公司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浙江浙能绍兴滨海热电有限责任公司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宝业集团股份有限公司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中设建工集团有限公司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浙江宝业建设集团有限公司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浙江天圣化纤有限公司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绍兴塞特印染有限公司</w:t>
            </w:r>
          </w:p>
        </w:tc>
      </w:tr>
      <w:tr w:rsidR="008A619B" w:rsidTr="00DC1503">
        <w:trPr>
          <w:trHeight w:val="276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绍兴柯桥恒鸣化纤有限公司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绍兴远东热电有限公司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浙江红绿蓝纺织印染有限公司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浙江永盛科技有限公司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绍兴精工绿筑集成建筑系统工业有限公司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8A619B" w:rsidTr="00DC1503">
        <w:trPr>
          <w:trHeight w:val="392"/>
        </w:trPr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9B" w:rsidRDefault="008A619B" w:rsidP="008A619B">
            <w:pPr>
              <w:widowControl/>
              <w:spacing w:line="360" w:lineRule="exact"/>
              <w:ind w:leftChars="-78" w:left="-250" w:rightChars="-148" w:right="-474" w:firstLineChars="56" w:firstLine="180"/>
              <w:jc w:val="center"/>
              <w:rPr>
                <w:rFonts w:ascii="黑体" w:eastAsia="黑体" w:hAnsi="黑体" w:cs="宋体"/>
                <w:b/>
                <w:bCs/>
                <w:kern w:val="0"/>
                <w:szCs w:val="32"/>
              </w:rPr>
            </w:pPr>
          </w:p>
          <w:p w:rsidR="008A619B" w:rsidRPr="00D1299F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79"/>
              <w:jc w:val="center"/>
              <w:rPr>
                <w:rFonts w:ascii="黑体" w:eastAsia="黑体" w:hAnsi="黑体" w:cs="宋体"/>
                <w:bCs/>
                <w:kern w:val="0"/>
                <w:szCs w:val="32"/>
              </w:rPr>
            </w:pPr>
            <w:r w:rsidRPr="00D1299F">
              <w:rPr>
                <w:rFonts w:ascii="黑体" w:eastAsia="黑体" w:hAnsi="黑体" w:cs="宋体" w:hint="eastAsia"/>
                <w:bCs/>
                <w:kern w:val="0"/>
              </w:rPr>
              <w:t>上虞区劳动保障诚信示范企业75家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绍兴市上虞大众劳动事务代理(所)有限公司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浙江闰土股份有限公司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卧龙电气驱动集团股份有限公司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浙江金辰印染有限公司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绍兴上虞舜越包装有限公司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浙江皇马科技股份有限公司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浙江阳光照明电器集团股份有限公司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浙江舜江建设集团有限公司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浙江国邦药业有限公司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浙江新和成药业有限公司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浙江上虞农村商业银行股份有限公司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绍兴大通商城股份有限公司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浙江自立高温科技有限公司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永农生物科学有限公司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浙江迪邦化工有限公司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中化蓝天氟材料有限公司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浙江龙盛染料化工有限公司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浙江双阳风机有限公司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浙江长征化工有限公司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浙江锋龙电气股份有限公司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上虞新和成生物化工有限公司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浙江省上虞汽车运输有限公司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上虞颖泰精细化工有限公司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恒安(浙江)家庭生活用品有限公司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浙江上风高科专风实业有限公司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浙江亿得化工有限公司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国网浙江绍兴市上虞区供电有限公司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浙江浙邦制药有限公司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绍兴女儿红酿酒有限公司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昆山润华商业有限公司上虞分公司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浙江阿克希龙舜华铝塑业有限公司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浙江奥龙电源有限公司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浙江灏宇科技有限公司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上虞宾馆有限公司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绍兴市上虞区平安保安服务有限公司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浙江劲光实业股份有限公司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浙江美诺华药物化学有限公司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浙江耐乐铜业有限公司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浙江国祥股份有限公司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绍兴上虞杭协热电有限公司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浙江嘉成化工有限公司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浙江扬帆新材料股份有限公司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浙江亚厦装饰股份有限公司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浙江佑谦特种材料有限公司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浙江上百集团有限公司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绍兴市上虞三立铜业有限公司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浙江世纪华通车业有限公司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浙江明新风机有限公司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浙江春晖智能控制股份有限公司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中国电信股份有限公司上虞分公司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浙江龙盛集团股份有限公司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浙江晶瑞电子材料有限公司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浙江康隆达特种防护科技股份有限公司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浙江中富建筑集团股份有限公司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lastRenderedPageBreak/>
              <w:t>中国邮政集团公司绍兴市上虞区分公司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浙江中建路桥设备有限公司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浙江古越电源有限公司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绍兴市上虞区崧厦供销合作社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绍兴市上虞区供水有限公司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上虞京新药业有限公司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浙江晶盛机电股份有限公司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浙江长贵金属粉体有限公司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浙江化工院科技有限公司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绍兴市上虞东林针织品有限公司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浙江太阳股份有限公司(原动力机械有限公司)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浙江新丰医疗器械有限公司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浙江中欣氟材股份有限公司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浙江金盾风机股份有限公司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浙江中泰建设工程有限公司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绍兴市烟草公司上虞分公司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绍兴市上虞区粮食收储有限公司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浙江科力森化学有限公司</w:t>
            </w:r>
          </w:p>
        </w:tc>
      </w:tr>
      <w:tr w:rsidR="008A619B" w:rsidTr="00DC1503">
        <w:trPr>
          <w:trHeight w:val="276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浙江智杰建设管理有限公司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中鑫建设集团有限公司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绍兴市上虞区东关供销合作社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8A619B" w:rsidTr="00DC1503">
        <w:trPr>
          <w:trHeight w:val="261"/>
        </w:trPr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9B" w:rsidRDefault="008A619B" w:rsidP="008A619B">
            <w:pPr>
              <w:widowControl/>
              <w:spacing w:line="360" w:lineRule="exact"/>
              <w:ind w:leftChars="-78" w:left="-250" w:rightChars="-148" w:right="-474" w:firstLineChars="56" w:firstLine="180"/>
              <w:jc w:val="center"/>
              <w:rPr>
                <w:rFonts w:ascii="黑体" w:eastAsia="黑体" w:hAnsi="黑体" w:cs="宋体"/>
                <w:b/>
                <w:bCs/>
                <w:kern w:val="0"/>
                <w:szCs w:val="32"/>
              </w:rPr>
            </w:pPr>
          </w:p>
          <w:p w:rsidR="008A619B" w:rsidRPr="00D1299F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79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D1299F">
              <w:rPr>
                <w:rFonts w:ascii="黑体" w:eastAsia="黑体" w:hAnsi="黑体" w:cs="宋体" w:hint="eastAsia"/>
                <w:bCs/>
                <w:kern w:val="0"/>
              </w:rPr>
              <w:t>诸暨市劳动保障诚信示范企业51家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浙江盾安热工科技有限公司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诸暨市长途汽车运输有限公司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浙江诸暨骏达环保设备有限公司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浙江富润印染有限公司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诸暨市华巨机械有限公司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浙江帕瓦新能源股份有限公司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浙江华益精密机械股份有限公司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诸暨市海纳特钢有限公司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华纬科技股份有限公司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诸暨市裕荣弹簧有限公司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浙江叶晓针织机械有限公司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浙江金昌弹簧有限公司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浙江诸暨市轴瓦总厂有限公司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诸暨众阳混凝土有限公司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浙江诸暨八方热电有限责任公司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浙江全顺机床有限公司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浙江广川建设有限公司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越烽建设集团有限公司</w:t>
            </w:r>
          </w:p>
        </w:tc>
      </w:tr>
      <w:tr w:rsidR="008A619B" w:rsidTr="00DC1503">
        <w:trPr>
          <w:trHeight w:val="276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浙江天使之泪珍珠股份有限公司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浙江乐佳机电有限公司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诸暨市欣拓电镀有限公司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诸暨市日月服饰有限公司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浙江中通文博服务有限公司诸暨分公司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浙江安特磁材有限公司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浙江镨美科智能刺绣设备有限公司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浙江开尔制衣有限公司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浙江盛名机电制造有限公司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回音必集团浙江医药有限公司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浙江申发轴瓦股份有限公司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浙江恒久特种链条有限公司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诸暨兴大豪科技开发有限公司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诸暨市天马服装有限公司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浙江菲达通球环保管业有限公司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诸暨链条总厂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兆山集团诸暨水泥有限公司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浙江恒森实业集团有限公司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浙江德广信电子科技股份有限公司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浙江海亮股份有限公司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浙江信胜科技股份有限公司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浙江宏发五峰电容器有限公司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浙江伟焕机械制造有限公司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浙江猎马人袜业有限公司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浙江科宇金属材料有限公司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申科滑动轴承股份有限公司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浙江诸暨富润宏丰纺织有限公司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浙江天洁环境科技股份有限公司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浣江水务股份有限公司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浙江精牌保安服务有限公司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浙江铜加工研究院有限公司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诸暨意创磁性技术有限公司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lastRenderedPageBreak/>
              <w:t>富润控股集团有限公司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8A619B" w:rsidTr="00DC1503">
        <w:trPr>
          <w:trHeight w:val="261"/>
        </w:trPr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9B" w:rsidRDefault="008A619B" w:rsidP="008A619B">
            <w:pPr>
              <w:widowControl/>
              <w:spacing w:line="360" w:lineRule="exact"/>
              <w:ind w:leftChars="-78" w:left="-250" w:rightChars="-148" w:right="-474" w:firstLineChars="56" w:firstLine="180"/>
              <w:jc w:val="center"/>
              <w:rPr>
                <w:rFonts w:ascii="黑体" w:eastAsia="黑体" w:hAnsi="黑体" w:cs="宋体"/>
                <w:b/>
                <w:bCs/>
                <w:kern w:val="0"/>
                <w:szCs w:val="32"/>
              </w:rPr>
            </w:pPr>
          </w:p>
          <w:p w:rsidR="008A619B" w:rsidRPr="00D1299F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79"/>
              <w:jc w:val="center"/>
              <w:rPr>
                <w:rFonts w:ascii="黑体" w:eastAsia="黑体" w:hAnsi="黑体" w:cs="宋体"/>
                <w:bCs/>
                <w:kern w:val="0"/>
                <w:szCs w:val="32"/>
              </w:rPr>
            </w:pPr>
            <w:r w:rsidRPr="00D1299F">
              <w:rPr>
                <w:rFonts w:ascii="黑体" w:eastAsia="黑体" w:hAnsi="黑体" w:cs="宋体" w:hint="eastAsia"/>
                <w:bCs/>
                <w:kern w:val="0"/>
              </w:rPr>
              <w:t>嵊州市劳动保障诚信示范企业52家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浙江帆度光伏材料有限公司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浙江绍兴嵊新高速公路有限公司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浙江亿厦建设股份有限公司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浙江嵊州鑫嵋服装有限公司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浙江新光药业股份有限公司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浙江帅丰电器股份有限公司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嵊州市金豪制冷设备有限公司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浙江永峰模具制造有限公司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浙江越盛集团有限公司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中利建设集团有限公司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浙江新中港清洁能源股份有限公司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浙江天盛机械有限公司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浙江省嵊州市长运集团有限公司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浙江万事兴电器有限公司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浙江天成印染针织有限公司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嵊州市长运汽车检测有限公司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浙江双鸟机械有限公司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浙江华发茶业有限公司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杭州联华华商集团嵊州世纪联华超市有限公司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浙江三鼎工具有限公司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浙江天宇建设有限公司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嵊州市保罗酒店管理有限公司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浙江一景乳业股份有限公司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嵊州市金盾保安服务有限公司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浙江特种电机股份有限公司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嵊州市国商大厦有限公司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嵊州市第三建筑工程有限公司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嵊州市柏星超级大酒店有限公司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嵊州市盛泰色织科技有限公司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浙江省嵊州市医药药材总公司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浙江巴贝领带有限公司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浙江冠东印染服饰有限公司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麦地郎集团有限公司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浙江嵊州元丰模具有限公司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华汇建设集团有限公司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易心堂大药房连锁股份有限公司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嵊州市仟代领带织造有限公司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浙江浪普制衣有限公司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浙江达成凯悦纺织服装有限公司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嵊州市华发控股有限公司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浙江雅士林服装股份有限公司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嵊州元泰领带服饰有限公司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国网浙江嵊州市供电有限公司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浙江昂利康制药股份有限公司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嵊州市柏星超级仟代投资有限公司仟代大酒店分公司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嵊州宾馆有限公司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浙江高速投资发展有限公司嵊州服务区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浙江中益机械有限公司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嵊州新中港热电有限公司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浙江金天得纺织有限公司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浙江迪贝电气股份有限公司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加佳控股集团有限公司</w:t>
            </w:r>
          </w:p>
        </w:tc>
      </w:tr>
      <w:tr w:rsidR="008A619B" w:rsidTr="00DC1503">
        <w:trPr>
          <w:trHeight w:val="261"/>
        </w:trPr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9B" w:rsidRDefault="008A619B" w:rsidP="008A619B">
            <w:pPr>
              <w:widowControl/>
              <w:spacing w:line="360" w:lineRule="exact"/>
              <w:ind w:leftChars="-78" w:left="-250" w:rightChars="-148" w:right="-474" w:firstLineChars="56" w:firstLine="180"/>
              <w:jc w:val="center"/>
              <w:rPr>
                <w:rFonts w:ascii="黑体" w:eastAsia="黑体" w:hAnsi="黑体" w:cs="宋体"/>
                <w:b/>
                <w:bCs/>
                <w:kern w:val="0"/>
                <w:szCs w:val="32"/>
              </w:rPr>
            </w:pPr>
          </w:p>
          <w:p w:rsidR="008A619B" w:rsidRPr="00D1299F" w:rsidRDefault="008A619B" w:rsidP="00DC1503">
            <w:pPr>
              <w:widowControl/>
              <w:spacing w:line="360" w:lineRule="exact"/>
              <w:ind w:leftChars="-78" w:left="-250" w:rightChars="-148" w:right="-474" w:firstLineChars="851" w:firstLine="2723"/>
              <w:rPr>
                <w:rFonts w:ascii="仿宋_GB2312" w:hAnsi="宋体" w:cs="宋体"/>
                <w:kern w:val="0"/>
                <w:sz w:val="24"/>
              </w:rPr>
            </w:pPr>
            <w:r w:rsidRPr="00D1299F">
              <w:rPr>
                <w:rFonts w:ascii="黑体" w:eastAsia="黑体" w:hAnsi="黑体" w:cs="宋体" w:hint="eastAsia"/>
                <w:bCs/>
                <w:kern w:val="0"/>
              </w:rPr>
              <w:t>新昌县劳动保障诚信示范企业40家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浙江省新昌县澄潭茶厂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浙江三花智能控制股份有限公司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新昌县红利机械有限公司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绍兴康可胶囊有限公司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浙江恒通机械有限公司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浙江美力科技股份有限公司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浙江丰岛股份有限公司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浙江华光胶囊股份有限公司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浙江丰岛食品股份有限公司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浙江益立胶囊股份有限公司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新昌新和成维生素有限公司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浙江得恩德制药股份有限公司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国网浙江新昌县供电有限公司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绍兴中亚胶囊有限公司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lastRenderedPageBreak/>
              <w:t>浙江五洲新春集团股份有限公司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浙江天龙胶丸有限公司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新昌县沃洲自来水有限公司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浙江新宝汽车电器有限公司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浙江泰坦股份有限公司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浙江新和成股份有限公司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新昌县诚本轴承滚子有限公司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浙江京新药业股份有限公司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浙江越达交通工程有限公司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浙江医药股份有限公司新昌制药厂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浙江耿基实业有限公司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浙江同星科技股份有限公司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浙江捷昌线性驱动科技股份有限公司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浙江佛城制冷有限公司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浙江中集铸锻有限公司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浙江宏辉胶丸有限公司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浙江新柴股份有限公司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浙江中财管道科技股份有限公司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浙江中柴机器有限公司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浙江新昌皮尔轴承有限公司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浙江新涛智控科技股份有限公司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万丰奥特控股集团有限公司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美盛文化创意股份有限公司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达利丝绸（浙江）有限公司</w:t>
            </w:r>
          </w:p>
        </w:tc>
      </w:tr>
      <w:tr w:rsidR="008A619B" w:rsidTr="00DC1503">
        <w:trPr>
          <w:trHeight w:val="26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浙江新龙实业有限公司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新昌县天亚制冷配件有限公司</w:t>
            </w:r>
          </w:p>
        </w:tc>
      </w:tr>
    </w:tbl>
    <w:p w:rsidR="008A619B" w:rsidRPr="00935EE7" w:rsidRDefault="008A619B" w:rsidP="008A619B">
      <w:pPr>
        <w:spacing w:line="500" w:lineRule="exact"/>
        <w:rPr>
          <w:szCs w:val="32"/>
        </w:rPr>
      </w:pPr>
    </w:p>
    <w:p w:rsidR="008A619B" w:rsidRDefault="008A619B" w:rsidP="008A619B">
      <w:pPr>
        <w:widowControl/>
        <w:ind w:leftChars="-78" w:left="-250" w:rightChars="-148" w:right="-474" w:firstLineChars="56" w:firstLine="179"/>
        <w:jc w:val="left"/>
        <w:rPr>
          <w:rFonts w:ascii="仿宋_GB2312" w:hAnsi="宋体" w:hint="eastAsia"/>
        </w:rPr>
      </w:pPr>
    </w:p>
    <w:p w:rsidR="008A619B" w:rsidRDefault="008A619B" w:rsidP="008A619B">
      <w:pPr>
        <w:widowControl/>
        <w:ind w:leftChars="-78" w:left="-250" w:rightChars="-148" w:right="-474" w:firstLineChars="56" w:firstLine="179"/>
        <w:jc w:val="left"/>
        <w:rPr>
          <w:rFonts w:ascii="仿宋_GB2312" w:hAnsi="宋体" w:hint="eastAsia"/>
        </w:rPr>
      </w:pPr>
    </w:p>
    <w:p w:rsidR="008A619B" w:rsidRPr="00D1299F" w:rsidRDefault="008A619B" w:rsidP="008A619B">
      <w:pPr>
        <w:widowControl/>
        <w:ind w:leftChars="-78" w:left="-250" w:rightChars="-148" w:right="-474" w:firstLineChars="56" w:firstLine="179"/>
        <w:jc w:val="left"/>
        <w:rPr>
          <w:rFonts w:ascii="黑体" w:eastAsia="黑体" w:hAnsi="黑体" w:hint="eastAsia"/>
        </w:rPr>
      </w:pPr>
      <w:r>
        <w:rPr>
          <w:rFonts w:ascii="仿宋_GB2312" w:hAnsi="宋体"/>
        </w:rPr>
        <w:br w:type="page"/>
      </w:r>
      <w:r w:rsidRPr="00D1299F">
        <w:rPr>
          <w:rFonts w:ascii="黑体" w:eastAsia="黑体" w:hAnsi="黑体" w:hint="eastAsia"/>
        </w:rPr>
        <w:lastRenderedPageBreak/>
        <w:t>附件2</w:t>
      </w:r>
    </w:p>
    <w:p w:rsidR="008A619B" w:rsidRDefault="008A619B" w:rsidP="008A619B">
      <w:pPr>
        <w:widowControl/>
        <w:ind w:leftChars="-78" w:left="-250" w:rightChars="-148" w:right="-474" w:firstLineChars="56" w:firstLine="179"/>
        <w:jc w:val="left"/>
        <w:rPr>
          <w:rFonts w:ascii="仿宋_GB2312" w:hAnsi="宋体"/>
        </w:rPr>
      </w:pPr>
    </w:p>
    <w:tbl>
      <w:tblPr>
        <w:tblW w:w="10544" w:type="dxa"/>
        <w:tblInd w:w="-459" w:type="dxa"/>
        <w:tblLayout w:type="fixed"/>
        <w:tblLook w:val="04A0"/>
      </w:tblPr>
      <w:tblGrid>
        <w:gridCol w:w="5272"/>
        <w:gridCol w:w="5218"/>
        <w:gridCol w:w="54"/>
      </w:tblGrid>
      <w:tr w:rsidR="008A619B" w:rsidTr="00DC1503">
        <w:trPr>
          <w:gridAfter w:val="1"/>
          <w:wAfter w:w="54" w:type="dxa"/>
          <w:trHeight w:val="510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ind w:leftChars="-78" w:left="-250" w:rightChars="-148" w:right="-474" w:firstLineChars="56" w:firstLine="247"/>
              <w:jc w:val="center"/>
              <w:rPr>
                <w:rFonts w:ascii="宋体" w:eastAsia="宋体" w:hAnsi="宋体" w:hint="eastAsia"/>
                <w:b/>
                <w:bCs/>
                <w:kern w:val="0"/>
                <w:sz w:val="44"/>
                <w:szCs w:val="44"/>
              </w:rPr>
            </w:pPr>
            <w:r w:rsidRPr="00935EE7">
              <w:rPr>
                <w:rFonts w:ascii="宋体" w:eastAsia="宋体" w:hAnsi="宋体"/>
                <w:b/>
                <w:sz w:val="44"/>
                <w:szCs w:val="44"/>
              </w:rPr>
              <w:t>201</w:t>
            </w:r>
            <w:r w:rsidRPr="00935EE7">
              <w:rPr>
                <w:rFonts w:ascii="宋体" w:eastAsia="宋体" w:hAnsi="宋体" w:hint="eastAsia"/>
                <w:b/>
                <w:sz w:val="44"/>
                <w:szCs w:val="44"/>
              </w:rPr>
              <w:t>8</w:t>
            </w:r>
            <w:r w:rsidRPr="00935EE7">
              <w:rPr>
                <w:rFonts w:ascii="宋体" w:eastAsia="宋体" w:hAnsi="宋体"/>
                <w:b/>
                <w:sz w:val="44"/>
                <w:szCs w:val="44"/>
              </w:rPr>
              <w:t>年度</w:t>
            </w:r>
            <w:r>
              <w:rPr>
                <w:rFonts w:ascii="宋体" w:eastAsia="宋体" w:hAnsi="宋体" w:hint="eastAsia"/>
                <w:b/>
                <w:bCs/>
                <w:kern w:val="0"/>
                <w:sz w:val="44"/>
                <w:szCs w:val="44"/>
              </w:rPr>
              <w:t>绍兴市劳动保障失信企业名单</w:t>
            </w:r>
          </w:p>
          <w:p w:rsidR="008A619B" w:rsidRPr="00935EE7" w:rsidRDefault="008A619B" w:rsidP="00DC1503">
            <w:pPr>
              <w:widowControl/>
              <w:ind w:leftChars="-78" w:left="-250" w:rightChars="-148" w:right="-474" w:firstLineChars="56" w:firstLine="135"/>
              <w:jc w:val="center"/>
              <w:rPr>
                <w:rFonts w:ascii="宋体" w:eastAsia="宋体" w:hAnsi="宋体"/>
                <w:b/>
                <w:bCs/>
                <w:kern w:val="0"/>
                <w:sz w:val="24"/>
              </w:rPr>
            </w:pPr>
          </w:p>
        </w:tc>
      </w:tr>
      <w:tr w:rsidR="008A619B" w:rsidTr="00DC1503">
        <w:trPr>
          <w:trHeight w:val="270"/>
        </w:trPr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400" w:lineRule="exact"/>
              <w:ind w:rightChars="-148" w:right="-47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 xml:space="preserve">绍兴柯桥永静纺织有限公司                    </w:t>
            </w:r>
          </w:p>
        </w:tc>
        <w:tc>
          <w:tcPr>
            <w:tcW w:w="5272" w:type="dxa"/>
            <w:gridSpan w:val="2"/>
            <w:vAlign w:val="bottom"/>
          </w:tcPr>
          <w:p w:rsidR="008A619B" w:rsidRDefault="008A619B" w:rsidP="00DC1503">
            <w:pPr>
              <w:widowControl/>
              <w:spacing w:line="400" w:lineRule="exact"/>
              <w:ind w:rightChars="-148" w:right="-474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绍兴市柯桥区启成布匹印纸印花厂</w:t>
            </w:r>
          </w:p>
        </w:tc>
      </w:tr>
      <w:tr w:rsidR="008A619B" w:rsidTr="00DC1503">
        <w:trPr>
          <w:gridAfter w:val="2"/>
          <w:wAfter w:w="5272" w:type="dxa"/>
          <w:trHeight w:val="270"/>
        </w:trPr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19B" w:rsidRDefault="008A619B" w:rsidP="00DC1503">
            <w:pPr>
              <w:widowControl/>
              <w:spacing w:line="400" w:lineRule="exact"/>
              <w:ind w:rightChars="-148" w:right="-474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8A619B" w:rsidTr="00DC1503">
        <w:trPr>
          <w:gridAfter w:val="1"/>
          <w:wAfter w:w="54" w:type="dxa"/>
          <w:trHeight w:val="270"/>
        </w:trPr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9B" w:rsidRDefault="008A619B" w:rsidP="00DC1503">
            <w:pPr>
              <w:widowControl/>
              <w:spacing w:line="400" w:lineRule="exact"/>
              <w:ind w:leftChars="354" w:left="1133" w:rightChars="-148" w:right="-474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9B" w:rsidRDefault="008A619B" w:rsidP="00DC1503">
            <w:pPr>
              <w:widowControl/>
              <w:spacing w:line="400" w:lineRule="exact"/>
              <w:ind w:leftChars="354" w:left="1133" w:rightChars="-148" w:right="-474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8A619B" w:rsidTr="00DC1503">
        <w:trPr>
          <w:gridAfter w:val="1"/>
          <w:wAfter w:w="54" w:type="dxa"/>
          <w:trHeight w:val="270"/>
        </w:trPr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9B" w:rsidRDefault="008A619B" w:rsidP="00DC1503">
            <w:pPr>
              <w:widowControl/>
              <w:spacing w:line="400" w:lineRule="exact"/>
              <w:ind w:leftChars="354" w:left="1133" w:rightChars="-148" w:right="-474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9B" w:rsidRDefault="008A619B" w:rsidP="00DC1503">
            <w:pPr>
              <w:widowControl/>
              <w:spacing w:line="400" w:lineRule="exact"/>
              <w:ind w:leftChars="354" w:left="1133" w:rightChars="-148" w:right="-474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8A619B" w:rsidTr="00DC1503">
        <w:trPr>
          <w:gridAfter w:val="1"/>
          <w:wAfter w:w="54" w:type="dxa"/>
          <w:trHeight w:val="270"/>
        </w:trPr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9B" w:rsidRDefault="008A619B" w:rsidP="00DC1503">
            <w:pPr>
              <w:widowControl/>
              <w:spacing w:line="400" w:lineRule="exact"/>
              <w:ind w:leftChars="354" w:left="1133" w:rightChars="-148" w:right="-474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9B" w:rsidRDefault="008A619B" w:rsidP="00DC1503">
            <w:pPr>
              <w:widowControl/>
              <w:spacing w:line="400" w:lineRule="exact"/>
              <w:ind w:leftChars="354" w:left="1133" w:rightChars="-148" w:right="-474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</w:tr>
    </w:tbl>
    <w:p w:rsidR="008A619B" w:rsidRDefault="008A619B" w:rsidP="008A619B">
      <w:pPr>
        <w:widowControl/>
        <w:spacing w:line="400" w:lineRule="exact"/>
        <w:ind w:leftChars="354" w:left="1133" w:rightChars="-148" w:right="-474"/>
        <w:jc w:val="left"/>
        <w:rPr>
          <w:rFonts w:ascii="仿宋_GB2312" w:hAnsi="宋体" w:cs="宋体" w:hint="eastAsia"/>
          <w:kern w:val="0"/>
          <w:sz w:val="24"/>
        </w:rPr>
      </w:pPr>
      <w:r>
        <w:rPr>
          <w:rFonts w:ascii="仿宋_GB2312" w:hAnsi="宋体" w:cs="宋体" w:hint="eastAsia"/>
          <w:kern w:val="0"/>
          <w:sz w:val="24"/>
        </w:rPr>
        <w:t xml:space="preserve"> </w:t>
      </w:r>
    </w:p>
    <w:p w:rsidR="00C730A5" w:rsidRDefault="00C730A5"/>
    <w:sectPr w:rsidR="00C730A5" w:rsidSect="007F2EEB">
      <w:pgSz w:w="11906" w:h="16838" w:code="9"/>
      <w:pgMar w:top="1418" w:right="1531" w:bottom="1418" w:left="1531" w:header="851" w:footer="1247" w:gutter="0"/>
      <w:cols w:space="425"/>
      <w:titlePg/>
      <w:docGrid w:type="linesAndChars" w:linePitch="57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/>
  <w:defaultTabStop w:val="420"/>
  <w:evenAndOddHeaders/>
  <w:drawingGridHorizontalSpacing w:val="105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619B"/>
    <w:rsid w:val="00124995"/>
    <w:rsid w:val="003F7685"/>
    <w:rsid w:val="00453360"/>
    <w:rsid w:val="006A20EB"/>
    <w:rsid w:val="00770695"/>
    <w:rsid w:val="007E4625"/>
    <w:rsid w:val="007E4F6F"/>
    <w:rsid w:val="007F2EEB"/>
    <w:rsid w:val="008A619B"/>
    <w:rsid w:val="009F5C4F"/>
    <w:rsid w:val="00A66E94"/>
    <w:rsid w:val="00B30168"/>
    <w:rsid w:val="00C043A7"/>
    <w:rsid w:val="00C51E92"/>
    <w:rsid w:val="00C730A5"/>
    <w:rsid w:val="00D14D5D"/>
    <w:rsid w:val="00FC4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19B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803</Words>
  <Characters>4580</Characters>
  <Application>Microsoft Office Word</Application>
  <DocSecurity>0</DocSecurity>
  <Lines>38</Lines>
  <Paragraphs>10</Paragraphs>
  <ScaleCrop>false</ScaleCrop>
  <Company/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俞泽英</dc:creator>
  <cp:keywords/>
  <dc:description/>
  <cp:lastModifiedBy>俞泽英</cp:lastModifiedBy>
  <cp:revision>1</cp:revision>
  <dcterms:created xsi:type="dcterms:W3CDTF">2019-07-17T06:52:00Z</dcterms:created>
  <dcterms:modified xsi:type="dcterms:W3CDTF">2019-07-17T06:52:00Z</dcterms:modified>
</cp:coreProperties>
</file>