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E" w:rsidRDefault="00E7341E" w:rsidP="00E7341E">
      <w:pPr>
        <w:widowControl/>
        <w:spacing w:line="460" w:lineRule="exact"/>
        <w:ind w:leftChars="-78" w:left="-250" w:rightChars="-148" w:right="-474" w:firstLineChars="56" w:firstLine="179"/>
        <w:jc w:val="left"/>
        <w:rPr>
          <w:rFonts w:ascii="方正小标宋简体" w:eastAsia="方正小标宋简体" w:hAnsi="宋体" w:cs="宋体"/>
          <w:bCs/>
          <w:sz w:val="40"/>
          <w:szCs w:val="40"/>
        </w:rPr>
      </w:pPr>
      <w:r w:rsidRPr="007E6639">
        <w:rPr>
          <w:rFonts w:ascii="仿宋_GB2312" w:hAnsi="宋体" w:hint="eastAsia"/>
          <w:noProof/>
        </w:rPr>
        <w:t>附件</w:t>
      </w:r>
      <w:r w:rsidR="009512F0">
        <w:rPr>
          <w:rFonts w:ascii="仿宋_GB2312" w:hAnsi="宋体" w:hint="eastAsia"/>
          <w:noProof/>
        </w:rPr>
        <w:t>2</w:t>
      </w:r>
    </w:p>
    <w:p w:rsidR="00E7341E" w:rsidRDefault="00E7341E" w:rsidP="00E7341E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绍兴市</w:t>
      </w:r>
      <w:r w:rsidRPr="00526D5F">
        <w:rPr>
          <w:rFonts w:ascii="方正小标宋简体" w:eastAsia="方正小标宋简体" w:hAnsi="宋体" w:cs="宋体" w:hint="eastAsia"/>
          <w:bCs/>
          <w:sz w:val="44"/>
          <w:szCs w:val="44"/>
        </w:rPr>
        <w:t>劳动保障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AAAA</w:t>
      </w:r>
      <w:r w:rsidRPr="00526D5F">
        <w:rPr>
          <w:rFonts w:ascii="方正小标宋简体" w:eastAsia="方正小标宋简体" w:hAnsi="宋体" w:cs="宋体" w:hint="eastAsia"/>
          <w:bCs/>
          <w:sz w:val="44"/>
          <w:szCs w:val="44"/>
        </w:rPr>
        <w:t>企业名单</w:t>
      </w:r>
    </w:p>
    <w:p w:rsidR="00E7341E" w:rsidRDefault="00E7341E" w:rsidP="00E7341E">
      <w:pPr>
        <w:widowControl/>
        <w:spacing w:line="460" w:lineRule="exact"/>
        <w:ind w:leftChars="-78" w:left="-250" w:rightChars="-148" w:right="-474" w:firstLineChars="56" w:firstLine="180"/>
        <w:jc w:val="center"/>
        <w:rPr>
          <w:rFonts w:ascii="黑体" w:eastAsia="黑体" w:hAnsi="黑体" w:cs="宋体"/>
          <w:b/>
          <w:bCs/>
          <w:szCs w:val="32"/>
        </w:rPr>
      </w:pPr>
    </w:p>
    <w:p w:rsidR="00E7341E" w:rsidRDefault="00E7341E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市直劳动保障AAAA企业</w:t>
      </w:r>
      <w:r w:rsidR="00166D1B" w:rsidRPr="00070DEF">
        <w:rPr>
          <w:rFonts w:ascii="黑体" w:eastAsia="黑体" w:hAnsi="黑体" w:cs="宋体" w:hint="eastAsia"/>
          <w:bCs/>
          <w:szCs w:val="32"/>
        </w:rPr>
        <w:t>126</w:t>
      </w:r>
      <w:r w:rsidRPr="00070DEF">
        <w:rPr>
          <w:rFonts w:ascii="黑体" w:eastAsia="黑体" w:hAnsi="黑体" w:cs="宋体" w:hint="eastAsia"/>
          <w:bCs/>
          <w:szCs w:val="32"/>
        </w:rPr>
        <w:t>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W w:w="15959" w:type="dxa"/>
        <w:tblInd w:w="-1026" w:type="dxa"/>
        <w:tblLook w:val="04A0"/>
      </w:tblPr>
      <w:tblGrid>
        <w:gridCol w:w="5529"/>
        <w:gridCol w:w="10430"/>
      </w:tblGrid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恒丰银行股份有限公司绍兴支行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绍兴市越宇铜带有限公司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绍兴古越龙山绍兴酒专卖有限公司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绍兴咸亨集团股份有限公司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绍兴黄酒城投资发展有限公司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绍兴市水联贸易有限责任公司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中国平安财产保险股份有限公司绍兴中心支公司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绍兴市汤浦水库有限公司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浙商财产保险股份有限公司绍兴中心支公司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绍兴咸亨大酒店有限公司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浙江绍兴恒信农村合作银行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西南证券股份有限公司绍兴延安东路证券营业部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绍兴市水联建设工程有限责任公司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华泰证券股份有限公司绍兴府山证券营业部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绍兴市制水有限公司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长安责任保险股份有限公司绍兴中心支公司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绍兴市咸亨酒店有限公司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绍兴饭店永和庄园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浙江古越龙山电子科技发展有限公司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浙江虬晟光电技术有限公司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绍兴市国商大厦有限责任公司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浙江古越龙山绍兴酒股份有限公司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中国太平洋人寿保险股份有限公司绍兴中心支公司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中国民生银行股份有限公司绍兴分行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中国邮政储蓄银行股份有限公司绍兴市分行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财通证券股份有限公司绍兴凤林西路证券营业部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绍兴市工贸国有资本经营有限公司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绍兴国际大酒店有限公司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智慧城建设计院有限公司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中国农业银行股份有限公司绍兴分行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绍兴市燃气有限公司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绍兴市交通运输有限责任公司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浙江兆城房产开发有限公司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绍兴饭店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浙江天宇交通建设集团有限公司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绍兴市城乡燃气发展有限公司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绍兴市广丰房地产开发公司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嘉兴银行股份有限公司绍兴分行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绍兴市排水管理有限公司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绍兴市水环境科学研究院有限公司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浙江中成建工集团有限公司</w:t>
            </w:r>
          </w:p>
        </w:tc>
        <w:tc>
          <w:tcPr>
            <w:tcW w:w="10430" w:type="dxa"/>
            <w:shd w:val="clear" w:color="auto" w:fill="auto"/>
            <w:noWrap/>
            <w:vAlign w:val="center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绍兴市文化旅游集团有限公司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绍兴大宇石化有限公司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浙江绍兴苏泊尔生活电器有限公司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绍兴市汉莎羽绒制品有限公司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绍兴尾川管业有限公司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绍兴海神印染制衣有限公司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浙江绍兴乐爱工艺品有限公司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绍兴起重机总厂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绍兴国家黄酒工程技术研究中心有限公司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绍兴唯尔福生活用品有限责任公司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绍兴市富士豪印染有限公司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新和（绍兴）绿色照明有限公司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浙江庆茂纺织印染有限公司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绍兴百隆特宽科技有限公司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浙江古纤道新材料股份有限公司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绍兴龙迪纺织品有限公司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浙江古纤道绿色纤维有限公司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卧龙电气集团浙江灯塔电源有限公司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喜临门家具股份有限公司绍兴袍江分公司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绍兴市咸亨酒店食品有限公司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绍兴电力设备成套公司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绍兴上大纺织有限公司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绍兴忠兴印染有限公司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浙江唯尔福纸业有限公司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绍兴锦程纺织制衣有限公司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绍兴唯尔福实业有限公司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浙江医药股份有限公司维生素厂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绍兴市通安货物联运有限责任公司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浙江沪杭甬高速公路股份有限公司绍兴管理处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绍兴天然气投资有限公司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绍兴市集亚物流基地有限公司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绍兴升笑软垫制品有限公司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绍兴宝丰纺织服装有限公司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浙江海圣医疗器械有限公司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喜临门酒店家具有限公司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浙江向日葵光能科技股份有限公司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绍兴联海纺织服饰有限公司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绍兴唯尔福妇幼用品有限公司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绍兴市立新印染有限公司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绍兴大润发超市有限公司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绍兴古越龙山果酒有限公司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绍兴中新电器有限公司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绍兴志诚劳务派遣有限公司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绍兴家艺纺织服饰有限公司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浙江医药股份有限公司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浙江七色彩虹印染有限公司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浙江创新彩印有限公司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浙江兰乔圣菲家纺有限公司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浙江鑫磊包装有限公司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浙江富得利木业有限公司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绍兴善世亨力服饰有限公司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绍兴国周针织科技有限公司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浙江古纤道置业有限公司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浙江海峰建设工程有限公司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上虞市沥海镇三汇小学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浙江美科电器有限公司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浙江三友包装有限公司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绍兴市万峰房地产开发有限公司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绍兴市飞杰玻璃制品有限公司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绍兴市海湾劳动服务有限公司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绍兴市锦升塑业有限公司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浙江杭晖伞业有限公司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纳诺科技有限公司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浙江创新生物有限公司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绍兴市滨海新城海阁海鲜楼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绍兴市建屋置业有限公司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绍兴市雅美包装有限公司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绍兴舜宇照明工程有限公司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绍兴市远凯灯具有限公司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绍兴市莱盛科技有限公司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绍兴奇尚商业设施系统有限公司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浙江祥可铝塑包装有限公司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绍兴市鸿宇铝塑包装有限公司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绍兴市新弘包装有限公司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绍兴市滨海新城金帝运输有限公司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浙江昌海制药有限公司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浙江医药股份有限公司昌海生物分公司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浙江锦盛新材料股份有限公司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绍兴中瑞盖业有限公司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绍兴市美宝日化包装有限公司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浙江安格鲁传动系统有限公司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同创工程设计有限公司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中国科学院浙江数字内容研究院</w:t>
            </w:r>
          </w:p>
        </w:tc>
      </w:tr>
      <w:tr w:rsidR="00166D1B" w:rsidRPr="00166D1B" w:rsidTr="00166D1B">
        <w:trPr>
          <w:trHeight w:val="40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浙江世宏实业有限公司</w:t>
            </w:r>
          </w:p>
        </w:tc>
        <w:tc>
          <w:tcPr>
            <w:tcW w:w="10430" w:type="dxa"/>
            <w:shd w:val="clear" w:color="auto" w:fill="auto"/>
            <w:noWrap/>
            <w:vAlign w:val="bottom"/>
            <w:hideMark/>
          </w:tcPr>
          <w:p w:rsidR="00166D1B" w:rsidRPr="00166D1B" w:rsidRDefault="00166D1B" w:rsidP="00166D1B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166D1B">
              <w:rPr>
                <w:rFonts w:ascii="仿宋_GB2312" w:hAnsi="宋体" w:cs="宋体" w:hint="eastAsia"/>
                <w:sz w:val="24"/>
                <w:szCs w:val="24"/>
              </w:rPr>
              <w:t>绍兴市滨海新城李氏照明有限公司</w:t>
            </w:r>
          </w:p>
        </w:tc>
      </w:tr>
    </w:tbl>
    <w:p w:rsidR="00E7341E" w:rsidRDefault="00E7341E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越城区劳动保障AAAA企业</w:t>
      </w:r>
      <w:r w:rsidR="006E4801" w:rsidRPr="00070DEF">
        <w:rPr>
          <w:rFonts w:ascii="黑体" w:eastAsia="黑体" w:hAnsi="黑体" w:cs="宋体" w:hint="eastAsia"/>
          <w:bCs/>
          <w:szCs w:val="32"/>
        </w:rPr>
        <w:t>151</w:t>
      </w:r>
      <w:r w:rsidRPr="00070DEF">
        <w:rPr>
          <w:rFonts w:ascii="黑体" w:eastAsia="黑体" w:hAnsi="黑体" w:cs="宋体" w:hint="eastAsia"/>
          <w:bCs/>
          <w:szCs w:val="32"/>
        </w:rPr>
        <w:t>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W w:w="10773" w:type="dxa"/>
        <w:tblInd w:w="-1026" w:type="dxa"/>
        <w:tblLook w:val="04A0"/>
      </w:tblPr>
      <w:tblGrid>
        <w:gridCol w:w="5529"/>
        <w:gridCol w:w="5244"/>
      </w:tblGrid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绍兴新亚都大酒店有限公司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绍兴市彬彬木业有限公司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浙江越大实业集团有限公司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绍兴市越发机械制造有限公司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绍兴源盛海绵有限公司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浙江省烟草公司绍兴市公司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绍兴市额尔进出口有限公司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绍兴市诚成建材有限公司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绍兴中国国际旅行社有限公司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绍兴市越发置业有限公司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绍兴市新三角轿车维修有限公司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绍兴市越发物业服务有限公司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绍兴美溢医疗用品有限公司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绍兴金帝天然气有限公司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绍兴市格力达影视器材有限公司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绍兴市金诚缘首饰有限公司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浙江中外运有限公司绍兴分公司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浙江特立宙动画影视有限公司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绍兴联德机械设备有限公司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绍兴市鑫峰绣品有限公司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绍兴好士德医用品有限公司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中富建设集团有限公司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绍兴利璐进出口有限公司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绍兴市德普纺织品有限公司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浙江海森纺机科技有限公司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正大联合控股集团有限公司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绍兴友好国际旅游有限责任公司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 xml:space="preserve">绍兴兆丰绒织品有限公司　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绍兴供销大厦有限公司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绍兴东发建材有限公司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绍兴市海燕聚氨酯有限公司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浙江星宇控股有限公司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广发证券股份有限公司绍兴云东路证券营业部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绍兴海潮汽车销售有限公司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安诚财产保险股份有限公司绍兴中心支公司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浙江环宇建设集团有限公司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绍兴海港大酒店有限公司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绍兴市博腾置业有限公司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绍兴环球精益技术有限公司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浙江旭日轴承有限公司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绍兴市燃料有限公司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浙江伟业房产集团有限公司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绍兴市千客隆超市有限公司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绍兴海昊国际货运代理有限公司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浙江新海天生物科技有限公司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绍兴市智敏电子科技有限公司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浙江京东方显示技术有限公司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绍兴市鹏程设备安装实业有限公司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绍兴成美进出口有限公司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绍兴瑞凯防护用品有限公司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绍兴中金豪生大酒店有限公司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浙江巨星建设集团有限公司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绍兴通华商贸有限公司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绍兴欣孚纺织科技有限公司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浙江伟业建设有限公司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绍兴众宝金属制品有限公司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绍兴市房地产综合开发有限公司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绍兴益森工程机械有限公司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绍兴森美洪达汽车有限公司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绍兴瑞越仪器有限公司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绍兴市大光明玻璃有限公司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浙江振德控股有限公司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浙江越王珠宝有限公司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绍兴茂盛混凝土有限公司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绍兴和通汽车销售服务有限公司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绍兴市亚东进出口有限公司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上海市对外服务有限公司浙江分公司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绍兴智汇大酒店有限公司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绍兴天瑞环保科技有限公司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杭州泛远国际物流股份有限公司绍兴分公司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lastRenderedPageBreak/>
              <w:t>绍兴市振杨机械有限公司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绍兴市盘中餐餐饮管理有限公司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绍兴市禹盛房产开发有限公司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浙江中通文博服务有限公司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绍兴广源房地产开发有限公司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绍兴东龙塑业有限公司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中储棉绍兴有限公司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绍兴市工程机械有限公司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绍兴市苛曼居家饰品有限公司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绍兴市大成供电服务有限公司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绍兴市美鑫电器有限公司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绍兴颐高科技创业园有限公司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农工商房地产（集团）绍兴置业有限公司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绍兴医疗器械有限公司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绍兴三川机械有限公司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绍兴旭日绵轴承有限公司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绍兴市捷顺电机有限公司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绍兴市圣柏进出口有限公司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绍兴京东方上野电子器件有限公司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浙江楠丰进出口有限公司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中国人民人寿保险股份有限公司绍兴市中心支公司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绍兴宁达进出口有限公司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绍兴南湾视讯技术有限公司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浙江绍兴形尔尚居家空间有限公司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浙江五芳斋实业股份有限公司绍兴分公司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浙江益森科技股份有限公司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绍兴市越大高分子材料有限公司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绍兴市国太电器有限公司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绍兴市晟美电器有限公司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绍兴市佳鼎建筑装饰工程有限公司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浙江圣塔绍兴酒有限公司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绍兴梦享城物业管理有限公司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绍兴未莱环境集成有限公司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绍兴市恒丰聚氨酯实业有限公司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绍兴市旭峰混凝土有限公司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绍兴市越州轻纺工贸园区有限公司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绍兴市花炉电子商务有限公司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绍兴禹庄开元酒店管理有限公司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浙江顶峰镜业有限公司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绍兴托美医疗用品有限公司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绍兴巴士旅游汽车服务有限责任公司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浙江绍兴安邦护卫有限公司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绍兴市可口米业有限公司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绍兴市岭峰气枪制造有限公司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绍兴大明物业管理有限公司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浙江中联建设集团有限公司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绍兴国电电力工程有限公司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绍兴华朗进出口有限公司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浙江梦星家私有限公司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绍兴港峰医用品有限公司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中国铁塔股份有限公司绍兴市分公司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绍兴市越州茶业有限公司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绍兴世汇服饰有限公司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绍兴禹建幕墙装饰工程有限公司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浙江中和建筑设计有限公司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浙江中包派克奇包装有限公司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绍兴市博大房屋建设开发有限公司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绍兴明牌珠宝销售有限公司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绍兴市久久染料有限公司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浙江优特格尔医疗用品有限公司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绍兴航博建设有限公司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绍兴禹建起重机设备安装工程有限公司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绍兴市斯普锐金属制品有限公司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绍兴市中联智能化设备有限公司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绍兴美仑传媒有限公司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农银人寿保险股份有限公司绍兴中心支公司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绍兴市金欣服饰有限公司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绍兴市新民热电有限公司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绍兴富仕助剂有限公司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浙江京华激光科技股份有限公司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绍兴市大兴电气承装有限公司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绍兴山地茶业有限公司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绍兴市神峰园林工程有限公司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兴业银行股份有限公司绍兴分行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绍兴国电电力设备有限公司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绍兴银泰大酒店有限公司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lastRenderedPageBreak/>
              <w:t>绍兴市天池服饰有限公司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绍兴爱尔眼科医院有限公司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绍兴中设置业有限公司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绍兴鸿晔进出口有限公司</w:t>
            </w:r>
          </w:p>
        </w:tc>
      </w:tr>
      <w:tr w:rsidR="006E4801" w:rsidRPr="006E4801" w:rsidTr="006E4801">
        <w:trPr>
          <w:trHeight w:val="25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>绍兴市金昌工业发展有限公司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6E4801" w:rsidRPr="006E4801" w:rsidRDefault="006E4801" w:rsidP="006E4801">
            <w:pPr>
              <w:widowControl/>
              <w:spacing w:line="360" w:lineRule="exact"/>
              <w:ind w:leftChars="-78" w:left="-250" w:rightChars="-148" w:right="-474" w:firstLineChars="56" w:firstLine="134"/>
              <w:jc w:val="left"/>
              <w:rPr>
                <w:rFonts w:ascii="仿宋_GB2312" w:hAnsi="宋体" w:cs="宋体"/>
                <w:sz w:val="24"/>
                <w:szCs w:val="24"/>
              </w:rPr>
            </w:pPr>
            <w:r w:rsidRPr="006E4801">
              <w:rPr>
                <w:rFonts w:ascii="仿宋_GB2312" w:hAnsi="宋体" w:cs="宋体"/>
                <w:sz w:val="24"/>
                <w:szCs w:val="24"/>
              </w:rPr>
              <w:t xml:space="preserve">　</w:t>
            </w:r>
          </w:p>
        </w:tc>
      </w:tr>
    </w:tbl>
    <w:p w:rsidR="0044782C" w:rsidRPr="006E4801" w:rsidRDefault="0044782C" w:rsidP="004D5C48">
      <w:pPr>
        <w:widowControl/>
        <w:spacing w:line="460" w:lineRule="exact"/>
        <w:ind w:leftChars="-78" w:left="-250" w:rightChars="-148" w:right="-474" w:firstLineChars="56" w:firstLine="180"/>
        <w:jc w:val="center"/>
        <w:rPr>
          <w:rFonts w:ascii="黑体" w:eastAsia="黑体" w:hAnsi="黑体" w:cs="宋体"/>
          <w:b/>
          <w:bCs/>
          <w:szCs w:val="32"/>
        </w:rPr>
      </w:pPr>
    </w:p>
    <w:p w:rsidR="0009752E" w:rsidRDefault="004D5C48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柯桥区劳动保障AAAA企业128家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W w:w="10771" w:type="dxa"/>
        <w:tblInd w:w="-1168" w:type="dxa"/>
        <w:tblLook w:val="04A0"/>
      </w:tblPr>
      <w:tblGrid>
        <w:gridCol w:w="5529"/>
        <w:gridCol w:w="5242"/>
      </w:tblGrid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上海浦东发展银行股份有限公司绍兴柯桥支行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浙江兴日铁金属薄板有限公司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中信银行股份有限公司绍兴轻纺城支行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浙江新益印染有限公司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上海红星美凯龙品牌管理有限公司绍兴柯桥分公司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绍兴星发印染有限公司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浙江开元酒店管理有限公司绍兴金昌开元大酒店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浙江永盛薄膜科技有限公司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绍兴正兴复合材料有限公司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绍兴英吉利印染有限公司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绍兴柯桥中国轻纺城管道燃气有限公司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浙江迎丰科技股份有限公司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浙江赛博家纺有限公司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绍兴勇舜印染有限公司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绍兴正兴轮胎模具有限公司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浙江优创材料科技股份有限公司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绍兴永泰望湖酒店有限公司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绍兴阿太克生活制品有限公司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绍兴市柯桥区鱼得水大酒店有限公司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浙江滨康印染有限公司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浙江凯利新材料有限公司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绍兴超超染整有限公司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绍兴市天虹百货有限公司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浙江大拓印染有限公司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绍兴银泰百货有限公司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绍兴市南洋染织有限公司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绍兴柯桥世贸君亭都市酒店有限公司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浙江李氏纺织有限公司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绍兴东方税务师事务所有限公司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浙江恒道科技有限公司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浙江通达税务师事务所有限公司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浙江广大铝业有限公司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绍兴益地税务师事务所有限公司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浙江同正管道技术有限公司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绍兴柯桥德美化工有限公司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浙江豪菲纺织有限公司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浙江亚太药业股份有限公司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浙江宇光照明科技有限公司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绍兴柯桥鼎力保安服务有限公司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浙江天天田园控股集团有限公司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浙江精功科技股份有限公司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浙江力博实业股份有限公司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绍兴至味食品有限公司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浙江兴华利化纤有限公司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绍兴金阳纺织有限公司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浙江润</w:t>
            </w:r>
            <w:r w:rsidRPr="004D5C4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昇</w:t>
            </w:r>
            <w:r w:rsidRPr="004D5C48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新能源有限公司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绍兴市博亚服饰有限公司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墙煌新材料股份有限公司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绍兴华茂化纤有限公司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厦门金龙联合汽车工业有限公司绍兴分公司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绍兴华清化纤纺织有限公司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浙江永利经编股份有限公司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绍兴祥鹿针纺服饰有限公司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绍兴柯桥恒元纺织有限公司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绍兴汇立通包装有限公司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绍兴柯桥木林盛贸易有限公司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绍兴焕鑫管业有限公司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绍兴鸣宏纺织有限公司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浙江新乐纺织化纤有限公司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绍兴柯桥昌盛复合布业有限公司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绍兴柯桥巨楠化纤有限公司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浙江沃莱菲装饰材料有限公司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绍兴坦兴纺织有限公司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绍兴仁昌酱园有限公司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绍兴湖丰化纤有限公司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绍兴良丰纺织有限公司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绍兴飞贵化纤有限公司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绍兴大和红旗纺织厂  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绍兴铭园纺织有限公司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绍兴奇佳针纺织有限公司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浙江金隆家纺服饰有限公司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lastRenderedPageBreak/>
              <w:t xml:space="preserve">绍兴中天纺织有限公司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绍兴蕾笛笙纺服有限公司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绍兴鼎丰纺织器材有限公司    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绍兴兴泰实业有限公司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浙江羊山纺织机械有限公司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绍兴美纶纱业有限公司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浙江怡创印染有限公司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绍兴程章钢结构有限公司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浙江屹男印染有限公司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浙江宝业房地产集团有限公司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浙江雅德居节能环保门窗有限公司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绍兴广友劳务分包工程有限公司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浙江津膜环境科技有限公司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浙江宝业住宅产业化有限公司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绍兴宝利德汽车有限公司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浙江宝业现代建筑工业化制造有限公司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浙江九天笨鸟纺织股份有限公司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绍兴柯桥瑞策纺织有限公司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浙江绿筑集成科技有限公司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绍兴柯桥大申纺织有限公司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绍兴龙华工具有限公司 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绍兴柯桥虞山纺织有限公司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绍兴柯桥东翔纺织有限公司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绍兴天成印染有限公司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浙江金点子纺织有限公司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绍兴县新园针纺染整厂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浙江贤升建设有限公司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绍兴卓诚针纺有限公司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浙江兴振亚纺织有限公司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绍兴柯桥宏达陶瓷有限公司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浙江金甲化纤有限公司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绍兴柯桥亮剑机械有限公司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绍兴瑞雪创意园开发建设有限公司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浙江福厚制衣有限公司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浙江稽山印染有限公司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绍兴伟乐服饰有限公司    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绍兴金楚印染有限公司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浙江飞峰体育用品有限公司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绍兴金皇后皮塑有限公司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绍兴精致机械制造有限公司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绍兴和兴印染有限公司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绍兴市合球铸造有限公司　　 　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绍兴华裕纺机有限公司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绍兴康尔达进出口有限公司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绍兴华夏印染有限公司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绍兴博特新型建材有限公司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浙江盛兴印染有限公司    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绍兴华联纺织品服装有限公司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绍兴山海纺织有限公司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绍兴华绿园林建设有限公司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绍兴舒豪纺织科技有限公司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浙江双和环境建设有限公司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绍兴天明纸业有限公司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浙江伟诚防腐工程有限公司          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浙江维艺实业股份有限公司        </w:t>
            </w:r>
          </w:p>
        </w:tc>
        <w:tc>
          <w:tcPr>
            <w:tcW w:w="5242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浙江九州建设工程有限公司 </w:t>
            </w:r>
          </w:p>
        </w:tc>
      </w:tr>
    </w:tbl>
    <w:p w:rsidR="004D5C48" w:rsidRDefault="004D5C48" w:rsidP="004D5C48">
      <w:pPr>
        <w:widowControl/>
        <w:spacing w:line="460" w:lineRule="exact"/>
        <w:ind w:leftChars="-78" w:left="-250" w:rightChars="-148" w:right="-474" w:firstLineChars="56" w:firstLine="180"/>
        <w:jc w:val="center"/>
        <w:rPr>
          <w:rFonts w:ascii="黑体" w:eastAsia="黑体" w:hAnsi="黑体" w:cs="宋体"/>
          <w:b/>
          <w:bCs/>
          <w:szCs w:val="32"/>
        </w:rPr>
      </w:pPr>
    </w:p>
    <w:p w:rsidR="0044782C" w:rsidRDefault="0044782C" w:rsidP="004D5C48">
      <w:pPr>
        <w:widowControl/>
        <w:spacing w:line="460" w:lineRule="exact"/>
        <w:ind w:leftChars="-78" w:left="-250" w:rightChars="-148" w:right="-474" w:firstLineChars="56" w:firstLine="180"/>
        <w:jc w:val="center"/>
        <w:rPr>
          <w:rFonts w:ascii="黑体" w:eastAsia="黑体" w:hAnsi="黑体" w:cs="宋体"/>
          <w:b/>
          <w:bCs/>
          <w:szCs w:val="32"/>
        </w:rPr>
      </w:pPr>
    </w:p>
    <w:p w:rsidR="004D5C48" w:rsidRDefault="004D5C48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上虞区劳动保障AAAA企业89家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W w:w="10999" w:type="dxa"/>
        <w:tblInd w:w="-1026" w:type="dxa"/>
        <w:tblLook w:val="04A0"/>
      </w:tblPr>
      <w:tblGrid>
        <w:gridCol w:w="5529"/>
        <w:gridCol w:w="5470"/>
      </w:tblGrid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浙江地平线物业管理有限公司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浙江扬帆新材料股份有限公司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绍兴上虞春晖金科大酒店有限公司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浙江迪邦化工有限公司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浙江中富建筑集团股份有限公司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浙江杭特容器有限公司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绍兴市上虞区百官供销合作社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绍兴女儿红酿酒有限公司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绍兴上虞兴顺贸易有限公司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绍兴市上虞康众汽车销售服务有限公司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绍兴银行股份有限公司上虞支行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绍兴市上虞区东海燃气有限责任公司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绍兴市上虞区公共用车服务有限公司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绍兴市上虞区萨骑纺织服饰有限公司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浙江龙柏光伏科技有限公司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绍兴欧力卧龙振动机械有限公司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浙江通源电力工程有限公司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浙江友谊菲诺旅游用品有限公司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浙江维大师网络科技有限公司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上虞市盛源旅游用品有限公司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lastRenderedPageBreak/>
              <w:t>浙江南湾科技有限公司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绍兴市合兴包装印刷有限公司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绍兴市上虞区道墟五金厂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浙江星鹏铜材集团有限公司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绍兴上虞海螺水泥有限责任公司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浙江佑泰机械设备有限公司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浙江大舜公路建设有限公司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绍兴上虞舜越包装有限公司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绍兴市创达医疗器械有限公司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浙江金得利制衣有限公司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绍兴市上虞宇翔线业有限公司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上虞新和成生物化工有限公司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浙江华泰铜业有限公司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浙江春晖复合材料有限公司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绍兴市上虞天涯摄影器材厂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昶和纤维(绍兴)有限公司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浙江信龙建设有限公司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浙江前川电机有限公司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浙江金辰印染有限公司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浙江荣文风机有限公司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浙江金科双氧水有限公司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浙江大吉医疗器械有限公司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浙江新时代中能循环科技有限公司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浙江尧亮照明电器有限公司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绍兴市上虞杭州湾工业园区投资发展有限公司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浙江万生厨具有限公司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浙江龙盛薄板有限公司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浙江希尔塑胶阀门有限公司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浙江恩盛染料化工有限公司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浙江同诚合金铜管有限公司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绍兴中科白云化学科技有限公司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浙江海洲伞业有限公司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浙江舜池汽配有限公司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浙江春晖空调压缩机有限公司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浙江正境环保科技有限公司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浙江自立股份有限公司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浙江普尔树脂有限公司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绍兴市上虞区第三医院有限公司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浙江亿得化工有限公司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浙江金诚贵金属科技有限公司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浙江奥瑞金包装有限公司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浙江九鼎管桩有限公司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浙江自立高温科技有限公司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绍兴大通超市有限公司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浙江泰邦环境科技有限公司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绍兴市上虞神舟仪表有限公司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永农生物科学有限公司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浙江自立新材料股份有限公司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浙江奥龙电源有限公司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浙江蓝星印染有限公司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浙江劲光实业股份有限公司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绍兴市上虞区排水管理有限公司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浙江三荣塑胶有限公司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浙江华孚色纺有限公司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绍兴奇晖织造服饰有限公司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浙江新和成特种材料有限公司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绍兴上虞富钰纺织品有限公司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浙江闰土新材料有限公司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绍兴市新建金属装璜有限公司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绍兴大通商城股份有限公司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浙江朝舜机电有限公司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浙江省上虞汽车运输有限公司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绍兴鸿泰电脑控制技术设备有限公司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浙江金科文化产业股份有限公司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浙江中科恒泰新材料科技有限公司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绍兴市上虞东林针织品有限公司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浙江春晖环保能源股份有限公司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浙江亚厦景观园林工程有限公司</w:t>
            </w:r>
          </w:p>
        </w:tc>
      </w:tr>
      <w:tr w:rsidR="004D5C48" w:rsidRPr="004D5C48" w:rsidTr="004D5C48">
        <w:trPr>
          <w:trHeight w:val="28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D5C48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绍兴昱兴塑业包装有限公司</w:t>
            </w:r>
          </w:p>
        </w:tc>
        <w:tc>
          <w:tcPr>
            <w:tcW w:w="5470" w:type="dxa"/>
            <w:shd w:val="clear" w:color="auto" w:fill="auto"/>
            <w:noWrap/>
            <w:vAlign w:val="center"/>
            <w:hideMark/>
          </w:tcPr>
          <w:p w:rsidR="004D5C48" w:rsidRPr="004D5C48" w:rsidRDefault="004D5C48" w:rsidP="004D5C48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4D5C48" w:rsidRDefault="004D5C48" w:rsidP="004D5C48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Default="0044782C" w:rsidP="004D5C48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D5C48" w:rsidRDefault="0044782C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诸暨市</w:t>
      </w:r>
      <w:r w:rsidR="004D5C48" w:rsidRPr="00070DEF">
        <w:rPr>
          <w:rFonts w:ascii="黑体" w:eastAsia="黑体" w:hAnsi="黑体" w:cs="宋体" w:hint="eastAsia"/>
          <w:bCs/>
          <w:szCs w:val="32"/>
        </w:rPr>
        <w:t>劳动保障AAAA企业</w:t>
      </w:r>
      <w:r w:rsidRPr="00070DEF">
        <w:rPr>
          <w:rFonts w:ascii="黑体" w:eastAsia="黑体" w:hAnsi="黑体" w:cs="宋体" w:hint="eastAsia"/>
          <w:bCs/>
          <w:szCs w:val="32"/>
        </w:rPr>
        <w:t>73</w:t>
      </w:r>
      <w:r w:rsidR="004D5C48" w:rsidRPr="00070DEF">
        <w:rPr>
          <w:rFonts w:ascii="黑体" w:eastAsia="黑体" w:hAnsi="黑体" w:cs="宋体" w:hint="eastAsia"/>
          <w:bCs/>
          <w:szCs w:val="32"/>
        </w:rPr>
        <w:t>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246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W w:w="10916" w:type="dxa"/>
        <w:tblInd w:w="-885" w:type="dxa"/>
        <w:tblLook w:val="04A0"/>
      </w:tblPr>
      <w:tblGrid>
        <w:gridCol w:w="5388"/>
        <w:gridCol w:w="5528"/>
      </w:tblGrid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诸暨兴丞针织服饰有限公司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浙江宝利德汽车有限公司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鹏程怡家电器有限公司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浙江诸暨八方热电有限责任公司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浙江海越股份有限公司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浙江四季袜业有限公司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露笑新能源技术有限公司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浙江绅仕镭集团有限公司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lastRenderedPageBreak/>
              <w:t>浙江洁丽雅兰家纺有限公司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诸暨雄风新天地购物中心有限公司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诸暨市安顺保安服务有限公司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诸暨艾玛妇产医院有限公司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浙江伊思灵双第弹簧有限公司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浙江盛名机电制造有限公司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浙江广泰德达袜业有限公司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诸暨市第五人民医院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浙江诸暨万宝机械有限公司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绍兴市前锦众程人力资源服务有限公司诸暨分公司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浙江杭机铸造有限公司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浙江绅仕镭铜业有限公司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浙江露笑电子线材有限公司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浙江诸暨骏达环保设备有限公司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诸暨市浩海空调器制造有限公司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诸暨市裕荣弹簧有限公司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诸暨市联合旅游汽车出租有限公司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浙江省诸暨金宝汽车弹簧制造厂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舟山爱博仁人力资源咨询有限公司诸暨分公司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浙江莎耐特袜业有限公司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浙江吴越教育发展有限公司诸暨分公司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浙江宏坤建设有限公司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浙江菲达电气工程有限公司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浙江万安泵业有限公司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诸暨市暨阳街道办事处社区管理服务办公室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浙江龙净水业有限公司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富润集团&lt;纺织厂区&gt;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海亮集团有限公司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诸暨汇隆服装有限公司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诸暨锦枫管业有限公司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诸暨化肥厂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浙江盾安轻合金科技有限公司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浙江华汇安装股份有限公司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浙江军联铜业有限公司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诸暨市交运汽车租赁服务有限公司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浙江中元枫叶管业有限公司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浙江省东海建设有限公司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浙江天洁新材料有限公司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海亮艺术中学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浙江征天印染有限公司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浙江精牌保安服务有限公司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诸暨市乐业机电有限公司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浙江闻天电力工程安装有限公司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浙江利达环保科技股份有限公司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八方建设集团有限公司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诸暨众阳混凝土有限公司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浙江众盛设备安装有限公司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浙江阮仕珍珠股份有限公司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浙江诸暨市轴瓦总厂有限公司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浙江天使之泪珍珠股份有限公司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浙江盾安轨道交通设备有限公司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浙江全顺机床有限公司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回音必集团浙江医药有限公司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浙江中超建设集团有限公司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浙江镨美科智能刺绣设备有限公司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兆山新星集团浙江云石水泥有限公司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浙江广川建设有限公司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浙江众幸防护设备有限公司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诸暨华商进出口有限公司城西分公司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越烽建设集团有限公司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浙江恒久机械集团有限公司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浙江恒森实业集团有限公司</w:t>
            </w:r>
          </w:p>
        </w:tc>
      </w:tr>
      <w:tr w:rsidR="0044782C" w:rsidRPr="0044782C" w:rsidTr="0044782C">
        <w:trPr>
          <w:trHeight w:val="25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浙江洁丽雅针纺织品销售有限公司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浙江邦芒人力资源有限公司诸暨分公司</w:t>
            </w:r>
          </w:p>
        </w:tc>
      </w:tr>
      <w:tr w:rsidR="0044782C" w:rsidRPr="0044782C" w:rsidTr="0044782C">
        <w:trPr>
          <w:trHeight w:val="70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/>
                <w:color w:val="000000"/>
                <w:sz w:val="24"/>
                <w:szCs w:val="24"/>
              </w:rPr>
              <w:t>诸暨宝顺汽车销售服务有限公司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4D5C48" w:rsidRDefault="004D5C48" w:rsidP="004D5C48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Default="0044782C" w:rsidP="004D5C48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Default="0044782C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嵊州市劳动保障AAAA企业54家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/>
          <w:bCs/>
          <w:szCs w:val="32"/>
        </w:rPr>
      </w:pPr>
    </w:p>
    <w:tbl>
      <w:tblPr>
        <w:tblW w:w="10774" w:type="dxa"/>
        <w:tblInd w:w="-743" w:type="dxa"/>
        <w:tblLook w:val="04A0"/>
      </w:tblPr>
      <w:tblGrid>
        <w:gridCol w:w="5387"/>
        <w:gridCol w:w="5387"/>
      </w:tblGrid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浙江中巨建设有限公司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浙江雅士林领带服饰有限公司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浙江银河时装有限公司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绍兴鑫利达服饰印染有限公司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浙江文邦物业管理有限公司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嵊州沃尔特斯领带服饰有限公司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浙江松科电器有限公司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嵊州市宏达时装有限公司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浙江瑞雪制冷设备科技有限公司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浙江亿田电器有限公司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浙江九烽食品有限公司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浙江震凯化工有限公司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lastRenderedPageBreak/>
              <w:t>浙江金益建设有限公司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捷赛宝（绍兴）环保设备有限公司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浙江富立轴承钢管有限公司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绍兴市金帝电器有限公司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浙江东日土建设工程有限公司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嵊州富乐领带服装有限公司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浙江宝厦建设有限公司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嵊州市得润建设有限公司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浙江安能建筑劳务有限公司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嵊州市光宇实业有限公司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嵊州盈益机械有限公司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嵊州市恒鑫金属制管有限公司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嵊州鑫承进出口有限公司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嵊州市康盛电机制造有限公司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嵊州沃尔特斯领带服饰有限公司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嵊州市四明供电服务有限公司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嵊州市正和丝业有限公司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嵊州市中诚保安服务有限公司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嵊州市双利丝绸提花织造有限公司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浙江德美轴承有限公司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嵊州市双利领带服饰有限公司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浙江环影装饰工程有限公司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嵊州市金港针织服装有限公司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浙江康牧药业有限公司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嵊州市金盾保安服务有限公司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浙江来益生物技术有限公司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嵊州市贵龙领带织造有限公司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浙江莫尼厨具有限公司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嵊州市广源房地产开发有限公司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浙江普森电器有限公司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嵊州市保罗酒店管理有限公司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浙江莎美实业股份有限公司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嵊州达亿领带服饰有限公司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浙江省嵊州市医药药材总公司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嵊州宾格服饰有限公司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浙江天方科技股份有限公司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东方丽邦建设有限公司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绍兴银行股份有限公司嵊州支行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浙江双鸟起重设备有限公司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嵊州市特种链轮有限公司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浙江双鸟数码机床有限公司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浙江嵊州元丰模具有限公司</w:t>
            </w:r>
          </w:p>
        </w:tc>
      </w:tr>
    </w:tbl>
    <w:p w:rsidR="0044782C" w:rsidRDefault="0044782C" w:rsidP="0044782C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Default="0044782C" w:rsidP="0044782C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Pr="0044782C" w:rsidRDefault="0044782C" w:rsidP="0044782C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p w:rsidR="0044782C" w:rsidRDefault="0044782C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 w:hint="eastAsia"/>
          <w:bCs/>
          <w:szCs w:val="32"/>
        </w:rPr>
      </w:pPr>
      <w:r w:rsidRPr="00070DEF">
        <w:rPr>
          <w:rFonts w:ascii="黑体" w:eastAsia="黑体" w:hAnsi="黑体" w:cs="宋体" w:hint="eastAsia"/>
          <w:bCs/>
          <w:szCs w:val="32"/>
        </w:rPr>
        <w:t>新昌县劳动保障AAAA企业119家</w:t>
      </w:r>
    </w:p>
    <w:p w:rsidR="00070DEF" w:rsidRPr="00070DEF" w:rsidRDefault="00070DEF" w:rsidP="00070DEF">
      <w:pPr>
        <w:widowControl/>
        <w:spacing w:line="460" w:lineRule="exact"/>
        <w:ind w:leftChars="-78" w:left="-250" w:rightChars="-148" w:right="-474" w:firstLineChars="56" w:firstLine="179"/>
        <w:jc w:val="center"/>
        <w:rPr>
          <w:rFonts w:ascii="黑体" w:eastAsia="黑体" w:hAnsi="黑体" w:cs="宋体"/>
          <w:bCs/>
          <w:szCs w:val="32"/>
        </w:rPr>
      </w:pPr>
    </w:p>
    <w:tbl>
      <w:tblPr>
        <w:tblW w:w="10632" w:type="dxa"/>
        <w:tblInd w:w="-601" w:type="dxa"/>
        <w:tblLook w:val="04A0"/>
      </w:tblPr>
      <w:tblGrid>
        <w:gridCol w:w="5387"/>
        <w:gridCol w:w="5245"/>
      </w:tblGrid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新昌县金鹰齿轮箱有限公司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新昌县金晖制冷配件有限公司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浙江中宝实业控股股份有限公司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新昌县恒盛机械有限公司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浙江自力机械有限公司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浙江新昌三瑞香雪冲业有限公司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浙江西密克轴承股份有限公司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浙江中集轴承有限公司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浙江新昌力渊铸造有限公司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浙江奔野拖拉机制造有限公司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新昌县四通机电有限公司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浙江于雁服饰有限公司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浙江新昌展望机械有限公司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绍兴三雄汽配有限公司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浙江新涛电子机械股份有限公司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浙江森春机械有限公司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浙江新涛电子科技股份有限公司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新昌中法供水有限公司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浙江夸克生物科技有限公司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新昌县飞凤纺织有限公司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绍兴康健精密不锈钢有限公司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浙江兴昌风机有限公司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新昌县天然气有限公司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浙江新昌振新密封件有限公司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浙江鑫永利卡环有限公司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浙江康立自控科技有限公司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浙江博众车用部件有限公司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浙江省新昌新轴实业有限公司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新昌县三元机械有限公司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新昌县三和轴承有限公司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新昌县蓝翔机械有限公司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浙江弘康胶囊有限公司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浙江赛丽丝绸有限公司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新昌阳光老年护理院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lastRenderedPageBreak/>
              <w:t>新昌县泰坦科技有限公司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浙江美克药业有限公司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新昌县长城空调部件有限公司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新昌县金声铜业有限公司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新昌县新荣冠科技有限公司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浙江东旺不锈钢实业有限公司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浙江中柴机器有限公司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浙江科贸实业有限公司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浙江日发精密机械股份有限公司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浙江恒春机械有限公司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浙江日发航空数字装备有限责任公司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新昌县正大制冷配件有限公司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新昌县开源汽车轴承有限公司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绍兴迷蝶制衣有限公司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浙江斯菱汽车轴承股份有限公司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浙江凯成纺织机械有限公司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浙江省新昌县日菱冷冻器件有限公司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浙江日发纺织机械股份有限公司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浙江省新昌县承恩轴承有限公司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浙江新益针织制衣有限公司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新昌县丰亿电器有限公司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新昌县恒大建设有限公司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新昌奔野重工股份有限公司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浙江新昌别克跃电动工具有限公司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新昌县华雄机械有限公司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新昌县永达包装有限公司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新昌县优佰盛家居用品有限公司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浙江英特中药饮片有限公司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浙江陀曼精密机械有限公司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浙江富日泰轴承有限公司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浙江万盾制冷股份有限公司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新昌县华亿机械有限公司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绍兴市新峰电控成套设备有限公司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浙江景加源机械有限公司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新昌县海顺轴承有限公司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新昌县恒泰机械有限公司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新昌县迅达机械有限公司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新昌县富士精工科技有限公司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新昌县通用机械有限公司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新昌县利利红轴承有限公司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新昌沛斯轴承配件有限公司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浙江银球机械有限公司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浙江宏辉胶丸有限公司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新昌县大雄锻造有限公司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新昌金涛轴承有限公司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新昌新天龙纽尚精密轴承有限公司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新昌县林泉轴承有限公司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浙江精一重工有限公司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新昌县三新空调风机有限公司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新昌县恒利轴承有限公司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浙江朗博药业有限公司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新昌县精锐机械有限公司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浙江绿健胶囊有限公司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新昌县越峰铸钢实业有限公司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浙江新昌皮尔轴承有限公司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新昌县万瑞铸造有限公司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新昌县宏宇制冷有限公司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新昌越峰不锈钢铸造有限公司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浙江华佳热电集团有限公司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浙江月山胶囊有限公司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浙江金泰实业发展有限公司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绍兴仁和胶囊有限公司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浙江康利德科技有限公司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绍兴市永得利胶囊有限公司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浙江三瑞铜业有限公司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绍兴中亚胶囊有限公司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新昌县木兰纺织有限公司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新昌县第六胶丸厂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浙江鹤群机械股份有限公司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新昌县和信胶囊有限公司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新昌县恒达制衣有限公司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新昌县康迪胶囊有限公司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新昌县宇扬机械有限公司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浙江海迪森胶丸有限公司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浙江恒峰科技开发有限公司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浙江汇力胶囊有限公司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浙江先锋彩印包装有限公司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浙江康乐胶囊有限公司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新昌县富盛轴承配件有限公司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浙江越溪胶丸有限公司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浙江天福茶业有限公司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绍兴海邦药业有限公司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新昌县永强空调配件有限公司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浙江石城胶丸有限公司</w:t>
            </w:r>
          </w:p>
        </w:tc>
      </w:tr>
      <w:tr w:rsidR="0044782C" w:rsidRPr="0044782C" w:rsidTr="0044782C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44782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新昌县恒丰胶囊有限公司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44782C" w:rsidRPr="0044782C" w:rsidRDefault="0044782C" w:rsidP="0044782C">
            <w:pPr>
              <w:widowControl/>
              <w:jc w:val="left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44782C" w:rsidRPr="0044782C" w:rsidRDefault="0044782C" w:rsidP="0044782C">
      <w:pPr>
        <w:widowControl/>
        <w:jc w:val="left"/>
        <w:rPr>
          <w:rFonts w:ascii="仿宋_GB2312" w:hAnsi="宋体" w:cs="宋体"/>
          <w:color w:val="000000"/>
          <w:sz w:val="24"/>
          <w:szCs w:val="24"/>
        </w:rPr>
      </w:pPr>
    </w:p>
    <w:sectPr w:rsidR="0044782C" w:rsidRPr="0044782C" w:rsidSect="0009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C7" w:rsidRDefault="007835C7" w:rsidP="00E7341E">
      <w:r>
        <w:separator/>
      </w:r>
    </w:p>
  </w:endnote>
  <w:endnote w:type="continuationSeparator" w:id="0">
    <w:p w:rsidR="007835C7" w:rsidRDefault="007835C7" w:rsidP="00E7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C7" w:rsidRDefault="007835C7" w:rsidP="00E7341E">
      <w:r>
        <w:separator/>
      </w:r>
    </w:p>
  </w:footnote>
  <w:footnote w:type="continuationSeparator" w:id="0">
    <w:p w:rsidR="007835C7" w:rsidRDefault="007835C7" w:rsidP="00E73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41E"/>
    <w:rsid w:val="00070DEF"/>
    <w:rsid w:val="0009752E"/>
    <w:rsid w:val="00166D1B"/>
    <w:rsid w:val="0026210F"/>
    <w:rsid w:val="00304D61"/>
    <w:rsid w:val="00431CB6"/>
    <w:rsid w:val="0044782C"/>
    <w:rsid w:val="004D5C48"/>
    <w:rsid w:val="004E635F"/>
    <w:rsid w:val="005E0EE5"/>
    <w:rsid w:val="00653C2D"/>
    <w:rsid w:val="006E4801"/>
    <w:rsid w:val="00736582"/>
    <w:rsid w:val="007421F8"/>
    <w:rsid w:val="007835C7"/>
    <w:rsid w:val="00847A7D"/>
    <w:rsid w:val="00876789"/>
    <w:rsid w:val="00912BDB"/>
    <w:rsid w:val="009512F0"/>
    <w:rsid w:val="00C05EF4"/>
    <w:rsid w:val="00C94D19"/>
    <w:rsid w:val="00D554D4"/>
    <w:rsid w:val="00DF5E2E"/>
    <w:rsid w:val="00E1583B"/>
    <w:rsid w:val="00E7341E"/>
    <w:rsid w:val="00EB7814"/>
    <w:rsid w:val="00F46A14"/>
    <w:rsid w:val="00F955EC"/>
    <w:rsid w:val="00FC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1636</Words>
  <Characters>9326</Characters>
  <Application>Microsoft Office Word</Application>
  <DocSecurity>0</DocSecurity>
  <Lines>77</Lines>
  <Paragraphs>21</Paragraphs>
  <ScaleCrop>false</ScaleCrop>
  <Company>P R C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王星1</dc:creator>
  <cp:lastModifiedBy>俞泽英</cp:lastModifiedBy>
  <cp:revision>3</cp:revision>
  <dcterms:created xsi:type="dcterms:W3CDTF">2018-10-23T06:59:00Z</dcterms:created>
  <dcterms:modified xsi:type="dcterms:W3CDTF">2018-10-23T07:01:00Z</dcterms:modified>
</cp:coreProperties>
</file>