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-318" w:type="dxa"/>
        <w:tblLook w:val="04A0"/>
      </w:tblPr>
      <w:tblGrid>
        <w:gridCol w:w="4821"/>
        <w:gridCol w:w="5103"/>
        <w:gridCol w:w="267"/>
      </w:tblGrid>
      <w:tr w:rsidR="00526D5F" w:rsidRPr="00893C91" w:rsidTr="00DF352A">
        <w:trPr>
          <w:trHeight w:val="522"/>
        </w:trPr>
        <w:tc>
          <w:tcPr>
            <w:tcW w:w="10191" w:type="dxa"/>
            <w:gridSpan w:val="3"/>
            <w:shd w:val="clear" w:color="auto" w:fill="auto"/>
            <w:noWrap/>
            <w:vAlign w:val="bottom"/>
            <w:hideMark/>
          </w:tcPr>
          <w:p w:rsidR="00526D5F" w:rsidRDefault="00526D5F" w:rsidP="00526D5F">
            <w:pPr>
              <w:widowControl/>
              <w:spacing w:line="460" w:lineRule="exact"/>
              <w:ind w:leftChars="-78" w:left="-250" w:rightChars="-148" w:right="-474" w:firstLineChars="56" w:firstLine="179"/>
              <w:jc w:val="left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 w:rsidRPr="007E6639">
              <w:rPr>
                <w:rFonts w:ascii="仿宋_GB2312" w:hAnsi="宋体" w:hint="eastAsia"/>
                <w:noProof/>
              </w:rPr>
              <w:t>附件</w:t>
            </w:r>
            <w:r>
              <w:rPr>
                <w:rFonts w:ascii="仿宋_GB2312" w:hAnsi="宋体" w:hint="eastAsia"/>
                <w:noProof/>
              </w:rPr>
              <w:t>1</w:t>
            </w:r>
            <w:r w:rsidRPr="007E6639">
              <w:rPr>
                <w:rFonts w:ascii="仿宋_GB2312" w:hAnsi="宋体" w:hint="eastAsia"/>
                <w:noProof/>
              </w:rPr>
              <w:t>：</w:t>
            </w:r>
          </w:p>
          <w:p w:rsidR="00526D5F" w:rsidRDefault="009A1A12" w:rsidP="00526D5F">
            <w:pPr>
              <w:widowControl/>
              <w:spacing w:line="460" w:lineRule="exact"/>
              <w:ind w:leftChars="-78" w:left="-250" w:rightChars="-148" w:right="-474" w:firstLineChars="56" w:firstLine="246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绍兴市</w:t>
            </w:r>
            <w:r w:rsidR="00526D5F" w:rsidRPr="00526D5F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劳动保障诚信示范企业名单</w:t>
            </w:r>
          </w:p>
          <w:p w:rsidR="00526D5F" w:rsidRPr="00526D5F" w:rsidRDefault="00526D5F" w:rsidP="00526D5F">
            <w:pPr>
              <w:widowControl/>
              <w:spacing w:line="460" w:lineRule="exact"/>
              <w:ind w:leftChars="-78" w:left="-250" w:rightChars="-148" w:right="-474" w:firstLineChars="56" w:firstLine="246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</w:p>
        </w:tc>
      </w:tr>
      <w:tr w:rsidR="00526D5F" w:rsidRPr="00893C91" w:rsidTr="00DF352A">
        <w:trPr>
          <w:trHeight w:val="493"/>
        </w:trPr>
        <w:tc>
          <w:tcPr>
            <w:tcW w:w="10191" w:type="dxa"/>
            <w:gridSpan w:val="3"/>
            <w:shd w:val="clear" w:color="auto" w:fill="auto"/>
            <w:noWrap/>
            <w:vAlign w:val="bottom"/>
            <w:hideMark/>
          </w:tcPr>
          <w:p w:rsidR="00526D5F" w:rsidRPr="00DC68AF" w:rsidRDefault="00526D5F" w:rsidP="00DC68AF">
            <w:pPr>
              <w:widowControl/>
              <w:spacing w:line="460" w:lineRule="exact"/>
              <w:ind w:leftChars="-78" w:left="-250" w:rightChars="-148" w:right="-474" w:firstLineChars="56" w:firstLine="179"/>
              <w:jc w:val="center"/>
              <w:rPr>
                <w:rFonts w:ascii="黑体" w:eastAsia="黑体" w:hAnsi="黑体" w:cs="宋体"/>
                <w:bCs/>
                <w:kern w:val="0"/>
                <w:szCs w:val="32"/>
              </w:rPr>
            </w:pPr>
            <w:r w:rsidRPr="00DC68AF">
              <w:rPr>
                <w:rFonts w:ascii="黑体" w:eastAsia="黑体" w:hAnsi="黑体" w:cs="宋体" w:hint="eastAsia"/>
                <w:bCs/>
                <w:kern w:val="0"/>
                <w:szCs w:val="32"/>
              </w:rPr>
              <w:t>市直劳动保障诚信示范企业</w:t>
            </w:r>
            <w:r w:rsidR="00857C8A" w:rsidRPr="00DC68AF">
              <w:rPr>
                <w:rFonts w:ascii="黑体" w:eastAsia="黑体" w:hAnsi="黑体" w:cs="宋体" w:hint="eastAsia"/>
                <w:bCs/>
                <w:kern w:val="0"/>
                <w:szCs w:val="32"/>
              </w:rPr>
              <w:t>28</w:t>
            </w:r>
            <w:r w:rsidRPr="00DC68AF">
              <w:rPr>
                <w:rFonts w:ascii="黑体" w:eastAsia="黑体" w:hAnsi="黑体" w:cs="宋体" w:hint="eastAsia"/>
                <w:bCs/>
                <w:kern w:val="0"/>
                <w:szCs w:val="32"/>
              </w:rPr>
              <w:t>家</w:t>
            </w:r>
          </w:p>
        </w:tc>
      </w:tr>
      <w:tr w:rsidR="00526D5F" w:rsidRPr="00893C91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2F6912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中国绍兴黄酒集团有限公司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浙江震元股份有限公司</w:t>
            </w:r>
          </w:p>
        </w:tc>
      </w:tr>
      <w:tr w:rsidR="002F6912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绍兴黄酒文化产业发展有限公司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浙江省水电建筑基础工程有限公司</w:t>
            </w:r>
          </w:p>
        </w:tc>
      </w:tr>
      <w:tr w:rsidR="002F6912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浙江漓铁集团有限公司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绍兴市公共交通集团有限公司</w:t>
            </w:r>
          </w:p>
        </w:tc>
      </w:tr>
      <w:tr w:rsidR="002F6912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中广有线信息网络有限公司绍兴分公司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绍兴市交通投资集团有限公司</w:t>
            </w:r>
          </w:p>
        </w:tc>
      </w:tr>
      <w:tr w:rsidR="002F6912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绍兴铜都矿业有限公司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绍兴绍诸高速公路有限公司</w:t>
            </w:r>
          </w:p>
        </w:tc>
      </w:tr>
      <w:tr w:rsidR="002F6912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绍兴市水务集团有限公司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绍兴市轨道交通集团有限公司</w:t>
            </w:r>
          </w:p>
        </w:tc>
      </w:tr>
      <w:tr w:rsidR="002F6912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绍兴市自来水有限公司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2F6912" w:rsidRPr="00857C8A" w:rsidRDefault="002F6912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杭州银行股份有限公司绍兴分行</w:t>
            </w:r>
          </w:p>
        </w:tc>
      </w:tr>
      <w:tr w:rsidR="00857C8A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857C8A" w:rsidRPr="00857C8A" w:rsidRDefault="00857C8A" w:rsidP="00A34E8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中国工商银行股份有限公司绍兴分行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857C8A" w:rsidRPr="00857C8A" w:rsidRDefault="00857C8A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宁波银行股份有限公司绍兴分行</w:t>
            </w:r>
          </w:p>
        </w:tc>
      </w:tr>
      <w:tr w:rsidR="00857C8A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857C8A" w:rsidRPr="00857C8A" w:rsidRDefault="00857C8A" w:rsidP="00A34E8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中国建设银行股份有限公司绍兴分行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857C8A" w:rsidRPr="00857C8A" w:rsidRDefault="00857C8A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中国平安人寿保险股份有限公司绍兴中心支公司</w:t>
            </w:r>
          </w:p>
        </w:tc>
      </w:tr>
      <w:tr w:rsidR="00857C8A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857C8A" w:rsidRPr="00857C8A" w:rsidRDefault="00857C8A" w:rsidP="00A34E8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浙江震元制药有限公司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857C8A" w:rsidRPr="00857C8A" w:rsidRDefault="00857C8A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中国人民财产保险股份有限公司绍兴市分公司</w:t>
            </w:r>
          </w:p>
        </w:tc>
      </w:tr>
      <w:tr w:rsidR="00857C8A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857C8A" w:rsidRPr="00857C8A" w:rsidRDefault="00857C8A" w:rsidP="00A34E8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浙江加多宝饮料有限公司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857C8A" w:rsidRPr="00857C8A" w:rsidRDefault="00857C8A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57C8A">
              <w:rPr>
                <w:rFonts w:ascii="仿宋_GB2312" w:hAnsi="宋体" w:cs="宋体" w:hint="eastAsia"/>
                <w:kern w:val="0"/>
                <w:sz w:val="24"/>
              </w:rPr>
              <w:t>中银保险有限公司绍兴中心支公司</w:t>
            </w:r>
          </w:p>
        </w:tc>
      </w:tr>
      <w:tr w:rsidR="00857C8A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857C8A" w:rsidRPr="002F6912" w:rsidRDefault="00857C8A" w:rsidP="00A34E8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F6912">
              <w:rPr>
                <w:rFonts w:ascii="仿宋_GB2312" w:hAnsi="宋体" w:cs="宋体" w:hint="eastAsia"/>
                <w:kern w:val="0"/>
                <w:sz w:val="24"/>
              </w:rPr>
              <w:t>浙江越宫钢结构有限公司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857C8A" w:rsidRPr="002F6912" w:rsidRDefault="00857C8A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F6912">
              <w:rPr>
                <w:rFonts w:ascii="仿宋_GB2312" w:hAnsi="宋体" w:cs="宋体" w:hint="eastAsia"/>
                <w:kern w:val="0"/>
                <w:sz w:val="24"/>
              </w:rPr>
              <w:t>绍兴民生医药股份有限公司</w:t>
            </w:r>
          </w:p>
        </w:tc>
      </w:tr>
      <w:tr w:rsidR="00857C8A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857C8A" w:rsidRPr="002F6912" w:rsidRDefault="00857C8A" w:rsidP="00A34E8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F6912">
              <w:rPr>
                <w:rFonts w:ascii="仿宋_GB2312" w:hAnsi="宋体" w:cs="宋体" w:hint="eastAsia"/>
                <w:kern w:val="0"/>
                <w:sz w:val="24"/>
              </w:rPr>
              <w:t>绍兴市上虞区沥海供销合作社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857C8A" w:rsidRPr="002F6912" w:rsidRDefault="00857C8A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F6912">
              <w:rPr>
                <w:rFonts w:ascii="仿宋_GB2312" w:hAnsi="宋体" w:cs="宋体" w:hint="eastAsia"/>
                <w:kern w:val="0"/>
                <w:sz w:val="24"/>
              </w:rPr>
              <w:t>绍兴翔宇绿色包装有限公司</w:t>
            </w:r>
          </w:p>
        </w:tc>
      </w:tr>
      <w:tr w:rsidR="00857C8A" w:rsidRPr="002F6912" w:rsidTr="00DF352A">
        <w:trPr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857C8A" w:rsidRPr="002F6912" w:rsidRDefault="00857C8A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F6912">
              <w:rPr>
                <w:rFonts w:ascii="仿宋_GB2312" w:hAnsi="宋体" w:cs="宋体" w:hint="eastAsia"/>
                <w:kern w:val="0"/>
                <w:sz w:val="24"/>
              </w:rPr>
              <w:t>绍兴中成热电有限公司</w:t>
            </w:r>
          </w:p>
        </w:tc>
        <w:tc>
          <w:tcPr>
            <w:tcW w:w="5370" w:type="dxa"/>
            <w:gridSpan w:val="2"/>
            <w:shd w:val="clear" w:color="auto" w:fill="auto"/>
            <w:noWrap/>
            <w:vAlign w:val="bottom"/>
            <w:hideMark/>
          </w:tcPr>
          <w:p w:rsidR="00857C8A" w:rsidRPr="002F6912" w:rsidRDefault="00857C8A" w:rsidP="002F6912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F6912">
              <w:rPr>
                <w:rFonts w:ascii="仿宋_GB2312" w:hAnsi="宋体" w:cs="宋体" w:hint="eastAsia"/>
                <w:kern w:val="0"/>
                <w:sz w:val="24"/>
              </w:rPr>
              <w:t>浙江大唐国际绍兴江滨热电有限责任公司</w:t>
            </w:r>
          </w:p>
        </w:tc>
      </w:tr>
      <w:tr w:rsidR="00857C8A" w:rsidRPr="00893C91" w:rsidTr="00DF352A">
        <w:trPr>
          <w:trHeight w:val="392"/>
        </w:trPr>
        <w:tc>
          <w:tcPr>
            <w:tcW w:w="10191" w:type="dxa"/>
            <w:gridSpan w:val="3"/>
            <w:shd w:val="clear" w:color="auto" w:fill="auto"/>
            <w:noWrap/>
            <w:vAlign w:val="bottom"/>
            <w:hideMark/>
          </w:tcPr>
          <w:p w:rsidR="00857C8A" w:rsidRDefault="00857C8A" w:rsidP="00526D5F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</w:p>
          <w:p w:rsidR="00857C8A" w:rsidRDefault="00857C8A" w:rsidP="00526D5F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</w:p>
          <w:p w:rsidR="00857C8A" w:rsidRPr="00DC68AF" w:rsidRDefault="00857C8A" w:rsidP="00DC68AF">
            <w:pPr>
              <w:widowControl/>
              <w:spacing w:line="360" w:lineRule="exact"/>
              <w:ind w:leftChars="-78" w:left="-250" w:rightChars="-148" w:right="-474" w:firstLineChars="56" w:firstLine="179"/>
              <w:jc w:val="center"/>
              <w:rPr>
                <w:rFonts w:ascii="黑体" w:eastAsia="黑体" w:hAnsi="黑体" w:cs="宋体"/>
                <w:bCs/>
                <w:kern w:val="0"/>
                <w:szCs w:val="32"/>
              </w:rPr>
            </w:pPr>
            <w:r w:rsidRPr="00DC68AF">
              <w:rPr>
                <w:rFonts w:ascii="黑体" w:eastAsia="黑体" w:hAnsi="黑体" w:cs="宋体" w:hint="eastAsia"/>
                <w:bCs/>
                <w:kern w:val="0"/>
                <w:szCs w:val="32"/>
              </w:rPr>
              <w:t>越城区劳动保障诚信示范企业30家</w:t>
            </w:r>
          </w:p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绍兴港现代物流集团有限公司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浙江盛洋科技股份有限公司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振德医疗用品股份有限公司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绿城物业服务集团有限公司绍兴市分公司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曼宁家屋面系统（绍兴）有限公司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绍兴时尚百盛商业发展有限公司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绍兴市悦达泳装服饰有限公司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浙江耀锋动力科技有限公司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绍兴欧柏斯光电科技有限公司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浙江明德微电子股份有限公司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浙江华剑智能装备有限公司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绍兴市粮食批发市场经营有限公司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绍兴金帝银泰购物中心有限公司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绍兴虎彩激光材料科技有限公司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浙江希望包装有限公司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绍兴福清卫生用品有限公司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绍兴市越城区海虹舫海鲜大酒店有限公司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浙江禹建建设集团有限公司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绍兴白塔酿酒有限公司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绍兴御茶村茶业有限公司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绍兴旗滨玻璃有限公司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绍兴市天龙锡材有限公司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绍兴京华激光材料科技有限公司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绍兴鹏润国美电器有限公司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华航信息技术（绍兴）有限公司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喜临门家具股份有限公司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绍兴咸亨食品股份有限公司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浙江奇彩环境科技股份有限公司</w:t>
            </w:r>
          </w:p>
        </w:tc>
      </w:tr>
      <w:tr w:rsidR="00857C8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上海新欧尚超市有限公司绍兴店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E7E97">
              <w:rPr>
                <w:rFonts w:ascii="仿宋_GB2312" w:hAnsi="宋体" w:cs="宋体" w:hint="eastAsia"/>
                <w:kern w:val="0"/>
                <w:sz w:val="24"/>
              </w:rPr>
              <w:t>太极集团浙江东方制药有限公司</w:t>
            </w:r>
          </w:p>
        </w:tc>
      </w:tr>
      <w:tr w:rsidR="00857C8A" w:rsidRPr="00EE7E97" w:rsidTr="00DF352A">
        <w:trPr>
          <w:gridAfter w:val="1"/>
          <w:wAfter w:w="267" w:type="dxa"/>
          <w:trHeight w:val="392"/>
        </w:trPr>
        <w:tc>
          <w:tcPr>
            <w:tcW w:w="9924" w:type="dxa"/>
            <w:gridSpan w:val="2"/>
            <w:shd w:val="clear" w:color="auto" w:fill="auto"/>
            <w:noWrap/>
            <w:vAlign w:val="bottom"/>
            <w:hideMark/>
          </w:tcPr>
          <w:p w:rsidR="00857C8A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</w:p>
          <w:p w:rsidR="00857C8A" w:rsidRPr="00EE7E97" w:rsidRDefault="00857C8A" w:rsidP="00EE7E97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</w:p>
          <w:p w:rsidR="00857C8A" w:rsidRPr="00914F3E" w:rsidRDefault="00857C8A" w:rsidP="00914F3E">
            <w:pPr>
              <w:widowControl/>
              <w:spacing w:line="360" w:lineRule="exact"/>
              <w:ind w:leftChars="-78" w:left="-250" w:rightChars="-148" w:right="-474" w:firstLineChars="56" w:firstLine="179"/>
              <w:jc w:val="center"/>
              <w:rPr>
                <w:rFonts w:ascii="黑体" w:eastAsia="黑体" w:hAnsi="黑体" w:cs="宋体"/>
                <w:bCs/>
                <w:kern w:val="0"/>
                <w:szCs w:val="32"/>
              </w:rPr>
            </w:pPr>
            <w:r w:rsidRPr="00914F3E">
              <w:rPr>
                <w:rFonts w:ascii="黑体" w:eastAsia="黑体" w:hAnsi="黑体" w:cs="宋体" w:hint="eastAsia"/>
                <w:bCs/>
                <w:kern w:val="0"/>
                <w:szCs w:val="32"/>
              </w:rPr>
              <w:t>柯桥区劳动保障诚信示范企业75家</w:t>
            </w:r>
          </w:p>
        </w:tc>
      </w:tr>
      <w:tr w:rsidR="00857C8A" w:rsidRPr="00893C91" w:rsidTr="00DF352A">
        <w:trPr>
          <w:gridAfter w:val="1"/>
          <w:wAfter w:w="267" w:type="dxa"/>
          <w:trHeight w:val="261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857C8A" w:rsidRPr="00893C91" w:rsidRDefault="00857C8A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857C8A" w:rsidRPr="00893C91" w:rsidRDefault="00857C8A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浙江华联医药连锁有限公司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浙江华联集团有限公司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浙江华仁医药有限公司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浙江林盛建设发展有限公司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浙江蓝天实业集团有限公司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浙江裕源建材有限公司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绍兴前进齿轮箱有限公司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浙江华联置业有限公司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绍兴蓝天文化影视有限公司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绍兴华联物业管理有限公司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三力士橡胶股份有限公司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浙江金昌房地产集团有限公司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绍兴金沙旅游发展股份有限公司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绍兴市柯桥区富丽华大酒店有限公司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绍兴安途汽车转向悬架有限公司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杭州联华华商集团有限公司绍兴柯桥世纪联华超市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浙江塔牌绍兴酒有限公司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绍兴金隆机械制造有限公司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浙江明牌珠宝股份有限公司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索密克汽车配件有限公司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绍兴天福羽绒制品有限公司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会稽山绍兴酒股份有限公司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浙江中环铜业有限公司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浙江绍兴花为媒家私有限公司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浙江绍兴昕欣纺织有限公司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浙江天工建设集团有限公司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浙江勤业建工集团有限公司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浙江鼎丰铝业有限公司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浙江四海氨纶纤维有限公司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绍兴市海远针纺有限公司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绍兴恒辉布业有限公司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浙江振越染整砂洗有限公司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浙江朗莎尔维迪制衣有限公司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浙江梅轮电梯股份有限公司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浙江优创光能科技有限公司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浙江东方华强纺织印染有限公司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浙江永顺窗饰材料有限公司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绍兴美佳热电有限公司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浙江思贤制药有限公司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浙江越剑机械制造有限公司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绍兴市柯桥区世华置业有限公司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浙江恒胜消防设备有限公司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中厦建设集团有限公司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浙江东盛印染有限公司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 xml:space="preserve">绍兴盛鑫印染有限公司 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浙江天马实业股份有限公司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浙江红绿蓝纺织印染有限公司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绍兴水处理发展有限公司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中设建工集团有限公司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浙江古纤道股份有限公司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绍兴柯桥江滨水处理有限公司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浙江鹏越纺织有限公司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浙江景岳堂药业有限公司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绍兴电力设备有限公司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浙江金蝉布艺股份有限公司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浙江兴发化纤集团有限公司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绍兴福兴纺织服饰有限公司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浙江宝业建设集团有限公司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浙江梅盛实业股份有限公司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宝业集团浙江建设产业研究院有限公司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宝业集团股份有限公司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浙江建业幕墙装饰有限公司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浙江宝业幕墙装饰有限公司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绍兴美得宝印染有限公司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浙江宝业园林绿化工程有限公司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绍兴柯桥丝绸印花定型厂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绍兴图尔纺织有限公司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浙江华清新材料有限公司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浙江鑫晟实业股份有限公司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绍兴铭业环境建设有限公司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绍兴中悦工程管理有限公司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坤茂建设集团有限公司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绍兴大湾化纤有限公司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浙江镜湖建设集团有限公司</w:t>
            </w:r>
          </w:p>
        </w:tc>
      </w:tr>
      <w:tr w:rsidR="00857C8A" w:rsidRPr="00DF352A" w:rsidTr="00DF352A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F352A">
              <w:rPr>
                <w:rFonts w:ascii="仿宋_GB2312" w:hAnsi="宋体" w:cs="宋体" w:hint="eastAsia"/>
                <w:kern w:val="0"/>
                <w:sz w:val="24"/>
              </w:rPr>
              <w:t>绍兴市西大门纺织装饰品有限公司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8A" w:rsidRPr="00DF352A" w:rsidRDefault="00857C8A" w:rsidP="00DF352A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2356AA" w:rsidRDefault="002356AA" w:rsidP="00EE7E97">
      <w:pPr>
        <w:spacing w:line="360" w:lineRule="exact"/>
        <w:jc w:val="center"/>
        <w:rPr>
          <w:rFonts w:ascii="仿宋_GB2312" w:hAnsi="宋体" w:cs="宋体" w:hint="eastAsia"/>
          <w:kern w:val="0"/>
          <w:sz w:val="24"/>
        </w:rPr>
      </w:pPr>
    </w:p>
    <w:p w:rsidR="00914F3E" w:rsidRDefault="00914F3E" w:rsidP="00EE7E97">
      <w:pPr>
        <w:spacing w:line="360" w:lineRule="exact"/>
        <w:jc w:val="center"/>
        <w:rPr>
          <w:rFonts w:ascii="仿宋_GB2312" w:hAnsi="宋体" w:cs="宋体"/>
          <w:kern w:val="0"/>
          <w:sz w:val="24"/>
        </w:rPr>
      </w:pPr>
    </w:p>
    <w:p w:rsidR="00DF352A" w:rsidRPr="00914F3E" w:rsidRDefault="00DF352A" w:rsidP="00EE7E97">
      <w:pPr>
        <w:spacing w:line="360" w:lineRule="exact"/>
        <w:jc w:val="center"/>
        <w:rPr>
          <w:rFonts w:ascii="黑体" w:eastAsia="黑体" w:hAnsi="黑体" w:cs="宋体"/>
          <w:bCs/>
          <w:kern w:val="0"/>
          <w:szCs w:val="32"/>
        </w:rPr>
      </w:pPr>
      <w:r w:rsidRPr="00914F3E">
        <w:rPr>
          <w:rFonts w:ascii="黑体" w:eastAsia="黑体" w:hAnsi="黑体" w:cs="宋体" w:hint="eastAsia"/>
          <w:bCs/>
          <w:kern w:val="0"/>
          <w:szCs w:val="32"/>
        </w:rPr>
        <w:t>上虞区劳动保障诚信示范企业</w:t>
      </w:r>
      <w:r w:rsidR="00D12983" w:rsidRPr="00914F3E">
        <w:rPr>
          <w:rFonts w:ascii="黑体" w:eastAsia="黑体" w:hAnsi="黑体" w:cs="宋体" w:hint="eastAsia"/>
          <w:bCs/>
          <w:kern w:val="0"/>
          <w:szCs w:val="32"/>
        </w:rPr>
        <w:t>75</w:t>
      </w:r>
      <w:r w:rsidRPr="00914F3E">
        <w:rPr>
          <w:rFonts w:ascii="黑体" w:eastAsia="黑体" w:hAnsi="黑体" w:cs="宋体" w:hint="eastAsia"/>
          <w:bCs/>
          <w:kern w:val="0"/>
          <w:szCs w:val="32"/>
        </w:rPr>
        <w:t>家</w:t>
      </w:r>
    </w:p>
    <w:p w:rsidR="00291E1D" w:rsidRDefault="00291E1D" w:rsidP="00EE7E97">
      <w:pPr>
        <w:spacing w:line="360" w:lineRule="exact"/>
        <w:jc w:val="center"/>
        <w:rPr>
          <w:rFonts w:ascii="黑体" w:eastAsia="黑体" w:hAnsi="黑体" w:cs="宋体"/>
          <w:b/>
          <w:bCs/>
          <w:kern w:val="0"/>
          <w:szCs w:val="32"/>
        </w:rPr>
      </w:pPr>
    </w:p>
    <w:tbl>
      <w:tblPr>
        <w:tblW w:w="10207" w:type="dxa"/>
        <w:tblInd w:w="-318" w:type="dxa"/>
        <w:tblLook w:val="04A0"/>
      </w:tblPr>
      <w:tblGrid>
        <w:gridCol w:w="4821"/>
        <w:gridCol w:w="5386"/>
      </w:tblGrid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浙江阳光照明电器集团股份有限公司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浙江大井化工有限公司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卧龙电气集团股份有限公司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浙江拓进五金工具有限公司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浙江上虞农村商业银行股份有限公司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浙江上光照明有限公司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浙江国邦药业有限公司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昆山润华商业有限公司上虞分公司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绍兴市公共交通集团上虞有限公司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上虞宾馆有限公司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上虞颖泰精细化工有限公司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中国建设银行股份有限公司上虞支行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浙江长征化工有限公司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中国电信股份有限公司上虞分公司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绍兴市上虞金冠化工有限公司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中国银行上虞市支行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浙江春晖智能控制股份有限公司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绍兴市上虞区东关供销合作社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浙江上风高科专风实业有限公司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浙江云涛生物技术股份有限公司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浙江省对外服务公司上虞分公司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浙江博腾药业有限公司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新天龙集团有限公司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中国邮政集团公司绍兴市上虞区分公司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浙江世纪华通车业有限公司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浙江威拓精细化学工业有限公司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绍兴市上虞华联印染有限公司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浙江腾鑫伞业有限公司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浙江太阳股份有限公司(原动力机械有限公司)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绍兴市烟草公司上虞分公司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浙江闰土股份有限公司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绍兴市上虞区水处理发展有限责任公司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浙江阿克希龙舜华铝塑业有限公司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浙江正裕化学工业有限公司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浙江龙盛集团股份有限公司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浙江曼托瓦尼机械有限公司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浙江安诺芳胺化学品有限公司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浙江龙柏集团有限公司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浙江瑞昶实业有限公司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绍兴恒强智能控制设备有限公司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浙江新和成药业有限公司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绍兴市上虞华天伞业有限公司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绍兴市上虞区供水有限公司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浙江佳华精化股份有限公司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浙江天玮雨具有限公司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浙江舜基休闲用品有限公司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浙江鸿盛化工有限公司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浙江约特工具有限公司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浙江化工院科技有限公司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浙江理想同济工程机械有限公司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浙江皇马科技股份有限公司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浙江正邦汽车模具有限公司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国网浙江绍兴市上虞区供电有限公司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浙江运发实业有限公司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浙江舜江建设集团有限公司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浙江上虞东瑞高级陶瓷有限公司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绍兴市怡盛家俱有限公司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浙江晶盛机电股份有限公司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浙江锋龙电气股份有限公司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浙江上百贸易有限公司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浙江中欣氟材股份有限公司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浙江万升塑料包装有限公司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浙江欣昱科技有限公司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浙江康隆达特种防护科技股份有限公司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恒安(浙江)家庭生活用品有限公司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浙江阮氏塑业有限公司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上虞京新药业有限公司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浙江双阳风机有限公司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绍兴大通购物中心有限公司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浙江格洛斯无缝钢管有限公司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中国农业银行股份有限公司绍兴上虞支行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浙江舜泉酒店投资管理有限公司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浙江新益智能驱动科技有限公司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浙江美诺华药物化学有限公司</w:t>
            </w:r>
          </w:p>
        </w:tc>
      </w:tr>
      <w:tr w:rsidR="00291E1D" w:rsidRPr="00291E1D" w:rsidTr="00291E1D">
        <w:trPr>
          <w:trHeight w:val="28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91E1D">
              <w:rPr>
                <w:rFonts w:ascii="仿宋_GB2312" w:hAnsi="宋体" w:cs="宋体" w:hint="eastAsia"/>
                <w:kern w:val="0"/>
                <w:sz w:val="24"/>
              </w:rPr>
              <w:t>绍兴市上虞区大成供电服务有限公司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291E1D" w:rsidRPr="00291E1D" w:rsidRDefault="00291E1D" w:rsidP="00291E1D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291E1D" w:rsidRDefault="00291E1D" w:rsidP="00291E1D">
      <w:pPr>
        <w:widowControl/>
        <w:spacing w:line="360" w:lineRule="exact"/>
        <w:ind w:leftChars="-78" w:left="-250" w:rightChars="-148" w:right="-474" w:firstLineChars="56" w:firstLine="134"/>
        <w:jc w:val="left"/>
        <w:rPr>
          <w:rFonts w:ascii="仿宋_GB2312" w:hAnsi="宋体" w:cs="宋体" w:hint="eastAsia"/>
          <w:kern w:val="0"/>
          <w:sz w:val="24"/>
        </w:rPr>
      </w:pPr>
    </w:p>
    <w:p w:rsidR="00914F3E" w:rsidRDefault="00914F3E" w:rsidP="00291E1D">
      <w:pPr>
        <w:widowControl/>
        <w:spacing w:line="360" w:lineRule="exact"/>
        <w:ind w:leftChars="-78" w:left="-250" w:rightChars="-148" w:right="-474" w:firstLineChars="56" w:firstLine="134"/>
        <w:jc w:val="left"/>
        <w:rPr>
          <w:rFonts w:ascii="仿宋_GB2312" w:hAnsi="宋体" w:cs="宋体"/>
          <w:kern w:val="0"/>
          <w:sz w:val="24"/>
        </w:rPr>
      </w:pPr>
    </w:p>
    <w:p w:rsidR="001D1E0C" w:rsidRPr="00914F3E" w:rsidRDefault="001D1E0C" w:rsidP="001D1E0C">
      <w:pPr>
        <w:spacing w:line="360" w:lineRule="exact"/>
        <w:jc w:val="center"/>
        <w:rPr>
          <w:rFonts w:ascii="黑体" w:eastAsia="黑体" w:hAnsi="黑体" w:cs="宋体"/>
          <w:bCs/>
          <w:kern w:val="0"/>
          <w:szCs w:val="32"/>
        </w:rPr>
      </w:pPr>
      <w:r w:rsidRPr="00914F3E">
        <w:rPr>
          <w:rFonts w:ascii="黑体" w:eastAsia="黑体" w:hAnsi="黑体" w:cs="宋体" w:hint="eastAsia"/>
          <w:bCs/>
          <w:kern w:val="0"/>
          <w:szCs w:val="32"/>
        </w:rPr>
        <w:t>诸暨市劳动保障诚信示范企业</w:t>
      </w:r>
      <w:r w:rsidR="002B3525" w:rsidRPr="00914F3E">
        <w:rPr>
          <w:rFonts w:ascii="黑体" w:eastAsia="黑体" w:hAnsi="黑体" w:cs="宋体" w:hint="eastAsia"/>
          <w:bCs/>
          <w:kern w:val="0"/>
          <w:szCs w:val="32"/>
        </w:rPr>
        <w:t>44</w:t>
      </w:r>
      <w:r w:rsidRPr="00914F3E">
        <w:rPr>
          <w:rFonts w:ascii="黑体" w:eastAsia="黑体" w:hAnsi="黑体" w:cs="宋体" w:hint="eastAsia"/>
          <w:bCs/>
          <w:kern w:val="0"/>
          <w:szCs w:val="32"/>
        </w:rPr>
        <w:t>家</w:t>
      </w:r>
    </w:p>
    <w:p w:rsidR="001D1E0C" w:rsidRDefault="001D1E0C" w:rsidP="001D1E0C">
      <w:pPr>
        <w:spacing w:line="360" w:lineRule="exact"/>
        <w:jc w:val="center"/>
        <w:rPr>
          <w:rFonts w:ascii="黑体" w:eastAsia="黑体" w:hAnsi="黑体" w:cs="宋体"/>
          <w:b/>
          <w:bCs/>
          <w:kern w:val="0"/>
          <w:szCs w:val="32"/>
        </w:rPr>
      </w:pPr>
    </w:p>
    <w:tbl>
      <w:tblPr>
        <w:tblW w:w="9938" w:type="dxa"/>
        <w:tblInd w:w="-318" w:type="dxa"/>
        <w:tblLook w:val="04A0"/>
      </w:tblPr>
      <w:tblGrid>
        <w:gridCol w:w="4821"/>
        <w:gridCol w:w="5117"/>
      </w:tblGrid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浙江菲达环保科技股份有限公司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浙江盾安热工科技有限公司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诸暨玛雅电器机械有限公司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浙江盾安机电科技有限公司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浙江富润印染有限公司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浙江华益精密机械股份有限公司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诸暨意创磁性技术有限公司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浙江万安科技股份有限公司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富润控股集团有限公司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浙江铭仕兴新暖通科技有限公司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浙江展诚建设集团股份有限公司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露笑科技股份有限公司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诸暨市长途汽车运输有限公司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浙江灿根智能科技有限公司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诸暨市雷博人力资源开发有限公司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浙江盾安禾田金属有限公司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诸暨市大成供电服务有限公司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浙江盾安智控科技股份有限公司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嵊州市剑之盾保安服务有限公司诸暨分公司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浙江铜加工研究院有限公司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浙江祥生建设工程有限公司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浙江科宇金属材料有限公司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浙江铁牌建筑劳务承包有限公司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浙江海亮股份有限公司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浙江中通文博服务有限公司诸暨分公司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浙江盾安机械有限公司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lastRenderedPageBreak/>
              <w:t>浙江省对外服务公司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浙江天洁环境科技股份有限公司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浙江健力股份有限公司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诸暨链条总厂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华纬科技股份有限公司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浙江步森服饰股份有限公司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浙江申发轴瓦股份有限公司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浙江开尔制衣有限公司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浙江帕瓦新能源股份有限公司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浙江瑞远数控设备股份有限公司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浙江富润纺织有限公司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浙江露通机电有限公司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兆山集团诸暨水泥有限公司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浙江金海环境技术股份有限公司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浙江信胜缝制设备有限公司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浙江菲达精工机械有限公司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诸暨大唐大润发超市有限公司</w:t>
            </w: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B3525">
              <w:rPr>
                <w:rFonts w:ascii="仿宋_GB2312" w:hAnsi="宋体" w:cs="宋体"/>
                <w:kern w:val="0"/>
                <w:sz w:val="24"/>
              </w:rPr>
              <w:t>申科滑动轴承股份有限公司</w:t>
            </w:r>
          </w:p>
        </w:tc>
      </w:tr>
      <w:tr w:rsidR="002B3525" w:rsidRPr="002B3525" w:rsidTr="002B3525">
        <w:trPr>
          <w:trHeight w:val="255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2B3525" w:rsidRPr="002B3525" w:rsidRDefault="002B3525" w:rsidP="002B3525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1D1E0C" w:rsidRDefault="001D1E0C" w:rsidP="002B3525">
      <w:pPr>
        <w:widowControl/>
        <w:spacing w:line="360" w:lineRule="exact"/>
        <w:ind w:leftChars="-78" w:left="-250" w:rightChars="-148" w:right="-474" w:firstLineChars="56" w:firstLine="134"/>
        <w:jc w:val="left"/>
        <w:rPr>
          <w:rFonts w:ascii="仿宋_GB2312" w:hAnsi="宋体" w:cs="宋体" w:hint="eastAsia"/>
          <w:kern w:val="0"/>
          <w:sz w:val="24"/>
        </w:rPr>
      </w:pPr>
    </w:p>
    <w:p w:rsidR="00914F3E" w:rsidRDefault="00914F3E" w:rsidP="002B3525">
      <w:pPr>
        <w:widowControl/>
        <w:spacing w:line="360" w:lineRule="exact"/>
        <w:ind w:leftChars="-78" w:left="-250" w:rightChars="-148" w:right="-474" w:firstLineChars="56" w:firstLine="134"/>
        <w:jc w:val="left"/>
        <w:rPr>
          <w:rFonts w:ascii="仿宋_GB2312" w:hAnsi="宋体" w:cs="宋体"/>
          <w:kern w:val="0"/>
          <w:sz w:val="24"/>
        </w:rPr>
      </w:pPr>
    </w:p>
    <w:p w:rsidR="002B3525" w:rsidRPr="00914F3E" w:rsidRDefault="002B3525" w:rsidP="002B3525">
      <w:pPr>
        <w:spacing w:line="360" w:lineRule="exact"/>
        <w:jc w:val="center"/>
        <w:rPr>
          <w:rFonts w:ascii="黑体" w:eastAsia="黑体" w:hAnsi="黑体" w:cs="宋体"/>
          <w:bCs/>
          <w:kern w:val="0"/>
          <w:szCs w:val="32"/>
        </w:rPr>
      </w:pPr>
      <w:r w:rsidRPr="00914F3E">
        <w:rPr>
          <w:rFonts w:ascii="黑体" w:eastAsia="黑体" w:hAnsi="黑体" w:cs="宋体" w:hint="eastAsia"/>
          <w:bCs/>
          <w:kern w:val="0"/>
          <w:szCs w:val="32"/>
        </w:rPr>
        <w:t>嵊州市劳动保障诚信示范企业</w:t>
      </w:r>
      <w:r w:rsidR="00D124E8" w:rsidRPr="00914F3E">
        <w:rPr>
          <w:rFonts w:ascii="黑体" w:eastAsia="黑体" w:hAnsi="黑体" w:cs="宋体" w:hint="eastAsia"/>
          <w:bCs/>
          <w:kern w:val="0"/>
          <w:szCs w:val="32"/>
        </w:rPr>
        <w:t>48</w:t>
      </w:r>
      <w:r w:rsidRPr="00914F3E">
        <w:rPr>
          <w:rFonts w:ascii="黑体" w:eastAsia="黑体" w:hAnsi="黑体" w:cs="宋体" w:hint="eastAsia"/>
          <w:bCs/>
          <w:kern w:val="0"/>
          <w:szCs w:val="32"/>
        </w:rPr>
        <w:t>家</w:t>
      </w:r>
    </w:p>
    <w:p w:rsidR="00D124E8" w:rsidRDefault="00D124E8" w:rsidP="002B3525">
      <w:pPr>
        <w:spacing w:line="360" w:lineRule="exact"/>
        <w:jc w:val="center"/>
        <w:rPr>
          <w:rFonts w:ascii="黑体" w:eastAsia="黑体" w:hAnsi="黑体" w:cs="宋体"/>
          <w:b/>
          <w:bCs/>
          <w:kern w:val="0"/>
          <w:szCs w:val="32"/>
        </w:rPr>
      </w:pPr>
    </w:p>
    <w:tbl>
      <w:tblPr>
        <w:tblW w:w="9671" w:type="dxa"/>
        <w:tblInd w:w="-318" w:type="dxa"/>
        <w:tblLook w:val="04A0"/>
      </w:tblPr>
      <w:tblGrid>
        <w:gridCol w:w="4962"/>
        <w:gridCol w:w="4709"/>
      </w:tblGrid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浙江帆度光伏材料有限公司(原新化科技)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嵊州新中港热电有限公司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浙江亿厦建设股份有限公司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浙江迪贝电气股份有限公司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浙江新光药业股份有限公司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加佳控股集团有限公司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嵊州市金豪制冷设备有限公司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浙江浪普制衣有限公司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浙江越盛集团有限公司</w:t>
            </w:r>
          </w:p>
        </w:tc>
        <w:tc>
          <w:tcPr>
            <w:tcW w:w="4709" w:type="dxa"/>
            <w:shd w:val="clear" w:color="auto" w:fill="auto"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嵊州市华发控股有限公司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浙江新中港清洁能源股份有限公司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嵊州元泰领带服饰有限公司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浙江省嵊州市长运集团有限公司</w:t>
            </w:r>
          </w:p>
        </w:tc>
        <w:tc>
          <w:tcPr>
            <w:tcW w:w="4709" w:type="dxa"/>
            <w:shd w:val="clear" w:color="auto" w:fill="auto"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浙江昂利康制药股份有限公司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浙江天成印染针织有限公司</w:t>
            </w:r>
          </w:p>
        </w:tc>
        <w:tc>
          <w:tcPr>
            <w:tcW w:w="4709" w:type="dxa"/>
            <w:shd w:val="clear" w:color="auto" w:fill="auto"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浙江中益机械有限公司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浙江双鸟机械有限公司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浙江鼎旺环境建设有限公司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杭州联华华商集团嵊州世纪联华超市有限公司</w:t>
            </w:r>
          </w:p>
        </w:tc>
        <w:tc>
          <w:tcPr>
            <w:tcW w:w="4709" w:type="dxa"/>
            <w:shd w:val="clear" w:color="auto" w:fill="auto"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浙江高速投资发展有限公司嵊州服务区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浙江天宇建设有限公司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浙江金天得纺织有限公司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浙江一景乳业股份有限公司</w:t>
            </w:r>
          </w:p>
        </w:tc>
        <w:tc>
          <w:tcPr>
            <w:tcW w:w="4709" w:type="dxa"/>
            <w:shd w:val="clear" w:color="auto" w:fill="auto"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浙江绍兴嵊新高速公路有限公司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浙江特种电机股份有限公司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浙江嵊州鑫嵋服装有限公司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嵊州市第三建筑工程有限公司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浙江帅丰电器有限公司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嵊州市盛泰色织科技有限公司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浙江祥晖数码科技有限公司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浙江巴贝领带有限公司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浙江永峰模具制造有限公司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麦地郎集团有限公司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中利建设集团有限公司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华汇建设集团有限公司</w:t>
            </w:r>
          </w:p>
        </w:tc>
        <w:tc>
          <w:tcPr>
            <w:tcW w:w="4709" w:type="dxa"/>
            <w:shd w:val="clear" w:color="auto" w:fill="auto"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浙江爱瑞卡普田电器有限公司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嵊州市仟代领带织造有限公司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嵊州市一力机械有限公司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浙江达成凯悦纺织服装有限公司</w:t>
            </w:r>
          </w:p>
        </w:tc>
        <w:tc>
          <w:tcPr>
            <w:tcW w:w="4709" w:type="dxa"/>
            <w:shd w:val="clear" w:color="auto" w:fill="auto"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浙江天盛机械有限公司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浙江雅士林服装股份有限公司</w:t>
            </w:r>
          </w:p>
        </w:tc>
        <w:tc>
          <w:tcPr>
            <w:tcW w:w="4709" w:type="dxa"/>
            <w:shd w:val="clear" w:color="auto" w:fill="auto"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浙江万事兴电器有限公司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国网浙江嵊州市供电公司</w:t>
            </w:r>
          </w:p>
        </w:tc>
        <w:tc>
          <w:tcPr>
            <w:tcW w:w="4709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嵊州市长运汽车检测有限公司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嵊州宾馆有限公司</w:t>
            </w:r>
          </w:p>
        </w:tc>
        <w:tc>
          <w:tcPr>
            <w:tcW w:w="4709" w:type="dxa"/>
            <w:shd w:val="clear" w:color="auto" w:fill="auto"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浙江华发茶业有限公司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嵊州国商大厦有限公司</w:t>
            </w:r>
          </w:p>
        </w:tc>
        <w:tc>
          <w:tcPr>
            <w:tcW w:w="4709" w:type="dxa"/>
            <w:shd w:val="clear" w:color="auto" w:fill="auto"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浙江三鼎工具有限公司</w:t>
            </w:r>
          </w:p>
        </w:tc>
      </w:tr>
    </w:tbl>
    <w:p w:rsidR="00D124E8" w:rsidRDefault="00D124E8" w:rsidP="00D124E8">
      <w:pPr>
        <w:spacing w:line="360" w:lineRule="exact"/>
        <w:jc w:val="center"/>
        <w:rPr>
          <w:rFonts w:ascii="黑体" w:eastAsia="黑体" w:hAnsi="黑体" w:cs="宋体" w:hint="eastAsia"/>
          <w:b/>
          <w:bCs/>
          <w:kern w:val="0"/>
          <w:szCs w:val="32"/>
        </w:rPr>
      </w:pPr>
    </w:p>
    <w:p w:rsidR="00914F3E" w:rsidRDefault="00914F3E" w:rsidP="00D124E8">
      <w:pPr>
        <w:spacing w:line="360" w:lineRule="exact"/>
        <w:jc w:val="center"/>
        <w:rPr>
          <w:rFonts w:ascii="黑体" w:eastAsia="黑体" w:hAnsi="黑体" w:cs="宋体"/>
          <w:b/>
          <w:bCs/>
          <w:kern w:val="0"/>
          <w:szCs w:val="32"/>
        </w:rPr>
      </w:pPr>
    </w:p>
    <w:p w:rsidR="00D124E8" w:rsidRPr="00914F3E" w:rsidRDefault="00D124E8" w:rsidP="00D124E8">
      <w:pPr>
        <w:spacing w:line="360" w:lineRule="exact"/>
        <w:jc w:val="center"/>
        <w:rPr>
          <w:rFonts w:ascii="黑体" w:eastAsia="黑体" w:hAnsi="黑体" w:cs="宋体"/>
          <w:bCs/>
          <w:kern w:val="0"/>
          <w:szCs w:val="32"/>
        </w:rPr>
      </w:pPr>
      <w:r w:rsidRPr="00914F3E">
        <w:rPr>
          <w:rFonts w:ascii="黑体" w:eastAsia="黑体" w:hAnsi="黑体" w:cs="宋体" w:hint="eastAsia"/>
          <w:bCs/>
          <w:kern w:val="0"/>
          <w:szCs w:val="32"/>
        </w:rPr>
        <w:t>新昌县劳动保障诚信示范企业40家</w:t>
      </w:r>
    </w:p>
    <w:p w:rsidR="002B3525" w:rsidRPr="00D124E8" w:rsidRDefault="002B3525" w:rsidP="002B3525">
      <w:pPr>
        <w:widowControl/>
        <w:spacing w:line="360" w:lineRule="exact"/>
        <w:ind w:leftChars="-78" w:left="-250" w:rightChars="-148" w:right="-474" w:firstLineChars="56" w:firstLine="134"/>
        <w:jc w:val="left"/>
        <w:rPr>
          <w:rFonts w:ascii="仿宋_GB2312" w:hAnsi="宋体" w:cs="宋体"/>
          <w:kern w:val="0"/>
          <w:sz w:val="24"/>
        </w:rPr>
      </w:pPr>
    </w:p>
    <w:tbl>
      <w:tblPr>
        <w:tblW w:w="9782" w:type="dxa"/>
        <w:tblInd w:w="-318" w:type="dxa"/>
        <w:tblLook w:val="04A0"/>
      </w:tblPr>
      <w:tblGrid>
        <w:gridCol w:w="4962"/>
        <w:gridCol w:w="4820"/>
      </w:tblGrid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浙江耿基实业有限公司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新昌县诚本轴承滚子有限公司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新昌县新柴机械有限公司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浙江京新药业股份有限公司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三花控股集团有限公司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浙江中财管道科技股份有限公司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万丰奥特控股集团有限公司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新涛华宇控股集团有限公司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达利丝绸（浙江）有限公司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浙江松菱电气有限公司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浙江捷昌线性驱动科技股份有限公司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浙江新柴股份有限公司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浙江中集铸锻有限公司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美盛文化创意股份有限公司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浙江新和成股份有限公司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浙江新龙实业有限公司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浙江医药股份有限公司新昌制药厂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浙江药联胶丸有限公司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浙江同星制冷有限公司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新昌县红利机械有限公司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新昌县佛城制冷有限公司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浙江博泰纺织有限公司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浙江新昌三雄轴承有限公司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浙江恒通机械有限公司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新昌新和成维生素有限公司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浙江新昌皮尔机械配件有限公司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浙江省新昌县澄潭茶厂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绍兴康可胶囊有限公司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浙江远信印染机械有限公司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浙江美力科技股份有限公司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国网浙江新昌县供电有限公司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浙江华光胶囊股份有限公司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浙江五洲新春集团股份有限公司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浙江益立胶囊股份有限公司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新昌县沃洲自来水有限公司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浙江得恩德制药股份有限公司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浙江泰坦股份有限公司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浙江天龙胶丸有限公司</w:t>
            </w:r>
          </w:p>
        </w:tc>
      </w:tr>
      <w:tr w:rsidR="00D124E8" w:rsidRPr="00D124E8" w:rsidTr="00D124E8">
        <w:trPr>
          <w:trHeight w:val="2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浙江丰岛食品股份有限公司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124E8" w:rsidRPr="00D124E8" w:rsidRDefault="00D124E8" w:rsidP="00D124E8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124E8">
              <w:rPr>
                <w:rFonts w:ascii="仿宋_GB2312" w:hAnsi="宋体" w:cs="宋体" w:hint="eastAsia"/>
                <w:kern w:val="0"/>
                <w:sz w:val="24"/>
              </w:rPr>
              <w:t>浙江新宝汽车电器有限公司</w:t>
            </w:r>
          </w:p>
        </w:tc>
      </w:tr>
    </w:tbl>
    <w:p w:rsidR="00D124E8" w:rsidRPr="00D124E8" w:rsidRDefault="00D124E8" w:rsidP="002B3525">
      <w:pPr>
        <w:widowControl/>
        <w:spacing w:line="360" w:lineRule="exact"/>
        <w:ind w:leftChars="-78" w:left="-250" w:rightChars="-148" w:right="-474" w:firstLineChars="56" w:firstLine="134"/>
        <w:jc w:val="left"/>
        <w:rPr>
          <w:rFonts w:ascii="仿宋_GB2312" w:hAnsi="宋体" w:cs="宋体"/>
          <w:kern w:val="0"/>
          <w:sz w:val="24"/>
        </w:rPr>
      </w:pPr>
    </w:p>
    <w:sectPr w:rsidR="00D124E8" w:rsidRPr="00D124E8" w:rsidSect="00E22866">
      <w:footerReference w:type="even" r:id="rId6"/>
      <w:footerReference w:type="default" r:id="rId7"/>
      <w:pgSz w:w="11906" w:h="16838" w:code="9"/>
      <w:pgMar w:top="1985" w:right="1531" w:bottom="1985" w:left="1531" w:header="851" w:footer="1701" w:gutter="0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86" w:rsidRDefault="00587686" w:rsidP="00E22866">
      <w:r>
        <w:separator/>
      </w:r>
    </w:p>
  </w:endnote>
  <w:endnote w:type="continuationSeparator" w:id="0">
    <w:p w:rsidR="00587686" w:rsidRDefault="00587686" w:rsidP="00E2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AE" w:rsidRDefault="00C45943">
    <w:pPr>
      <w:pStyle w:val="a4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E951E4"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E951E4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="00E951E4"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AE" w:rsidRDefault="00C45943">
    <w:pPr>
      <w:pStyle w:val="a4"/>
      <w:jc w:val="center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E951E4"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E951E4">
      <w:rPr>
        <w:rStyle w:val="a5"/>
        <w:sz w:val="28"/>
      </w:rPr>
      <w:fldChar w:fldCharType="separate"/>
    </w:r>
    <w:r w:rsidR="00914F3E">
      <w:rPr>
        <w:rStyle w:val="a5"/>
        <w:noProof/>
        <w:sz w:val="28"/>
      </w:rPr>
      <w:t>1</w:t>
    </w:r>
    <w:r w:rsidR="00E951E4"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86" w:rsidRDefault="00587686" w:rsidP="00E22866">
      <w:r>
        <w:separator/>
      </w:r>
    </w:p>
  </w:footnote>
  <w:footnote w:type="continuationSeparator" w:id="0">
    <w:p w:rsidR="00587686" w:rsidRDefault="00587686" w:rsidP="00E22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866"/>
    <w:rsid w:val="00005BF4"/>
    <w:rsid w:val="00043F3A"/>
    <w:rsid w:val="00052258"/>
    <w:rsid w:val="00066AA3"/>
    <w:rsid w:val="000C75D5"/>
    <w:rsid w:val="00126703"/>
    <w:rsid w:val="001432BA"/>
    <w:rsid w:val="001A723C"/>
    <w:rsid w:val="001D1E0C"/>
    <w:rsid w:val="001E22CF"/>
    <w:rsid w:val="002356AA"/>
    <w:rsid w:val="00291E1D"/>
    <w:rsid w:val="002B3525"/>
    <w:rsid w:val="002F6912"/>
    <w:rsid w:val="0031495D"/>
    <w:rsid w:val="00390676"/>
    <w:rsid w:val="003F4EF0"/>
    <w:rsid w:val="00450F9F"/>
    <w:rsid w:val="004B26F9"/>
    <w:rsid w:val="00526D5F"/>
    <w:rsid w:val="0054787C"/>
    <w:rsid w:val="005814C0"/>
    <w:rsid w:val="00587686"/>
    <w:rsid w:val="005A759D"/>
    <w:rsid w:val="006E4EFD"/>
    <w:rsid w:val="0077072B"/>
    <w:rsid w:val="007D52D3"/>
    <w:rsid w:val="00815475"/>
    <w:rsid w:val="00857C8A"/>
    <w:rsid w:val="00914F3E"/>
    <w:rsid w:val="0099784C"/>
    <w:rsid w:val="009A1A12"/>
    <w:rsid w:val="00AA30C7"/>
    <w:rsid w:val="00AA636F"/>
    <w:rsid w:val="00AD7AAC"/>
    <w:rsid w:val="00B11101"/>
    <w:rsid w:val="00BB4348"/>
    <w:rsid w:val="00BE0301"/>
    <w:rsid w:val="00C0382C"/>
    <w:rsid w:val="00C05D29"/>
    <w:rsid w:val="00C45943"/>
    <w:rsid w:val="00CE0405"/>
    <w:rsid w:val="00D027F5"/>
    <w:rsid w:val="00D124E8"/>
    <w:rsid w:val="00D12983"/>
    <w:rsid w:val="00DC68AF"/>
    <w:rsid w:val="00DF352A"/>
    <w:rsid w:val="00E22866"/>
    <w:rsid w:val="00E951E4"/>
    <w:rsid w:val="00EE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6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866"/>
    <w:rPr>
      <w:sz w:val="18"/>
      <w:szCs w:val="18"/>
    </w:rPr>
  </w:style>
  <w:style w:type="paragraph" w:styleId="a4">
    <w:name w:val="footer"/>
    <w:basedOn w:val="a"/>
    <w:link w:val="Char0"/>
    <w:unhideWhenUsed/>
    <w:rsid w:val="00E22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866"/>
    <w:rPr>
      <w:sz w:val="18"/>
      <w:szCs w:val="18"/>
    </w:rPr>
  </w:style>
  <w:style w:type="character" w:styleId="a5">
    <w:name w:val="page number"/>
    <w:basedOn w:val="a0"/>
    <w:rsid w:val="00E22866"/>
  </w:style>
  <w:style w:type="table" w:styleId="a6">
    <w:name w:val="Table Grid"/>
    <w:basedOn w:val="a1"/>
    <w:uiPriority w:val="59"/>
    <w:rsid w:val="00235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724</Words>
  <Characters>4127</Characters>
  <Application>Microsoft Office Word</Application>
  <DocSecurity>0</DocSecurity>
  <Lines>34</Lines>
  <Paragraphs>9</Paragraphs>
  <ScaleCrop>false</ScaleCrop>
  <Company>P R C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张尹</dc:creator>
  <cp:lastModifiedBy>俞泽英</cp:lastModifiedBy>
  <cp:revision>4</cp:revision>
  <dcterms:created xsi:type="dcterms:W3CDTF">2018-10-23T06:58:00Z</dcterms:created>
  <dcterms:modified xsi:type="dcterms:W3CDTF">2018-10-23T07:00:00Z</dcterms:modified>
</cp:coreProperties>
</file>