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9E" w:rsidRDefault="000B1B9E" w:rsidP="000B1B9E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B1B9E" w:rsidRPr="00BC44F4" w:rsidRDefault="000B1B9E" w:rsidP="000B1B9E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 w:rsidRPr="00BC44F4">
        <w:rPr>
          <w:rFonts w:ascii="方正小标宋简体" w:eastAsia="方正小标宋简体" w:hint="eastAsia"/>
          <w:sz w:val="36"/>
          <w:szCs w:val="36"/>
        </w:rPr>
        <w:t>关于完善企业职工伤残认定和信息管理的建议</w:t>
      </w:r>
    </w:p>
    <w:p w:rsidR="000B1B9E" w:rsidRDefault="000B1B9E" w:rsidP="00BC44F4">
      <w:pPr>
        <w:spacing w:line="54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0B1B9E" w:rsidRDefault="000B1B9E" w:rsidP="000B1B9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年来，各级政府和企业不断加强企业的安全生产管理，但企业职工工伤事故仍时有发生，依法对受伤职工进行保险理赔和合理补偿是企业的应尽职责。但在理赔过程中，受伤职工的伤残等级认定存在较大的弹性，使</w:t>
      </w:r>
      <w:proofErr w:type="gramStart"/>
      <w:r>
        <w:rPr>
          <w:rFonts w:ascii="仿宋_GB2312" w:eastAsia="仿宋_GB2312" w:hint="eastAsia"/>
          <w:sz w:val="32"/>
          <w:szCs w:val="32"/>
        </w:rPr>
        <w:t>理赔变</w:t>
      </w:r>
      <w:proofErr w:type="gramEnd"/>
      <w:r>
        <w:rPr>
          <w:rFonts w:ascii="仿宋_GB2312" w:eastAsia="仿宋_GB2312" w:hint="eastAsia"/>
          <w:sz w:val="32"/>
          <w:szCs w:val="32"/>
        </w:rPr>
        <w:t>的十分艰难，也不符合</w:t>
      </w:r>
      <w:proofErr w:type="gramStart"/>
      <w:r>
        <w:rPr>
          <w:rFonts w:ascii="仿宋_GB2312" w:eastAsia="仿宋_GB2312" w:hint="eastAsia"/>
          <w:sz w:val="32"/>
          <w:szCs w:val="32"/>
        </w:rPr>
        <w:t>最多跑</w:t>
      </w:r>
      <w:proofErr w:type="gramEnd"/>
      <w:r>
        <w:rPr>
          <w:rFonts w:ascii="仿宋_GB2312" w:eastAsia="仿宋_GB2312" w:hint="eastAsia"/>
          <w:sz w:val="32"/>
          <w:szCs w:val="32"/>
        </w:rPr>
        <w:t>一次的宗旨。</w:t>
      </w:r>
    </w:p>
    <w:p w:rsidR="000B1B9E" w:rsidRDefault="000B1B9E" w:rsidP="000B1B9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议：加强对认定机构和认定人员的资质和诚信管理，加强对工伤及伤残等级认定工作的监督，避免出现重大偏差，以提升认定机构的公信力；鉴定医生、负责鉴定的部门要切实负责，严格把关，凡弄虚作假、收受好处的要追究相应责任。社保部门应该建立伤残职工的信息档案，并建立相应的信息公开平台，接受社会和企业的监督，杜绝受伤职工重复或者多次在不同企业非法获取赔偿的现象发生。</w:t>
      </w:r>
    </w:p>
    <w:p w:rsidR="00053607" w:rsidRPr="000B1B9E" w:rsidRDefault="00053607"/>
    <w:sectPr w:rsidR="00053607" w:rsidRPr="000B1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9E"/>
    <w:rsid w:val="00053607"/>
    <w:rsid w:val="000B1B9E"/>
    <w:rsid w:val="00B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27BA4-E53F-4BB6-89F9-3CAF1C35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B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百里 儆毅</dc:creator>
  <cp:keywords/>
  <dc:description/>
  <cp:lastModifiedBy>百里 儆毅</cp:lastModifiedBy>
  <cp:revision>3</cp:revision>
  <dcterms:created xsi:type="dcterms:W3CDTF">2020-04-25T03:46:00Z</dcterms:created>
  <dcterms:modified xsi:type="dcterms:W3CDTF">2020-04-25T03:51:00Z</dcterms:modified>
</cp:coreProperties>
</file>